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0CE32C4" w14:textId="4BF5FF52" w:rsidR="001170DC" w:rsidRDefault="001170DC" w:rsidP="00DB7A8F">
      <w:pPr>
        <w:adjustRightInd w:val="0"/>
        <w:snapToGrid w:val="0"/>
        <w:ind w:rightChars="8" w:right="16"/>
        <w:jc w:val="right"/>
        <w:rPr>
          <w:rFonts w:ascii="Arial Unicode MS" w:hAnsi="Arial Unicode MS"/>
        </w:rPr>
      </w:pPr>
      <w:hyperlink r:id="rId7" w:history="1">
        <w:r>
          <w:rPr>
            <w:rFonts w:ascii="Calibri" w:hAnsi="Calibri"/>
            <w:noProof/>
            <w:color w:val="5F5F5F"/>
            <w:sz w:val="18"/>
            <w:szCs w:val="20"/>
            <w:lang w:val="zh-TW"/>
          </w:rPr>
          <w:pict w14:anchorId="71C436D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href="https://www.6laws.net/" style="width:32.95pt;height:32.95pt;visibility:visible;mso-wrap-style:square" o:button="t">
              <v:fill o:detectmouseclick="t"/>
              <v:imagedata r:id="rId8" o:title=""/>
            </v:shape>
          </w:pict>
        </w:r>
      </w:hyperlink>
    </w:p>
    <w:p w14:paraId="417E5BB3" w14:textId="339CF57A" w:rsidR="001170DC" w:rsidRDefault="001170DC" w:rsidP="00DB7A8F">
      <w:pPr>
        <w:adjustRightInd w:val="0"/>
        <w:snapToGrid w:val="0"/>
        <w:ind w:rightChars="8" w:right="16" w:firstLineChars="2880" w:firstLine="5184"/>
        <w:jc w:val="right"/>
        <w:rPr>
          <w:color w:val="7F7F7F"/>
          <w:sz w:val="18"/>
          <w:szCs w:val="20"/>
        </w:rPr>
      </w:pPr>
      <w:bookmarkStart w:id="0" w:name="top"/>
      <w:bookmarkEnd w:id="0"/>
      <w:r>
        <w:rPr>
          <w:rFonts w:hint="eastAsia"/>
          <w:color w:val="5F5F5F"/>
          <w:sz w:val="18"/>
          <w:szCs w:val="20"/>
          <w:lang w:val="zh-TW"/>
        </w:rPr>
        <w:t>【</w:t>
      </w:r>
      <w:hyperlink r:id="rId9" w:tgtFrame="_blank" w:history="1">
        <w:r w:rsidRPr="00021693">
          <w:rPr>
            <w:rStyle w:val="a3"/>
            <w:sz w:val="18"/>
            <w:szCs w:val="20"/>
          </w:rPr>
          <w:t>更新</w:t>
        </w:r>
      </w:hyperlink>
      <w:r>
        <w:rPr>
          <w:rFonts w:hint="eastAsia"/>
          <w:color w:val="7F7F7F"/>
          <w:sz w:val="18"/>
          <w:szCs w:val="20"/>
          <w:lang w:val="zh-TW"/>
        </w:rPr>
        <w:t>】</w:t>
      </w:r>
      <w:r w:rsidR="00456466" w:rsidRPr="00B52994">
        <w:rPr>
          <w:rFonts w:ascii="Segoe UI Emoji" w:hAnsi="Segoe UI Emoji" w:cs="Segoe UI Emoji"/>
          <w:kern w:val="0"/>
          <w:sz w:val="18"/>
        </w:rPr>
        <w:t>⏰</w:t>
      </w:r>
      <w:r w:rsidR="00842B92" w:rsidRPr="0039565D">
        <w:rPr>
          <w:sz w:val="18"/>
        </w:rPr>
        <w:t>2021/12/2</w:t>
      </w:r>
      <w:r>
        <w:rPr>
          <w:rFonts w:hint="eastAsia"/>
          <w:color w:val="7F7F7F"/>
          <w:sz w:val="18"/>
          <w:szCs w:val="20"/>
          <w:lang w:val="zh-TW"/>
        </w:rPr>
        <w:t>【</w:t>
      </w:r>
      <w:hyperlink r:id="rId10" w:history="1">
        <w:r w:rsidRPr="00083A09">
          <w:rPr>
            <w:rStyle w:val="a3"/>
            <w:rFonts w:ascii="Times New Roman" w:hAnsi="Times New Roman" w:hint="eastAsia"/>
            <w:color w:val="5F5F5F"/>
            <w:sz w:val="18"/>
            <w:szCs w:val="20"/>
            <w:u w:val="none"/>
          </w:rPr>
          <w:t>編輯著作權者</w:t>
        </w:r>
      </w:hyperlink>
      <w:r>
        <w:rPr>
          <w:rFonts w:hint="eastAsia"/>
          <w:color w:val="7F7F7F"/>
          <w:sz w:val="18"/>
          <w:szCs w:val="20"/>
          <w:lang w:val="zh-TW"/>
        </w:rPr>
        <w:t>】</w:t>
      </w:r>
      <w:hyperlink r:id="rId11" w:tgtFrame="_blank" w:history="1">
        <w:r w:rsidRPr="008910DA">
          <w:rPr>
            <w:rStyle w:val="a3"/>
            <w:sz w:val="18"/>
            <w:szCs w:val="20"/>
          </w:rPr>
          <w:t>黃婉玲</w:t>
        </w:r>
      </w:hyperlink>
    </w:p>
    <w:p w14:paraId="2790BB58" w14:textId="0B13FE88" w:rsidR="00A47CD5" w:rsidRPr="00FB71D9" w:rsidRDefault="00456466" w:rsidP="001170DC">
      <w:pPr>
        <w:adjustRightInd w:val="0"/>
        <w:snapToGrid w:val="0"/>
        <w:jc w:val="right"/>
        <w:rPr>
          <w:rFonts w:ascii="Arial Unicode MS" w:hAnsi="Arial Unicode MS"/>
        </w:rPr>
      </w:pPr>
      <w:r>
        <w:rPr>
          <w:rFonts w:hint="eastAsia"/>
          <w:color w:val="808000"/>
          <w:sz w:val="18"/>
          <w:szCs w:val="20"/>
        </w:rPr>
        <w:t>（</w:t>
      </w:r>
      <w:r w:rsidR="00DB7A8F">
        <w:rPr>
          <w:rFonts w:hint="eastAsia"/>
          <w:color w:val="808000"/>
          <w:sz w:val="18"/>
          <w:szCs w:val="20"/>
        </w:rPr>
        <w:t>建議使用工具列</w:t>
      </w:r>
      <w:r w:rsidR="00DB7A8F">
        <w:rPr>
          <w:rFonts w:hint="eastAsia"/>
          <w:color w:val="808000"/>
          <w:sz w:val="18"/>
          <w:szCs w:val="20"/>
        </w:rPr>
        <w:t>--</w:t>
      </w:r>
      <w:r w:rsidR="008910DA">
        <w:rPr>
          <w:rFonts w:hint="eastAsia"/>
          <w:color w:val="808000"/>
          <w:sz w:val="18"/>
          <w:szCs w:val="20"/>
        </w:rPr>
        <w:t>〉</w:t>
      </w:r>
      <w:r w:rsidR="00DB7A8F">
        <w:rPr>
          <w:rFonts w:hint="eastAsia"/>
          <w:color w:val="808000"/>
          <w:sz w:val="18"/>
          <w:szCs w:val="20"/>
        </w:rPr>
        <w:t>檢視</w:t>
      </w:r>
      <w:r w:rsidR="00DB7A8F">
        <w:rPr>
          <w:rFonts w:hint="eastAsia"/>
          <w:color w:val="808000"/>
          <w:sz w:val="18"/>
          <w:szCs w:val="20"/>
        </w:rPr>
        <w:t>--</w:t>
      </w:r>
      <w:r w:rsidR="008910DA">
        <w:rPr>
          <w:rFonts w:hint="eastAsia"/>
          <w:color w:val="808000"/>
          <w:sz w:val="18"/>
          <w:szCs w:val="20"/>
        </w:rPr>
        <w:t>〉</w:t>
      </w:r>
      <w:r w:rsidR="00DB7A8F">
        <w:rPr>
          <w:rFonts w:hint="eastAsia"/>
          <w:color w:val="808000"/>
          <w:sz w:val="18"/>
          <w:szCs w:val="20"/>
        </w:rPr>
        <w:t>文件引導模式</w:t>
      </w:r>
      <w:r w:rsidR="00DB7A8F">
        <w:rPr>
          <w:rFonts w:hint="eastAsia"/>
          <w:color w:val="808000"/>
          <w:sz w:val="18"/>
          <w:szCs w:val="20"/>
        </w:rPr>
        <w:t>/</w:t>
      </w:r>
      <w:hyperlink r:id="rId12" w:history="1">
        <w:r w:rsidR="00DB7A8F" w:rsidRPr="00083A09">
          <w:rPr>
            <w:rStyle w:val="a3"/>
            <w:rFonts w:ascii="Times New Roman" w:hAnsi="Times New Roman" w:hint="eastAsia"/>
            <w:sz w:val="18"/>
            <w:szCs w:val="20"/>
            <w:u w:val="none"/>
          </w:rPr>
          <w:t>功能窗格</w:t>
        </w:r>
      </w:hyperlink>
      <w:r>
        <w:rPr>
          <w:rFonts w:hint="eastAsia"/>
          <w:color w:val="808000"/>
          <w:sz w:val="18"/>
          <w:szCs w:val="20"/>
        </w:rPr>
        <w:t>）</w:t>
      </w:r>
      <w:hyperlink r:id="rId13" w:history="1"/>
      <w:hyperlink r:id="rId14" w:history="1"/>
    </w:p>
    <w:tbl>
      <w:tblPr>
        <w:tblW w:w="5163" w:type="pct"/>
        <w:tblCellSpacing w:w="0" w:type="dxa"/>
        <w:tblInd w:w="15" w:type="dxa"/>
        <w:tblCellMar>
          <w:left w:w="0" w:type="dxa"/>
          <w:right w:w="0" w:type="dxa"/>
        </w:tblCellMar>
        <w:tblLook w:val="0000" w:firstRow="0" w:lastRow="0" w:firstColumn="0" w:lastColumn="0" w:noHBand="0" w:noVBand="0"/>
      </w:tblPr>
      <w:tblGrid>
        <w:gridCol w:w="1617"/>
        <w:gridCol w:w="4669"/>
        <w:gridCol w:w="3958"/>
      </w:tblGrid>
      <w:tr w:rsidR="00A47CD5" w:rsidRPr="00FB71D9" w14:paraId="38F5E8F7" w14:textId="77777777" w:rsidTr="008A464B">
        <w:trPr>
          <w:cantSplit/>
          <w:trHeight w:val="750"/>
          <w:tblCellSpacing w:w="0" w:type="dxa"/>
        </w:trPr>
        <w:tc>
          <w:tcPr>
            <w:tcW w:w="789" w:type="pct"/>
            <w:tcBorders>
              <w:top w:val="nil"/>
              <w:left w:val="nil"/>
              <w:bottom w:val="nil"/>
              <w:right w:val="nil"/>
            </w:tcBorders>
            <w:shd w:val="clear" w:color="auto" w:fill="CC3300"/>
            <w:vAlign w:val="center"/>
          </w:tcPr>
          <w:p w14:paraId="766FE639" w14:textId="77777777" w:rsidR="00A47CD5" w:rsidRPr="00FB71D9" w:rsidRDefault="008910DA" w:rsidP="00DB7A8F">
            <w:pPr>
              <w:ind w:leftChars="-6" w:left="-12"/>
              <w:jc w:val="center"/>
              <w:rPr>
                <w:rFonts w:ascii="Arial Unicode MS" w:hAnsi="Arial Unicode MS"/>
                <w:b/>
                <w:bCs/>
                <w:color w:val="FFFFFF"/>
                <w:sz w:val="22"/>
              </w:rPr>
            </w:pPr>
            <w:r w:rsidRPr="008910DA">
              <w:rPr>
                <w:rFonts w:ascii="新細明體" w:hAnsi="新細明體"/>
                <w:b/>
                <w:bCs/>
                <w:color w:val="FFFFFF"/>
                <w:sz w:val="18"/>
              </w:rPr>
              <w:t>法規名稱</w:t>
            </w:r>
          </w:p>
        </w:tc>
        <w:tc>
          <w:tcPr>
            <w:tcW w:w="2279" w:type="pct"/>
            <w:tcBorders>
              <w:top w:val="nil"/>
              <w:left w:val="nil"/>
              <w:bottom w:val="nil"/>
              <w:right w:val="nil"/>
            </w:tcBorders>
            <w:shd w:val="clear" w:color="auto" w:fill="FFFAE5"/>
            <w:vAlign w:val="center"/>
          </w:tcPr>
          <w:p w14:paraId="3DE00EF2" w14:textId="77777777" w:rsidR="00A47CD5" w:rsidRPr="00FB71D9" w:rsidRDefault="00A47CD5" w:rsidP="00FB71D9">
            <w:pPr>
              <w:jc w:val="center"/>
              <w:rPr>
                <w:rFonts w:eastAsia="標楷體"/>
                <w:shadow/>
                <w:sz w:val="32"/>
              </w:rPr>
            </w:pPr>
            <w:r w:rsidRPr="00FB71D9">
              <w:rPr>
                <w:rFonts w:eastAsia="標楷體" w:hint="eastAsia"/>
                <w:shadow/>
                <w:sz w:val="32"/>
              </w:rPr>
              <w:t>營造業法</w:t>
            </w:r>
          </w:p>
        </w:tc>
        <w:tc>
          <w:tcPr>
            <w:tcW w:w="1932" w:type="pct"/>
            <w:tcBorders>
              <w:top w:val="nil"/>
              <w:left w:val="nil"/>
              <w:bottom w:val="nil"/>
              <w:right w:val="nil"/>
            </w:tcBorders>
            <w:shd w:val="clear" w:color="auto" w:fill="FFFAE5"/>
            <w:vAlign w:val="center"/>
          </w:tcPr>
          <w:p w14:paraId="57AA25AA" w14:textId="77777777" w:rsidR="003B5068" w:rsidRPr="00995AAE" w:rsidRDefault="00F5043A" w:rsidP="003B5068">
            <w:pPr>
              <w:ind w:leftChars="-6" w:left="-12"/>
              <w:jc w:val="both"/>
              <w:rPr>
                <w:rFonts w:ascii="Arial Unicode MS" w:hAnsi="Arial Unicode MS"/>
                <w:color w:val="990000"/>
              </w:rPr>
            </w:pPr>
            <w:r>
              <w:rPr>
                <w:rFonts w:ascii="Arial Unicode MS" w:hAnsi="Arial Unicode MS" w:hint="eastAsia"/>
                <w:color w:val="800000"/>
              </w:rPr>
              <w:t>【</w:t>
            </w:r>
            <w:r w:rsidRPr="00702BBA">
              <w:rPr>
                <w:rFonts w:ascii="Arial Unicode MS" w:hAnsi="Arial Unicode MS" w:hint="eastAsia"/>
                <w:color w:val="800000"/>
              </w:rPr>
              <w:t>修正</w:t>
            </w:r>
            <w:r w:rsidRPr="00702BBA">
              <w:rPr>
                <w:rFonts w:ascii="Arial Unicode MS" w:hAnsi="Arial Unicode MS"/>
                <w:color w:val="800000"/>
              </w:rPr>
              <w:t>日期】</w:t>
            </w:r>
            <w:r w:rsidR="003B5068" w:rsidRPr="00995AAE">
              <w:rPr>
                <w:rFonts w:ascii="Arial Unicode MS" w:hAnsi="Arial Unicode MS" w:hint="eastAsia"/>
                <w:color w:val="990000"/>
              </w:rPr>
              <w:t>民國</w:t>
            </w:r>
            <w:r w:rsidR="003B5068">
              <w:rPr>
                <w:rFonts w:ascii="Arial Unicode MS" w:hAnsi="Arial Unicode MS" w:hint="eastAsia"/>
                <w:color w:val="990000"/>
              </w:rPr>
              <w:t>108</w:t>
            </w:r>
            <w:r w:rsidR="003B5068" w:rsidRPr="00995AAE">
              <w:rPr>
                <w:rFonts w:ascii="Arial Unicode MS" w:hAnsi="Arial Unicode MS" w:hint="eastAsia"/>
                <w:color w:val="990000"/>
              </w:rPr>
              <w:t>年</w:t>
            </w:r>
            <w:r w:rsidR="003B5068">
              <w:rPr>
                <w:rFonts w:ascii="Arial Unicode MS" w:hAnsi="Arial Unicode MS"/>
                <w:color w:val="990000"/>
              </w:rPr>
              <w:t>5</w:t>
            </w:r>
            <w:r w:rsidR="003B5068" w:rsidRPr="00995AAE">
              <w:rPr>
                <w:rFonts w:ascii="Arial Unicode MS" w:hAnsi="Arial Unicode MS" w:hint="eastAsia"/>
                <w:color w:val="990000"/>
              </w:rPr>
              <w:t>月</w:t>
            </w:r>
            <w:r w:rsidR="00EB0008">
              <w:rPr>
                <w:rFonts w:ascii="Arial Unicode MS" w:hAnsi="Arial Unicode MS" w:hint="eastAsia"/>
                <w:color w:val="990000"/>
              </w:rPr>
              <w:t>31</w:t>
            </w:r>
            <w:r w:rsidR="003B5068" w:rsidRPr="00995AAE">
              <w:rPr>
                <w:rFonts w:ascii="Arial Unicode MS" w:hAnsi="Arial Unicode MS" w:hint="eastAsia"/>
                <w:color w:val="990000"/>
              </w:rPr>
              <w:t>日</w:t>
            </w:r>
          </w:p>
          <w:p w14:paraId="3573DD19" w14:textId="77777777" w:rsidR="00A47CD5" w:rsidRPr="007C3CC3" w:rsidRDefault="003B5068" w:rsidP="003B5068">
            <w:pPr>
              <w:jc w:val="both"/>
              <w:rPr>
                <w:rFonts w:ascii="Arial Unicode MS" w:hAnsi="Arial Unicode MS"/>
                <w:color w:val="800000"/>
                <w:szCs w:val="20"/>
              </w:rPr>
            </w:pPr>
            <w:r w:rsidRPr="00995AAE">
              <w:rPr>
                <w:rFonts w:ascii="Arial Unicode MS" w:hAnsi="Arial Unicode MS"/>
                <w:color w:val="990000"/>
              </w:rPr>
              <w:t>【</w:t>
            </w:r>
            <w:r w:rsidRPr="00995AAE">
              <w:rPr>
                <w:rFonts w:ascii="Arial Unicode MS" w:hAnsi="Arial Unicode MS" w:hint="eastAsia"/>
                <w:color w:val="990000"/>
              </w:rPr>
              <w:t>公布日期</w:t>
            </w:r>
            <w:r w:rsidRPr="00995AAE">
              <w:rPr>
                <w:rFonts w:ascii="Arial Unicode MS" w:hAnsi="Arial Unicode MS"/>
                <w:color w:val="990000"/>
              </w:rPr>
              <w:t>】</w:t>
            </w:r>
            <w:r w:rsidRPr="00995AAE">
              <w:rPr>
                <w:rFonts w:ascii="Arial Unicode MS" w:hAnsi="Arial Unicode MS" w:hint="eastAsia"/>
                <w:color w:val="990000"/>
              </w:rPr>
              <w:t>民國</w:t>
            </w:r>
            <w:r>
              <w:rPr>
                <w:rFonts w:ascii="Arial Unicode MS" w:hAnsi="Arial Unicode MS" w:hint="eastAsia"/>
                <w:color w:val="990000"/>
              </w:rPr>
              <w:t>108</w:t>
            </w:r>
            <w:r w:rsidRPr="00995AAE">
              <w:rPr>
                <w:rFonts w:ascii="Arial Unicode MS" w:hAnsi="Arial Unicode MS" w:hint="eastAsia"/>
                <w:color w:val="990000"/>
              </w:rPr>
              <w:t>年</w:t>
            </w:r>
            <w:r>
              <w:rPr>
                <w:rFonts w:ascii="Arial Unicode MS" w:hAnsi="Arial Unicode MS"/>
                <w:color w:val="990000"/>
              </w:rPr>
              <w:t>6</w:t>
            </w:r>
            <w:r w:rsidRPr="00995AAE">
              <w:rPr>
                <w:rFonts w:ascii="Arial Unicode MS" w:hAnsi="Arial Unicode MS" w:hint="eastAsia"/>
                <w:color w:val="990000"/>
              </w:rPr>
              <w:t>月</w:t>
            </w:r>
            <w:r>
              <w:rPr>
                <w:rFonts w:ascii="Arial Unicode MS" w:hAnsi="Arial Unicode MS"/>
                <w:color w:val="990000"/>
              </w:rPr>
              <w:t>19</w:t>
            </w:r>
            <w:r w:rsidRPr="00995AAE">
              <w:rPr>
                <w:rFonts w:ascii="Arial Unicode MS" w:hAnsi="Arial Unicode MS" w:hint="eastAsia"/>
                <w:color w:val="990000"/>
              </w:rPr>
              <w:t>日</w:t>
            </w:r>
          </w:p>
        </w:tc>
      </w:tr>
    </w:tbl>
    <w:p w14:paraId="4CF72040" w14:textId="77777777" w:rsidR="00F1112C" w:rsidRPr="00FB71D9" w:rsidRDefault="00997231" w:rsidP="00997231">
      <w:pPr>
        <w:jc w:val="center"/>
        <w:rPr>
          <w:rFonts w:ascii="Arial Unicode MS" w:hAnsi="Arial Unicode MS"/>
          <w:b/>
          <w:bCs/>
          <w:color w:val="800000"/>
        </w:rPr>
      </w:pPr>
      <w:r w:rsidRPr="007E576E">
        <w:rPr>
          <w:rFonts w:ascii="Arial Unicode MS" w:hAnsi="Arial Unicode MS" w:hint="eastAsia"/>
          <w:color w:val="FFFFFF"/>
          <w:sz w:val="18"/>
        </w:rPr>
        <w:t>‧</w:t>
      </w:r>
      <w:hyperlink r:id="rId15" w:anchor="營造業法" w:history="1">
        <w:r w:rsidRPr="007E576E">
          <w:rPr>
            <w:rStyle w:val="a3"/>
            <w:rFonts w:ascii="Arial Unicode MS" w:hAnsi="Arial Unicode MS" w:hint="eastAsia"/>
            <w:sz w:val="18"/>
          </w:rPr>
          <w:t>S-link</w:t>
        </w:r>
        <w:r w:rsidRPr="007E576E">
          <w:rPr>
            <w:rStyle w:val="a3"/>
            <w:rFonts w:ascii="Arial Unicode MS" w:hAnsi="Arial Unicode MS" w:hint="eastAsia"/>
            <w:sz w:val="18"/>
          </w:rPr>
          <w:t>總</w:t>
        </w:r>
        <w:r w:rsidRPr="007E576E">
          <w:rPr>
            <w:rStyle w:val="a3"/>
            <w:rFonts w:ascii="Arial Unicode MS" w:hAnsi="Arial Unicode MS" w:hint="eastAsia"/>
            <w:sz w:val="18"/>
          </w:rPr>
          <w:t>索</w:t>
        </w:r>
        <w:r w:rsidRPr="007E576E">
          <w:rPr>
            <w:rStyle w:val="a3"/>
            <w:rFonts w:ascii="Arial Unicode MS" w:hAnsi="Arial Unicode MS" w:hint="eastAsia"/>
            <w:sz w:val="18"/>
          </w:rPr>
          <w:t>引</w:t>
        </w:r>
      </w:hyperlink>
      <w:r w:rsidR="008910DA">
        <w:rPr>
          <w:rFonts w:ascii="Arial Unicode MS" w:hAnsi="Arial Unicode MS" w:hint="eastAsia"/>
          <w:b/>
          <w:color w:val="5F5F5F"/>
          <w:sz w:val="18"/>
        </w:rPr>
        <w:t>〉〉</w:t>
      </w:r>
      <w:hyperlink r:id="rId16" w:tgtFrame="_blank" w:history="1">
        <w:r w:rsidRPr="007E576E">
          <w:rPr>
            <w:rStyle w:val="a3"/>
            <w:rFonts w:hint="eastAsia"/>
            <w:sz w:val="18"/>
          </w:rPr>
          <w:t>線上網頁版</w:t>
        </w:r>
      </w:hyperlink>
      <w:r w:rsidR="008910DA">
        <w:rPr>
          <w:rFonts w:ascii="Arial Unicode MS" w:hAnsi="Arial Unicode MS" w:hint="eastAsia"/>
          <w:b/>
          <w:color w:val="5F5F5F"/>
          <w:sz w:val="18"/>
        </w:rPr>
        <w:t>〉〉</w:t>
      </w:r>
    </w:p>
    <w:p w14:paraId="3F9D0CE5" w14:textId="77777777" w:rsidR="00A47CD5" w:rsidRPr="007C3CC3" w:rsidRDefault="00A47CD5" w:rsidP="007C3CC3">
      <w:pPr>
        <w:pStyle w:val="1"/>
        <w:rPr>
          <w:color w:val="990000"/>
        </w:rPr>
      </w:pPr>
      <w:r w:rsidRPr="007C3CC3">
        <w:rPr>
          <w:color w:val="990000"/>
        </w:rPr>
        <w:t>【</w:t>
      </w:r>
      <w:r w:rsidRPr="007C3CC3">
        <w:rPr>
          <w:rFonts w:hint="eastAsia"/>
          <w:color w:val="990000"/>
        </w:rPr>
        <w:t>法規沿革</w:t>
      </w:r>
      <w:r w:rsidRPr="007C3CC3">
        <w:rPr>
          <w:color w:val="990000"/>
        </w:rPr>
        <w:t>】</w:t>
      </w:r>
    </w:p>
    <w:p w14:paraId="07047846" w14:textId="77777777" w:rsidR="00A47CD5" w:rsidRPr="00FB71D9" w:rsidRDefault="00A47CD5">
      <w:pPr>
        <w:ind w:left="181"/>
        <w:rPr>
          <w:rFonts w:ascii="Arial Unicode MS" w:hAnsi="Arial Unicode MS"/>
          <w:color w:val="666699"/>
          <w:sz w:val="18"/>
        </w:rPr>
      </w:pPr>
      <w:r w:rsidRPr="00A16E63">
        <w:rPr>
          <w:rFonts w:ascii="Arial Unicode MS" w:hAnsi="Arial Unicode MS"/>
          <w:b/>
          <w:color w:val="666699"/>
          <w:sz w:val="18"/>
        </w:rPr>
        <w:t>1</w:t>
      </w:r>
      <w:r w:rsidR="007C3CC3">
        <w:rPr>
          <w:rFonts w:ascii="Arial Unicode MS" w:hAnsi="Arial Unicode MS" w:hint="eastAsia"/>
          <w:b/>
          <w:color w:val="666699"/>
          <w:sz w:val="18"/>
        </w:rPr>
        <w:t>‧</w:t>
      </w:r>
      <w:r w:rsidRPr="00FB71D9">
        <w:rPr>
          <w:rFonts w:ascii="Arial Unicode MS" w:hAnsi="Arial Unicode MS"/>
          <w:color w:val="666699"/>
          <w:sz w:val="18"/>
        </w:rPr>
        <w:t>中華民國九十二年二月七日總統華總一義字第</w:t>
      </w:r>
      <w:r w:rsidRPr="00FB71D9">
        <w:rPr>
          <w:rFonts w:ascii="Arial Unicode MS" w:hAnsi="Arial Unicode MS"/>
          <w:color w:val="666699"/>
          <w:sz w:val="18"/>
        </w:rPr>
        <w:t>09200020090</w:t>
      </w:r>
      <w:r w:rsidRPr="00FB71D9">
        <w:rPr>
          <w:rFonts w:ascii="Arial Unicode MS" w:hAnsi="Arial Unicode MS"/>
          <w:color w:val="666699"/>
          <w:sz w:val="18"/>
        </w:rPr>
        <w:t>號令制定公布全文</w:t>
      </w:r>
      <w:r w:rsidRPr="00FB71D9">
        <w:rPr>
          <w:rFonts w:ascii="Arial Unicode MS" w:hAnsi="Arial Unicode MS"/>
          <w:color w:val="666699"/>
          <w:sz w:val="18"/>
        </w:rPr>
        <w:t>73</w:t>
      </w:r>
      <w:r w:rsidRPr="00FB71D9">
        <w:rPr>
          <w:rFonts w:ascii="Arial Unicode MS" w:hAnsi="Arial Unicode MS"/>
          <w:color w:val="666699"/>
          <w:sz w:val="18"/>
        </w:rPr>
        <w:t>條</w:t>
      </w:r>
    </w:p>
    <w:p w14:paraId="5186C90E" w14:textId="77777777" w:rsidR="004F1CE3" w:rsidRDefault="00A47CD5" w:rsidP="004F1CE3">
      <w:pPr>
        <w:ind w:firstLineChars="100" w:firstLine="180"/>
        <w:rPr>
          <w:rFonts w:ascii="Arial Unicode MS" w:hAnsi="Arial Unicode MS"/>
          <w:color w:val="666699"/>
          <w:sz w:val="18"/>
        </w:rPr>
      </w:pPr>
      <w:r w:rsidRPr="00A16E63">
        <w:rPr>
          <w:rFonts w:ascii="Arial Unicode MS" w:hAnsi="Arial Unicode MS" w:hint="eastAsia"/>
          <w:b/>
          <w:color w:val="666699"/>
          <w:sz w:val="18"/>
        </w:rPr>
        <w:t>2</w:t>
      </w:r>
      <w:r w:rsidR="007C3CC3">
        <w:rPr>
          <w:rFonts w:ascii="Arial Unicode MS" w:hAnsi="Arial Unicode MS" w:hint="eastAsia"/>
          <w:b/>
          <w:color w:val="666699"/>
          <w:sz w:val="18"/>
        </w:rPr>
        <w:t>‧</w:t>
      </w:r>
      <w:r w:rsidRPr="00FB71D9">
        <w:rPr>
          <w:rFonts w:ascii="Arial Unicode MS" w:hAnsi="Arial Unicode MS"/>
          <w:color w:val="666699"/>
          <w:sz w:val="18"/>
        </w:rPr>
        <w:t>中華民國九十三年五月十九日總統華總一義字第</w:t>
      </w:r>
      <w:r w:rsidRPr="00FB71D9">
        <w:rPr>
          <w:rFonts w:ascii="Arial Unicode MS" w:hAnsi="Arial Unicode MS"/>
          <w:color w:val="666699"/>
          <w:sz w:val="18"/>
        </w:rPr>
        <w:t>09300094191</w:t>
      </w:r>
      <w:r w:rsidRPr="00FB71D9">
        <w:rPr>
          <w:rFonts w:ascii="Arial Unicode MS" w:hAnsi="Arial Unicode MS"/>
          <w:color w:val="666699"/>
          <w:sz w:val="18"/>
        </w:rPr>
        <w:t>號令修正公布</w:t>
      </w:r>
      <w:hyperlink w:anchor="a8" w:history="1">
        <w:r w:rsidRPr="00FB71D9">
          <w:rPr>
            <w:rStyle w:val="a3"/>
            <w:rFonts w:ascii="Arial Unicode MS" w:hAnsi="Arial Unicode MS"/>
            <w:sz w:val="18"/>
          </w:rPr>
          <w:t>第</w:t>
        </w:r>
        <w:r w:rsidRPr="00FB71D9">
          <w:rPr>
            <w:rStyle w:val="a3"/>
            <w:rFonts w:ascii="Arial Unicode MS" w:hAnsi="Arial Unicode MS"/>
            <w:sz w:val="18"/>
          </w:rPr>
          <w:t>8</w:t>
        </w:r>
        <w:r w:rsidRPr="00FB71D9">
          <w:rPr>
            <w:rStyle w:val="a3"/>
            <w:rFonts w:ascii="Arial Unicode MS" w:hAnsi="Arial Unicode MS"/>
            <w:sz w:val="18"/>
          </w:rPr>
          <w:t>條</w:t>
        </w:r>
      </w:hyperlink>
      <w:r w:rsidRPr="00FB71D9">
        <w:rPr>
          <w:rFonts w:ascii="Arial Unicode MS" w:hAnsi="Arial Unicode MS"/>
          <w:color w:val="666699"/>
          <w:sz w:val="18"/>
        </w:rPr>
        <w:t>條文</w:t>
      </w:r>
    </w:p>
    <w:p w14:paraId="3ADBFDB2" w14:textId="77777777" w:rsidR="004F1CE3" w:rsidRDefault="00F1112C" w:rsidP="004F1CE3">
      <w:pPr>
        <w:ind w:firstLineChars="100" w:firstLine="180"/>
        <w:rPr>
          <w:rFonts w:ascii="Arial Unicode MS" w:hAnsi="Arial Unicode MS"/>
          <w:color w:val="666699"/>
          <w:sz w:val="18"/>
        </w:rPr>
      </w:pPr>
      <w:r w:rsidRPr="00A16E63">
        <w:rPr>
          <w:rFonts w:ascii="Arial Unicode MS" w:hAnsi="Arial Unicode MS" w:hint="eastAsia"/>
          <w:b/>
          <w:color w:val="666699"/>
          <w:sz w:val="18"/>
        </w:rPr>
        <w:t>3</w:t>
      </w:r>
      <w:r w:rsidR="007C3CC3">
        <w:rPr>
          <w:rFonts w:ascii="Arial Unicode MS" w:hAnsi="Arial Unicode MS" w:hint="eastAsia"/>
          <w:b/>
          <w:color w:val="666699"/>
          <w:sz w:val="18"/>
        </w:rPr>
        <w:t>‧</w:t>
      </w:r>
      <w:r w:rsidRPr="00FB71D9">
        <w:rPr>
          <w:rFonts w:ascii="Arial Unicode MS" w:hAnsi="Arial Unicode MS"/>
          <w:color w:val="666699"/>
          <w:sz w:val="18"/>
        </w:rPr>
        <w:t>中華民國九十五年六月十四日總統華總一義字第</w:t>
      </w:r>
      <w:r w:rsidRPr="00FB71D9">
        <w:rPr>
          <w:rFonts w:ascii="Arial Unicode MS" w:hAnsi="Arial Unicode MS"/>
          <w:color w:val="666699"/>
          <w:sz w:val="18"/>
        </w:rPr>
        <w:t>09500087051</w:t>
      </w:r>
      <w:r w:rsidRPr="00FB71D9">
        <w:rPr>
          <w:rFonts w:ascii="Arial Unicode MS" w:hAnsi="Arial Unicode MS"/>
          <w:color w:val="666699"/>
          <w:sz w:val="18"/>
        </w:rPr>
        <w:t>號令修正公布</w:t>
      </w:r>
      <w:hyperlink w:anchor="a31" w:history="1">
        <w:r w:rsidRPr="00FB71D9">
          <w:rPr>
            <w:rStyle w:val="a3"/>
            <w:rFonts w:ascii="Arial Unicode MS" w:hAnsi="Arial Unicode MS"/>
            <w:sz w:val="18"/>
          </w:rPr>
          <w:t>第</w:t>
        </w:r>
        <w:r w:rsidRPr="00FB71D9">
          <w:rPr>
            <w:rStyle w:val="a3"/>
            <w:rFonts w:ascii="Arial Unicode MS" w:hAnsi="Arial Unicode MS"/>
            <w:sz w:val="18"/>
          </w:rPr>
          <w:t>31</w:t>
        </w:r>
        <w:r w:rsidRPr="00FB71D9">
          <w:rPr>
            <w:rStyle w:val="a3"/>
            <w:rFonts w:ascii="Arial Unicode MS" w:hAnsi="Arial Unicode MS"/>
            <w:sz w:val="18"/>
          </w:rPr>
          <w:t>條</w:t>
        </w:r>
      </w:hyperlink>
      <w:r w:rsidRPr="00FB71D9">
        <w:rPr>
          <w:rFonts w:ascii="Arial Unicode MS" w:hAnsi="Arial Unicode MS"/>
          <w:color w:val="666699"/>
          <w:sz w:val="18"/>
        </w:rPr>
        <w:t>條文</w:t>
      </w:r>
    </w:p>
    <w:p w14:paraId="24A066D0" w14:textId="77777777" w:rsidR="004F1CE3" w:rsidRDefault="00913C94" w:rsidP="004F1CE3">
      <w:pPr>
        <w:ind w:firstLineChars="100" w:firstLine="180"/>
        <w:rPr>
          <w:rFonts w:ascii="Arial Unicode MS" w:hAnsi="Arial Unicode MS"/>
          <w:color w:val="666699"/>
          <w:sz w:val="18"/>
        </w:rPr>
      </w:pPr>
      <w:r w:rsidRPr="00A16E63">
        <w:rPr>
          <w:rFonts w:ascii="Arial Unicode MS" w:hAnsi="Arial Unicode MS" w:hint="eastAsia"/>
          <w:b/>
          <w:color w:val="666699"/>
          <w:sz w:val="18"/>
        </w:rPr>
        <w:t>4</w:t>
      </w:r>
      <w:r w:rsidR="007C3CC3">
        <w:rPr>
          <w:rFonts w:ascii="Arial Unicode MS" w:hAnsi="Arial Unicode MS" w:hint="eastAsia"/>
          <w:b/>
          <w:color w:val="666699"/>
          <w:sz w:val="18"/>
        </w:rPr>
        <w:t>‧</w:t>
      </w:r>
      <w:r w:rsidRPr="00FB71D9">
        <w:rPr>
          <w:rFonts w:ascii="Arial Unicode MS" w:hAnsi="Arial Unicode MS"/>
          <w:color w:val="666699"/>
          <w:sz w:val="18"/>
        </w:rPr>
        <w:t>中華民國九十七年八月六日總統華總一義字第</w:t>
      </w:r>
      <w:r w:rsidRPr="00FB71D9">
        <w:rPr>
          <w:rFonts w:ascii="Arial Unicode MS" w:hAnsi="Arial Unicode MS"/>
          <w:color w:val="666699"/>
          <w:sz w:val="18"/>
        </w:rPr>
        <w:t>09700147401</w:t>
      </w:r>
      <w:r w:rsidRPr="00FB71D9">
        <w:rPr>
          <w:rFonts w:ascii="Arial Unicode MS" w:hAnsi="Arial Unicode MS"/>
          <w:color w:val="666699"/>
          <w:sz w:val="18"/>
        </w:rPr>
        <w:t>號令修正公布第</w:t>
      </w:r>
      <w:hyperlink w:anchor="a12" w:history="1">
        <w:r w:rsidRPr="00FB71D9">
          <w:rPr>
            <w:rStyle w:val="a3"/>
            <w:rFonts w:ascii="Arial Unicode MS" w:hAnsi="Arial Unicode MS"/>
            <w:sz w:val="18"/>
          </w:rPr>
          <w:t>12</w:t>
        </w:r>
      </w:hyperlink>
      <w:r w:rsidRPr="00FB71D9">
        <w:rPr>
          <w:rFonts w:ascii="Arial Unicode MS" w:hAnsi="Arial Unicode MS"/>
          <w:color w:val="666699"/>
          <w:sz w:val="18"/>
        </w:rPr>
        <w:t>、</w:t>
      </w:r>
      <w:hyperlink w:anchor="a31" w:history="1">
        <w:r w:rsidRPr="00FB71D9">
          <w:rPr>
            <w:rStyle w:val="a3"/>
            <w:rFonts w:ascii="Arial Unicode MS" w:hAnsi="Arial Unicode MS"/>
            <w:sz w:val="18"/>
          </w:rPr>
          <w:t>31</w:t>
        </w:r>
      </w:hyperlink>
      <w:r w:rsidRPr="00FB71D9">
        <w:rPr>
          <w:rFonts w:ascii="Arial Unicode MS" w:hAnsi="Arial Unicode MS"/>
          <w:color w:val="666699"/>
          <w:sz w:val="18"/>
        </w:rPr>
        <w:t>條條文</w:t>
      </w:r>
    </w:p>
    <w:p w14:paraId="3895088A" w14:textId="77777777" w:rsidR="00250A26" w:rsidRDefault="004C5737" w:rsidP="00250A26">
      <w:pPr>
        <w:ind w:firstLineChars="100" w:firstLine="180"/>
        <w:rPr>
          <w:rFonts w:ascii="Arial Unicode MS" w:hAnsi="Arial Unicode MS"/>
          <w:color w:val="666699"/>
          <w:sz w:val="18"/>
        </w:rPr>
      </w:pPr>
      <w:r w:rsidRPr="00A16E63">
        <w:rPr>
          <w:rFonts w:ascii="Arial Unicode MS" w:hAnsi="Arial Unicode MS" w:hint="eastAsia"/>
          <w:b/>
          <w:color w:val="666699"/>
          <w:sz w:val="18"/>
        </w:rPr>
        <w:t>5</w:t>
      </w:r>
      <w:r w:rsidR="007C3CC3">
        <w:rPr>
          <w:rFonts w:ascii="Arial Unicode MS" w:hAnsi="Arial Unicode MS" w:hint="eastAsia"/>
          <w:b/>
          <w:color w:val="666699"/>
          <w:sz w:val="18"/>
        </w:rPr>
        <w:t>‧</w:t>
      </w:r>
      <w:r w:rsidRPr="00CA4045">
        <w:rPr>
          <w:rFonts w:ascii="Arial Unicode MS" w:hAnsi="Arial Unicode MS"/>
          <w:color w:val="666699"/>
          <w:sz w:val="18"/>
        </w:rPr>
        <w:t>中華民國九十八年四月二十二日總統華總一義字第</w:t>
      </w:r>
      <w:r w:rsidRPr="00CA4045">
        <w:rPr>
          <w:rFonts w:ascii="Arial Unicode MS" w:hAnsi="Arial Unicode MS"/>
          <w:color w:val="666699"/>
          <w:sz w:val="18"/>
        </w:rPr>
        <w:t>09800094021</w:t>
      </w:r>
      <w:r w:rsidRPr="00CA4045">
        <w:rPr>
          <w:rFonts w:ascii="Arial Unicode MS" w:hAnsi="Arial Unicode MS"/>
          <w:color w:val="666699"/>
          <w:sz w:val="18"/>
        </w:rPr>
        <w:t>號令增訂公布</w:t>
      </w:r>
      <w:hyperlink w:anchor="a66" w:history="1">
        <w:r w:rsidRPr="004C5737">
          <w:rPr>
            <w:rStyle w:val="a3"/>
            <w:rFonts w:ascii="Arial Unicode MS" w:hAnsi="Arial Unicode MS"/>
            <w:sz w:val="18"/>
          </w:rPr>
          <w:t>第</w:t>
        </w:r>
        <w:r w:rsidRPr="004C5737">
          <w:rPr>
            <w:rStyle w:val="a3"/>
            <w:rFonts w:ascii="Arial Unicode MS" w:hAnsi="Arial Unicode MS"/>
            <w:sz w:val="18"/>
          </w:rPr>
          <w:t>67-1</w:t>
        </w:r>
        <w:r w:rsidRPr="004C5737">
          <w:rPr>
            <w:rStyle w:val="a3"/>
            <w:rFonts w:ascii="Arial Unicode MS" w:hAnsi="Arial Unicode MS"/>
            <w:sz w:val="18"/>
          </w:rPr>
          <w:t>條</w:t>
        </w:r>
      </w:hyperlink>
      <w:r w:rsidRPr="00CA4045">
        <w:rPr>
          <w:rFonts w:ascii="Arial Unicode MS" w:hAnsi="Arial Unicode MS"/>
          <w:color w:val="666699"/>
          <w:sz w:val="18"/>
        </w:rPr>
        <w:t>條文</w:t>
      </w:r>
    </w:p>
    <w:p w14:paraId="48755AD8" w14:textId="77777777" w:rsidR="000E4CF5" w:rsidRDefault="00250A26" w:rsidP="00250A26">
      <w:pPr>
        <w:ind w:firstLineChars="100" w:firstLine="180"/>
        <w:rPr>
          <w:rFonts w:ascii="Arial Unicode MS" w:hAnsi="Arial Unicode MS"/>
          <w:color w:val="666699"/>
          <w:sz w:val="18"/>
          <w:szCs w:val="20"/>
        </w:rPr>
      </w:pPr>
      <w:r w:rsidRPr="00250A26">
        <w:rPr>
          <w:rFonts w:ascii="Arial Unicode MS" w:hAnsi="Arial Unicode MS" w:hint="eastAsia"/>
          <w:b/>
          <w:color w:val="666699"/>
          <w:sz w:val="18"/>
          <w:szCs w:val="20"/>
        </w:rPr>
        <w:t>6</w:t>
      </w:r>
      <w:r w:rsidR="007C3CC3">
        <w:rPr>
          <w:rFonts w:ascii="Arial Unicode MS" w:hAnsi="Arial Unicode MS" w:hint="eastAsia"/>
          <w:b/>
          <w:color w:val="666699"/>
          <w:sz w:val="18"/>
          <w:szCs w:val="20"/>
        </w:rPr>
        <w:t>‧</w:t>
      </w:r>
      <w:r w:rsidRPr="00466B9B">
        <w:rPr>
          <w:rFonts w:ascii="Arial Unicode MS" w:hAnsi="Arial Unicode MS" w:hint="eastAsia"/>
          <w:color w:val="666699"/>
          <w:sz w:val="18"/>
          <w:szCs w:val="20"/>
        </w:rPr>
        <w:t>中華民國九十九年五月二十六日總統華總一義字第</w:t>
      </w:r>
      <w:r w:rsidRPr="00466B9B">
        <w:rPr>
          <w:rFonts w:ascii="Arial Unicode MS" w:hAnsi="Arial Unicode MS" w:hint="eastAsia"/>
          <w:color w:val="666699"/>
          <w:sz w:val="18"/>
          <w:szCs w:val="20"/>
        </w:rPr>
        <w:t>09900127991</w:t>
      </w:r>
      <w:r w:rsidRPr="00466B9B">
        <w:rPr>
          <w:rFonts w:ascii="Arial Unicode MS" w:hAnsi="Arial Unicode MS" w:hint="eastAsia"/>
          <w:color w:val="666699"/>
          <w:sz w:val="18"/>
          <w:szCs w:val="20"/>
        </w:rPr>
        <w:t>號令修正公布第</w:t>
      </w:r>
      <w:hyperlink w:anchor="a16" w:history="1">
        <w:r w:rsidRPr="00250A26">
          <w:rPr>
            <w:rStyle w:val="a3"/>
            <w:rFonts w:ascii="Arial Unicode MS" w:hAnsi="Arial Unicode MS" w:hint="eastAsia"/>
            <w:sz w:val="18"/>
            <w:szCs w:val="20"/>
          </w:rPr>
          <w:t>16</w:t>
        </w:r>
      </w:hyperlink>
      <w:r w:rsidRPr="00466B9B">
        <w:rPr>
          <w:rFonts w:ascii="Arial Unicode MS" w:hAnsi="Arial Unicode MS" w:hint="eastAsia"/>
          <w:color w:val="666699"/>
          <w:sz w:val="18"/>
          <w:szCs w:val="20"/>
        </w:rPr>
        <w:t>、</w:t>
      </w:r>
      <w:hyperlink w:anchor="a18" w:history="1">
        <w:r w:rsidRPr="00250A26">
          <w:rPr>
            <w:rStyle w:val="a3"/>
            <w:rFonts w:ascii="Arial Unicode MS" w:hAnsi="Arial Unicode MS" w:hint="eastAsia"/>
            <w:sz w:val="18"/>
            <w:szCs w:val="20"/>
          </w:rPr>
          <w:t>18</w:t>
        </w:r>
      </w:hyperlink>
      <w:r w:rsidRPr="00466B9B">
        <w:rPr>
          <w:rFonts w:ascii="Arial Unicode MS" w:hAnsi="Arial Unicode MS" w:hint="eastAsia"/>
          <w:color w:val="666699"/>
          <w:sz w:val="18"/>
          <w:szCs w:val="20"/>
        </w:rPr>
        <w:t>、</w:t>
      </w:r>
      <w:hyperlink w:anchor="a19" w:history="1">
        <w:r w:rsidRPr="00250A26">
          <w:rPr>
            <w:rStyle w:val="a3"/>
            <w:rFonts w:ascii="Arial Unicode MS" w:hAnsi="Arial Unicode MS" w:hint="eastAsia"/>
            <w:sz w:val="18"/>
            <w:szCs w:val="20"/>
          </w:rPr>
          <w:t>19</w:t>
        </w:r>
      </w:hyperlink>
      <w:r w:rsidRPr="00466B9B">
        <w:rPr>
          <w:rFonts w:ascii="Arial Unicode MS" w:hAnsi="Arial Unicode MS" w:hint="eastAsia"/>
          <w:color w:val="666699"/>
          <w:sz w:val="18"/>
          <w:szCs w:val="20"/>
        </w:rPr>
        <w:t>、</w:t>
      </w:r>
      <w:hyperlink w:anchor="a51" w:history="1">
        <w:r w:rsidRPr="00250A26">
          <w:rPr>
            <w:rStyle w:val="a3"/>
            <w:rFonts w:ascii="Arial Unicode MS" w:hAnsi="Arial Unicode MS" w:hint="eastAsia"/>
            <w:sz w:val="18"/>
            <w:szCs w:val="20"/>
          </w:rPr>
          <w:t>51</w:t>
        </w:r>
      </w:hyperlink>
      <w:r w:rsidRPr="00466B9B">
        <w:rPr>
          <w:rFonts w:ascii="Arial Unicode MS" w:hAnsi="Arial Unicode MS" w:hint="eastAsia"/>
          <w:color w:val="666699"/>
          <w:sz w:val="18"/>
          <w:szCs w:val="20"/>
        </w:rPr>
        <w:t>、</w:t>
      </w:r>
      <w:hyperlink w:anchor="a56" w:history="1">
        <w:r w:rsidRPr="00250A26">
          <w:rPr>
            <w:rStyle w:val="a3"/>
            <w:rFonts w:ascii="Arial Unicode MS" w:hAnsi="Arial Unicode MS" w:hint="eastAsia"/>
            <w:sz w:val="18"/>
            <w:szCs w:val="20"/>
          </w:rPr>
          <w:t>56</w:t>
        </w:r>
      </w:hyperlink>
      <w:r w:rsidRPr="00466B9B">
        <w:rPr>
          <w:rFonts w:ascii="Arial Unicode MS" w:hAnsi="Arial Unicode MS" w:hint="eastAsia"/>
          <w:color w:val="666699"/>
          <w:sz w:val="18"/>
          <w:szCs w:val="20"/>
        </w:rPr>
        <w:t>、</w:t>
      </w:r>
      <w:hyperlink w:anchor="a61" w:history="1">
        <w:r w:rsidRPr="00250A26">
          <w:rPr>
            <w:rStyle w:val="a3"/>
            <w:rFonts w:ascii="Arial Unicode MS" w:hAnsi="Arial Unicode MS" w:hint="eastAsia"/>
            <w:sz w:val="18"/>
            <w:szCs w:val="20"/>
          </w:rPr>
          <w:t>61</w:t>
        </w:r>
      </w:hyperlink>
      <w:r w:rsidRPr="00466B9B">
        <w:rPr>
          <w:rFonts w:ascii="Arial Unicode MS" w:hAnsi="Arial Unicode MS" w:hint="eastAsia"/>
          <w:color w:val="666699"/>
          <w:sz w:val="18"/>
          <w:szCs w:val="20"/>
        </w:rPr>
        <w:t>、</w:t>
      </w:r>
      <w:hyperlink w:anchor="a69" w:history="1">
        <w:r w:rsidRPr="00250A26">
          <w:rPr>
            <w:rStyle w:val="a3"/>
            <w:rFonts w:ascii="Arial Unicode MS" w:hAnsi="Arial Unicode MS" w:hint="eastAsia"/>
            <w:sz w:val="18"/>
            <w:szCs w:val="20"/>
          </w:rPr>
          <w:t>69</w:t>
        </w:r>
      </w:hyperlink>
      <w:r w:rsidRPr="00466B9B">
        <w:rPr>
          <w:rFonts w:ascii="Arial Unicode MS" w:hAnsi="Arial Unicode MS" w:hint="eastAsia"/>
          <w:color w:val="666699"/>
          <w:sz w:val="18"/>
          <w:szCs w:val="20"/>
        </w:rPr>
        <w:t>條條文</w:t>
      </w:r>
    </w:p>
    <w:p w14:paraId="592AD999" w14:textId="77777777" w:rsidR="00250A26" w:rsidRDefault="000E4CF5" w:rsidP="00250A26">
      <w:pPr>
        <w:ind w:firstLineChars="100" w:firstLine="180"/>
        <w:rPr>
          <w:rFonts w:ascii="Arial Unicode MS" w:hAnsi="Arial Unicode MS"/>
          <w:color w:val="666699"/>
          <w:sz w:val="18"/>
          <w:szCs w:val="20"/>
        </w:rPr>
      </w:pPr>
      <w:r w:rsidRPr="000E4CF5">
        <w:rPr>
          <w:rFonts w:ascii="Arial Unicode MS" w:hAnsi="Arial Unicode MS" w:hint="eastAsia"/>
          <w:b/>
          <w:color w:val="666699"/>
          <w:sz w:val="18"/>
          <w:szCs w:val="20"/>
        </w:rPr>
        <w:t>7</w:t>
      </w:r>
      <w:r w:rsidR="007C3CC3">
        <w:rPr>
          <w:rFonts w:ascii="Arial Unicode MS" w:hAnsi="Arial Unicode MS" w:hint="eastAsia"/>
          <w:b/>
          <w:color w:val="666699"/>
          <w:sz w:val="18"/>
          <w:szCs w:val="20"/>
        </w:rPr>
        <w:t>‧</w:t>
      </w:r>
      <w:r w:rsidRPr="000E4CF5">
        <w:rPr>
          <w:rFonts w:ascii="Arial Unicode MS" w:hAnsi="Arial Unicode MS" w:hint="eastAsia"/>
          <w:color w:val="666699"/>
          <w:sz w:val="18"/>
          <w:szCs w:val="20"/>
        </w:rPr>
        <w:t>中華民國一百年一月二十六日總統華總一義字第</w:t>
      </w:r>
      <w:r w:rsidRPr="000E4CF5">
        <w:rPr>
          <w:rFonts w:ascii="Arial Unicode MS" w:hAnsi="Arial Unicode MS" w:hint="eastAsia"/>
          <w:color w:val="666699"/>
          <w:sz w:val="18"/>
          <w:szCs w:val="20"/>
        </w:rPr>
        <w:t>10000015631</w:t>
      </w:r>
      <w:r w:rsidRPr="000E4CF5">
        <w:rPr>
          <w:rFonts w:ascii="Arial Unicode MS" w:hAnsi="Arial Unicode MS" w:hint="eastAsia"/>
          <w:color w:val="666699"/>
          <w:sz w:val="18"/>
          <w:szCs w:val="20"/>
        </w:rPr>
        <w:t>號令修正公布第</w:t>
      </w:r>
      <w:hyperlink w:anchor="a7" w:history="1">
        <w:r w:rsidRPr="004962FB">
          <w:rPr>
            <w:rStyle w:val="a3"/>
            <w:rFonts w:ascii="Arial Unicode MS" w:hAnsi="Arial Unicode MS" w:hint="eastAsia"/>
            <w:sz w:val="18"/>
            <w:szCs w:val="20"/>
          </w:rPr>
          <w:t>7</w:t>
        </w:r>
      </w:hyperlink>
      <w:r w:rsidRPr="000E4CF5">
        <w:rPr>
          <w:rFonts w:ascii="Arial Unicode MS" w:hAnsi="Arial Unicode MS" w:hint="eastAsia"/>
          <w:color w:val="666699"/>
          <w:sz w:val="18"/>
          <w:szCs w:val="20"/>
        </w:rPr>
        <w:t>、</w:t>
      </w:r>
      <w:hyperlink w:anchor="a11" w:history="1">
        <w:r w:rsidRPr="004962FB">
          <w:rPr>
            <w:rStyle w:val="a3"/>
            <w:rFonts w:ascii="Arial Unicode MS" w:hAnsi="Arial Unicode MS" w:hint="eastAsia"/>
            <w:sz w:val="18"/>
            <w:szCs w:val="20"/>
          </w:rPr>
          <w:t>11</w:t>
        </w:r>
      </w:hyperlink>
      <w:r w:rsidRPr="000E4CF5">
        <w:rPr>
          <w:rFonts w:ascii="Arial Unicode MS" w:hAnsi="Arial Unicode MS" w:hint="eastAsia"/>
          <w:color w:val="666699"/>
          <w:sz w:val="18"/>
          <w:szCs w:val="20"/>
        </w:rPr>
        <w:t>條條文</w:t>
      </w:r>
    </w:p>
    <w:p w14:paraId="5BEAA736" w14:textId="77777777" w:rsidR="00F5043A" w:rsidRDefault="00F5043A" w:rsidP="00F5043A">
      <w:pPr>
        <w:ind w:firstLineChars="100" w:firstLine="180"/>
        <w:rPr>
          <w:rFonts w:ascii="Arial Unicode MS" w:hAnsi="Arial Unicode MS"/>
          <w:color w:val="666699"/>
          <w:sz w:val="18"/>
          <w:szCs w:val="20"/>
        </w:rPr>
      </w:pPr>
      <w:r>
        <w:rPr>
          <w:rFonts w:ascii="Arial Unicode MS" w:hAnsi="Arial Unicode MS" w:hint="eastAsia"/>
          <w:b/>
          <w:color w:val="666699"/>
          <w:sz w:val="18"/>
          <w:szCs w:val="20"/>
        </w:rPr>
        <w:t>8</w:t>
      </w:r>
      <w:r>
        <w:rPr>
          <w:rFonts w:ascii="Arial Unicode MS" w:hAnsi="Arial Unicode MS" w:hint="eastAsia"/>
          <w:b/>
          <w:color w:val="666699"/>
          <w:sz w:val="18"/>
          <w:szCs w:val="20"/>
        </w:rPr>
        <w:t>‧</w:t>
      </w:r>
      <w:r w:rsidRPr="00917516">
        <w:rPr>
          <w:rFonts w:ascii="Arial Unicode MS" w:hAnsi="Arial Unicode MS" w:hint="eastAsia"/>
          <w:color w:val="666699"/>
          <w:sz w:val="18"/>
          <w:szCs w:val="20"/>
        </w:rPr>
        <w:t>中華民國一百零四年二月四日總統華總一義字第</w:t>
      </w:r>
      <w:r w:rsidRPr="00917516">
        <w:rPr>
          <w:rFonts w:ascii="Arial Unicode MS" w:hAnsi="Arial Unicode MS" w:hint="eastAsia"/>
          <w:color w:val="666699"/>
          <w:sz w:val="18"/>
          <w:szCs w:val="20"/>
        </w:rPr>
        <w:t>10400013431</w:t>
      </w:r>
      <w:r w:rsidRPr="00917516">
        <w:rPr>
          <w:rFonts w:ascii="Arial Unicode MS" w:hAnsi="Arial Unicode MS" w:hint="eastAsia"/>
          <w:color w:val="666699"/>
          <w:sz w:val="18"/>
          <w:szCs w:val="20"/>
        </w:rPr>
        <w:t>號令修正公布第</w:t>
      </w:r>
      <w:hyperlink w:anchor="a3" w:history="1">
        <w:r w:rsidRPr="00F5043A">
          <w:rPr>
            <w:rStyle w:val="a3"/>
            <w:rFonts w:ascii="Arial Unicode MS" w:hAnsi="Arial Unicode MS" w:hint="eastAsia"/>
            <w:sz w:val="18"/>
            <w:szCs w:val="20"/>
          </w:rPr>
          <w:t>3</w:t>
        </w:r>
      </w:hyperlink>
      <w:r w:rsidRPr="00917516">
        <w:rPr>
          <w:rFonts w:ascii="Arial Unicode MS" w:hAnsi="Arial Unicode MS" w:hint="eastAsia"/>
          <w:color w:val="666699"/>
          <w:sz w:val="18"/>
          <w:szCs w:val="20"/>
        </w:rPr>
        <w:t>、</w:t>
      </w:r>
      <w:hyperlink w:anchor="a61" w:history="1">
        <w:r w:rsidRPr="00250A26">
          <w:rPr>
            <w:rStyle w:val="a3"/>
            <w:rFonts w:ascii="Arial Unicode MS" w:hAnsi="Arial Unicode MS" w:hint="eastAsia"/>
            <w:sz w:val="18"/>
            <w:szCs w:val="20"/>
          </w:rPr>
          <w:t>61</w:t>
        </w:r>
      </w:hyperlink>
      <w:r w:rsidRPr="00917516">
        <w:rPr>
          <w:rFonts w:ascii="Arial Unicode MS" w:hAnsi="Arial Unicode MS" w:hint="eastAsia"/>
          <w:color w:val="666699"/>
          <w:sz w:val="18"/>
          <w:szCs w:val="20"/>
        </w:rPr>
        <w:t>條條文</w:t>
      </w:r>
    </w:p>
    <w:p w14:paraId="0EB4A9EE" w14:textId="6F595F21" w:rsidR="000E4CF5" w:rsidRPr="00371906" w:rsidRDefault="00371906" w:rsidP="00B52994">
      <w:pPr>
        <w:ind w:leftChars="71" w:left="142"/>
        <w:rPr>
          <w:rFonts w:ascii="Arial Unicode MS" w:hAnsi="Arial Unicode MS"/>
          <w:color w:val="666699"/>
          <w:sz w:val="18"/>
        </w:rPr>
      </w:pPr>
      <w:r w:rsidRPr="00371906">
        <w:rPr>
          <w:rFonts w:ascii="Arial Unicode MS" w:hAnsi="Arial Unicode MS"/>
          <w:b/>
          <w:color w:val="666699"/>
          <w:sz w:val="18"/>
          <w:szCs w:val="20"/>
        </w:rPr>
        <w:t>9</w:t>
      </w:r>
      <w:r w:rsidRPr="00371906">
        <w:rPr>
          <w:rFonts w:ascii="Arial Unicode MS" w:hAnsi="Arial Unicode MS" w:hint="eastAsia"/>
          <w:b/>
          <w:color w:val="666699"/>
          <w:sz w:val="18"/>
          <w:szCs w:val="20"/>
        </w:rPr>
        <w:t>‧</w:t>
      </w:r>
      <w:r w:rsidRPr="00371906">
        <w:rPr>
          <w:rFonts w:ascii="Arial Unicode MS" w:hAnsi="Arial Unicode MS" w:hint="eastAsia"/>
          <w:color w:val="666699"/>
          <w:sz w:val="18"/>
        </w:rPr>
        <w:t>中華民國一百零八年六月十九日總統華總一義字第</w:t>
      </w:r>
      <w:r w:rsidRPr="00371906">
        <w:rPr>
          <w:rFonts w:ascii="Arial Unicode MS" w:hAnsi="Arial Unicode MS" w:hint="eastAsia"/>
          <w:color w:val="666699"/>
          <w:sz w:val="18"/>
        </w:rPr>
        <w:t>10800060071</w:t>
      </w:r>
      <w:r w:rsidRPr="00371906">
        <w:rPr>
          <w:rFonts w:ascii="Arial Unicode MS" w:hAnsi="Arial Unicode MS" w:hint="eastAsia"/>
          <w:color w:val="666699"/>
          <w:sz w:val="18"/>
        </w:rPr>
        <w:t>號令修正公布</w:t>
      </w:r>
      <w:hyperlink w:anchor="a34" w:history="1">
        <w:r w:rsidRPr="00371906">
          <w:rPr>
            <w:rStyle w:val="a3"/>
            <w:rFonts w:ascii="Arial Unicode MS" w:hAnsi="Arial Unicode MS" w:hint="eastAsia"/>
            <w:sz w:val="18"/>
          </w:rPr>
          <w:t>第</w:t>
        </w:r>
        <w:r w:rsidRPr="00371906">
          <w:rPr>
            <w:rStyle w:val="a3"/>
            <w:rFonts w:ascii="Arial Unicode MS" w:hAnsi="Arial Unicode MS" w:hint="eastAsia"/>
            <w:sz w:val="18"/>
          </w:rPr>
          <w:t>34</w:t>
        </w:r>
        <w:r w:rsidRPr="00371906">
          <w:rPr>
            <w:rStyle w:val="a3"/>
            <w:rFonts w:ascii="Arial Unicode MS" w:hAnsi="Arial Unicode MS" w:hint="eastAsia"/>
            <w:sz w:val="18"/>
          </w:rPr>
          <w:t>條</w:t>
        </w:r>
      </w:hyperlink>
      <w:r w:rsidRPr="00371906">
        <w:rPr>
          <w:rFonts w:ascii="Arial Unicode MS" w:hAnsi="Arial Unicode MS" w:hint="eastAsia"/>
          <w:color w:val="666699"/>
          <w:sz w:val="18"/>
        </w:rPr>
        <w:t>條文</w:t>
      </w:r>
      <w:r w:rsidR="00B52994" w:rsidRPr="00BA3158">
        <w:rPr>
          <w:rFonts w:ascii="Arial Unicode MS" w:hAnsi="Arial Unicode MS" w:hint="eastAsia"/>
          <w:color w:val="990000"/>
        </w:rPr>
        <w:t xml:space="preserve">　</w:t>
      </w:r>
      <w:r w:rsidRPr="00371906">
        <w:rPr>
          <w:rFonts w:ascii="Arial Unicode MS" w:hAnsi="Arial Unicode MS" w:hint="eastAsia"/>
          <w:color w:val="666699"/>
          <w:sz w:val="18"/>
        </w:rPr>
        <w:t>中華民國一百零八年六月十九日總統華總一義字第</w:t>
      </w:r>
      <w:r w:rsidRPr="00371906">
        <w:rPr>
          <w:rFonts w:ascii="Arial Unicode MS" w:hAnsi="Arial Unicode MS" w:hint="eastAsia"/>
          <w:color w:val="666699"/>
          <w:sz w:val="18"/>
        </w:rPr>
        <w:t>10800062221</w:t>
      </w:r>
      <w:r w:rsidRPr="00371906">
        <w:rPr>
          <w:rFonts w:ascii="Arial Unicode MS" w:hAnsi="Arial Unicode MS" w:hint="eastAsia"/>
          <w:color w:val="666699"/>
          <w:sz w:val="18"/>
        </w:rPr>
        <w:t>號令修正公布第</w:t>
      </w:r>
      <w:hyperlink w:anchor="a30" w:history="1">
        <w:r w:rsidRPr="00371906">
          <w:rPr>
            <w:rStyle w:val="a3"/>
            <w:rFonts w:ascii="Arial Unicode MS" w:hAnsi="Arial Unicode MS" w:hint="eastAsia"/>
            <w:sz w:val="18"/>
          </w:rPr>
          <w:t>30</w:t>
        </w:r>
      </w:hyperlink>
      <w:r w:rsidRPr="00371906">
        <w:rPr>
          <w:rFonts w:ascii="Arial Unicode MS" w:hAnsi="Arial Unicode MS" w:hint="eastAsia"/>
          <w:color w:val="666699"/>
          <w:sz w:val="18"/>
        </w:rPr>
        <w:t>、</w:t>
      </w:r>
      <w:hyperlink w:anchor="a62" w:history="1">
        <w:r w:rsidRPr="00371906">
          <w:rPr>
            <w:rStyle w:val="a3"/>
            <w:rFonts w:ascii="Arial Unicode MS" w:hAnsi="Arial Unicode MS" w:hint="eastAsia"/>
            <w:sz w:val="18"/>
          </w:rPr>
          <w:t>62</w:t>
        </w:r>
      </w:hyperlink>
      <w:r w:rsidRPr="00371906">
        <w:rPr>
          <w:rFonts w:ascii="Arial Unicode MS" w:hAnsi="Arial Unicode MS" w:hint="eastAsia"/>
          <w:color w:val="666699"/>
          <w:sz w:val="18"/>
        </w:rPr>
        <w:t>條條文</w:t>
      </w:r>
    </w:p>
    <w:p w14:paraId="43E7C6E8" w14:textId="77777777" w:rsidR="00371906" w:rsidRPr="00775B1E" w:rsidRDefault="00371906" w:rsidP="00913C94">
      <w:pPr>
        <w:ind w:left="142"/>
        <w:jc w:val="both"/>
        <w:rPr>
          <w:rFonts w:ascii="Arial Unicode MS" w:hAnsi="Arial Unicode MS"/>
          <w:color w:val="666699"/>
        </w:rPr>
      </w:pPr>
    </w:p>
    <w:p w14:paraId="2DC69C02" w14:textId="77777777" w:rsidR="00A47CD5" w:rsidRPr="007C3CC3" w:rsidRDefault="00A47CD5" w:rsidP="007C3CC3">
      <w:pPr>
        <w:pStyle w:val="1"/>
        <w:rPr>
          <w:color w:val="990000"/>
        </w:rPr>
      </w:pPr>
      <w:bookmarkStart w:id="1" w:name="a章節索引"/>
      <w:bookmarkEnd w:id="1"/>
      <w:r w:rsidRPr="007C3CC3">
        <w:rPr>
          <w:color w:val="990000"/>
        </w:rPr>
        <w:t>【</w:t>
      </w:r>
      <w:r w:rsidRPr="007C3CC3">
        <w:rPr>
          <w:rFonts w:hint="eastAsia"/>
          <w:color w:val="990000"/>
        </w:rPr>
        <w:t>章節索引</w:t>
      </w:r>
      <w:r w:rsidRPr="007C3CC3">
        <w:rPr>
          <w:color w:val="990000"/>
        </w:rPr>
        <w:t>】</w:t>
      </w:r>
    </w:p>
    <w:p w14:paraId="375BB784"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第一章</w:t>
      </w:r>
      <w:r w:rsidRPr="00BA3158">
        <w:rPr>
          <w:rFonts w:ascii="Arial Unicode MS" w:hAnsi="Arial Unicode MS" w:hint="eastAsia"/>
          <w:color w:val="990000"/>
        </w:rPr>
        <w:t xml:space="preserve">　</w:t>
      </w:r>
      <w:hyperlink w:anchor="_第一章__總" w:history="1">
        <w:r w:rsidRPr="00BA3158">
          <w:rPr>
            <w:rStyle w:val="a3"/>
          </w:rPr>
          <w:t>總則</w:t>
        </w:r>
      </w:hyperlink>
      <w:r w:rsidRPr="00BA3158">
        <w:rPr>
          <w:rFonts w:ascii="Arial Unicode MS" w:hAnsi="Arial Unicode MS" w:hint="eastAsia"/>
          <w:color w:val="990000"/>
        </w:rPr>
        <w:t xml:space="preserve">　</w:t>
      </w:r>
      <w:r w:rsidRPr="00BA3158">
        <w:rPr>
          <w:rFonts w:ascii="Arial Unicode MS" w:hAnsi="Arial Unicode MS"/>
          <w:color w:val="990000"/>
        </w:rPr>
        <w:t>§1</w:t>
      </w:r>
    </w:p>
    <w:p w14:paraId="549C2509"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第二章</w:t>
      </w:r>
      <w:r w:rsidRPr="00BA3158">
        <w:rPr>
          <w:rFonts w:ascii="Arial Unicode MS" w:hAnsi="Arial Unicode MS" w:hint="eastAsia"/>
          <w:color w:val="990000"/>
        </w:rPr>
        <w:t xml:space="preserve">　</w:t>
      </w:r>
      <w:hyperlink w:anchor="_第二章_分類及許可" w:history="1">
        <w:r w:rsidRPr="00BA3158">
          <w:rPr>
            <w:rStyle w:val="a3"/>
          </w:rPr>
          <w:t>分類及許可</w:t>
        </w:r>
      </w:hyperlink>
      <w:r w:rsidRPr="00BA3158">
        <w:rPr>
          <w:rFonts w:ascii="Arial Unicode MS" w:hAnsi="Arial Unicode MS" w:hint="eastAsia"/>
          <w:color w:val="990000"/>
        </w:rPr>
        <w:t xml:space="preserve">　</w:t>
      </w:r>
      <w:r w:rsidRPr="00BA3158">
        <w:rPr>
          <w:rFonts w:ascii="Arial Unicode MS" w:hAnsi="Arial Unicode MS"/>
          <w:color w:val="990000"/>
        </w:rPr>
        <w:t>§6</w:t>
      </w:r>
    </w:p>
    <w:p w14:paraId="05459B32"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第三章</w:t>
      </w:r>
      <w:r w:rsidRPr="00BA3158">
        <w:rPr>
          <w:rFonts w:ascii="Arial Unicode MS" w:hAnsi="Arial Unicode MS" w:hint="eastAsia"/>
          <w:color w:val="990000"/>
        </w:rPr>
        <w:t xml:space="preserve">　</w:t>
      </w:r>
      <w:hyperlink w:anchor="_第三章_承攬契約" w:history="1">
        <w:r w:rsidRPr="00BA3158">
          <w:rPr>
            <w:rStyle w:val="a3"/>
          </w:rPr>
          <w:t>承攬契約</w:t>
        </w:r>
      </w:hyperlink>
      <w:r w:rsidRPr="00BA3158">
        <w:rPr>
          <w:rFonts w:ascii="Arial Unicode MS" w:hAnsi="Arial Unicode MS" w:hint="eastAsia"/>
          <w:color w:val="990000"/>
        </w:rPr>
        <w:t xml:space="preserve">　</w:t>
      </w:r>
      <w:r w:rsidRPr="00BA3158">
        <w:rPr>
          <w:rFonts w:ascii="Arial Unicode MS" w:hAnsi="Arial Unicode MS"/>
          <w:color w:val="990000"/>
        </w:rPr>
        <w:t>§22</w:t>
      </w:r>
    </w:p>
    <w:p w14:paraId="5A5F873B"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第四章</w:t>
      </w:r>
      <w:r w:rsidRPr="00BA3158">
        <w:rPr>
          <w:rFonts w:ascii="Arial Unicode MS" w:hAnsi="Arial Unicode MS" w:hint="eastAsia"/>
          <w:color w:val="990000"/>
        </w:rPr>
        <w:t xml:space="preserve">　</w:t>
      </w:r>
      <w:hyperlink w:anchor="_第四章_人員之設置" w:history="1">
        <w:r w:rsidRPr="00BA3158">
          <w:rPr>
            <w:rStyle w:val="a3"/>
          </w:rPr>
          <w:t>人員之設置</w:t>
        </w:r>
      </w:hyperlink>
      <w:r w:rsidRPr="00BA3158">
        <w:rPr>
          <w:rFonts w:ascii="Arial Unicode MS" w:hAnsi="Arial Unicode MS" w:hint="eastAsia"/>
          <w:color w:val="990000"/>
        </w:rPr>
        <w:t xml:space="preserve">　</w:t>
      </w:r>
      <w:r w:rsidRPr="00BA3158">
        <w:rPr>
          <w:rFonts w:ascii="Arial Unicode MS" w:hAnsi="Arial Unicode MS"/>
          <w:color w:val="990000"/>
        </w:rPr>
        <w:t>§28</w:t>
      </w:r>
    </w:p>
    <w:p w14:paraId="1DD3D9DF"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第五章</w:t>
      </w:r>
      <w:r w:rsidRPr="00BA3158">
        <w:rPr>
          <w:rFonts w:ascii="Arial Unicode MS" w:hAnsi="Arial Unicode MS" w:hint="eastAsia"/>
          <w:color w:val="990000"/>
        </w:rPr>
        <w:t xml:space="preserve">　</w:t>
      </w:r>
      <w:hyperlink w:anchor="_第五章__監督及管理" w:history="1">
        <w:r w:rsidRPr="00BA3158">
          <w:rPr>
            <w:rStyle w:val="a3"/>
          </w:rPr>
          <w:t>監督及管理</w:t>
        </w:r>
      </w:hyperlink>
      <w:r w:rsidRPr="00BA3158">
        <w:rPr>
          <w:rFonts w:ascii="Arial Unicode MS" w:hAnsi="Arial Unicode MS" w:hint="eastAsia"/>
          <w:color w:val="990000"/>
        </w:rPr>
        <w:t xml:space="preserve">　</w:t>
      </w:r>
      <w:r w:rsidRPr="00BA3158">
        <w:rPr>
          <w:rFonts w:ascii="Arial Unicode MS" w:hAnsi="Arial Unicode MS"/>
          <w:color w:val="990000"/>
        </w:rPr>
        <w:t>§41</w:t>
      </w:r>
    </w:p>
    <w:p w14:paraId="635A0804"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第六章</w:t>
      </w:r>
      <w:r w:rsidRPr="00BA3158">
        <w:rPr>
          <w:rFonts w:ascii="Arial Unicode MS" w:hAnsi="Arial Unicode MS" w:hint="eastAsia"/>
          <w:color w:val="990000"/>
        </w:rPr>
        <w:t xml:space="preserve">　</w:t>
      </w:r>
      <w:hyperlink w:anchor="_第六章__公" w:history="1">
        <w:r w:rsidRPr="00BA3158">
          <w:rPr>
            <w:rStyle w:val="a3"/>
          </w:rPr>
          <w:t>公會</w:t>
        </w:r>
      </w:hyperlink>
      <w:r w:rsidRPr="00BA3158">
        <w:rPr>
          <w:rFonts w:ascii="Arial Unicode MS" w:hAnsi="Arial Unicode MS" w:hint="eastAsia"/>
          <w:color w:val="990000"/>
        </w:rPr>
        <w:t xml:space="preserve">　</w:t>
      </w:r>
      <w:r w:rsidRPr="00BA3158">
        <w:rPr>
          <w:rFonts w:ascii="Arial Unicode MS" w:hAnsi="Arial Unicode MS"/>
          <w:color w:val="990000"/>
        </w:rPr>
        <w:t>§45</w:t>
      </w:r>
    </w:p>
    <w:p w14:paraId="0FF270A6"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第七章</w:t>
      </w:r>
      <w:r w:rsidRPr="00BA3158">
        <w:rPr>
          <w:rFonts w:ascii="Arial Unicode MS" w:hAnsi="Arial Unicode MS" w:hint="eastAsia"/>
          <w:color w:val="990000"/>
        </w:rPr>
        <w:t xml:space="preserve">　</w:t>
      </w:r>
      <w:hyperlink w:anchor="_第七章__輔導及獎勵" w:history="1">
        <w:r w:rsidRPr="00BA3158">
          <w:rPr>
            <w:rStyle w:val="a3"/>
          </w:rPr>
          <w:t>輔導及獎勵</w:t>
        </w:r>
      </w:hyperlink>
      <w:r w:rsidRPr="00BA3158">
        <w:rPr>
          <w:rFonts w:ascii="Arial Unicode MS" w:hAnsi="Arial Unicode MS" w:hint="eastAsia"/>
          <w:color w:val="990000"/>
        </w:rPr>
        <w:t xml:space="preserve">　</w:t>
      </w:r>
      <w:r w:rsidRPr="00BA3158">
        <w:rPr>
          <w:rFonts w:ascii="Arial Unicode MS" w:hAnsi="Arial Unicode MS"/>
          <w:color w:val="990000"/>
        </w:rPr>
        <w:t>§50</w:t>
      </w:r>
    </w:p>
    <w:p w14:paraId="62D8590F" w14:textId="77777777" w:rsidR="00D97C4C" w:rsidRPr="00BA3158" w:rsidRDefault="00A47CD5">
      <w:pPr>
        <w:ind w:left="181"/>
        <w:rPr>
          <w:rFonts w:ascii="Arial Unicode MS" w:hAnsi="Arial Unicode MS"/>
          <w:color w:val="990000"/>
        </w:rPr>
      </w:pPr>
      <w:r w:rsidRPr="00BA3158">
        <w:rPr>
          <w:rFonts w:ascii="Arial Unicode MS" w:hAnsi="Arial Unicode MS"/>
          <w:color w:val="990000"/>
        </w:rPr>
        <w:t>第八章</w:t>
      </w:r>
      <w:r w:rsidRPr="00BA3158">
        <w:rPr>
          <w:rFonts w:ascii="Arial Unicode MS" w:hAnsi="Arial Unicode MS" w:hint="eastAsia"/>
          <w:color w:val="990000"/>
        </w:rPr>
        <w:t xml:space="preserve">　</w:t>
      </w:r>
      <w:hyperlink w:anchor="_第八章__罰" w:history="1">
        <w:r w:rsidRPr="00BA3158">
          <w:rPr>
            <w:rStyle w:val="a3"/>
          </w:rPr>
          <w:t>罰則</w:t>
        </w:r>
      </w:hyperlink>
      <w:r w:rsidRPr="00BA3158">
        <w:rPr>
          <w:rFonts w:ascii="Arial Unicode MS" w:hAnsi="Arial Unicode MS" w:hint="eastAsia"/>
          <w:color w:val="990000"/>
        </w:rPr>
        <w:t xml:space="preserve">　</w:t>
      </w:r>
      <w:r w:rsidR="00F1112C" w:rsidRPr="00BA3158">
        <w:rPr>
          <w:rFonts w:ascii="Arial Unicode MS" w:hAnsi="Arial Unicode MS"/>
          <w:color w:val="990000"/>
        </w:rPr>
        <w:t>§</w:t>
      </w:r>
      <w:r w:rsidRPr="00BA3158">
        <w:rPr>
          <w:rFonts w:ascii="Arial Unicode MS" w:hAnsi="Arial Unicode MS"/>
          <w:color w:val="990000"/>
        </w:rPr>
        <w:t>52</w:t>
      </w:r>
    </w:p>
    <w:p w14:paraId="20DD7C9A" w14:textId="77777777" w:rsidR="00A47CD5" w:rsidRPr="00BA3158" w:rsidRDefault="00A47CD5">
      <w:pPr>
        <w:ind w:left="181"/>
        <w:rPr>
          <w:rFonts w:ascii="Arial Unicode MS" w:hAnsi="Arial Unicode MS"/>
          <w:color w:val="990000"/>
        </w:rPr>
      </w:pPr>
      <w:r w:rsidRPr="00BA3158">
        <w:rPr>
          <w:rFonts w:ascii="Arial Unicode MS" w:hAnsi="Arial Unicode MS"/>
          <w:color w:val="990000"/>
        </w:rPr>
        <w:t>第九章</w:t>
      </w:r>
      <w:r w:rsidRPr="00BA3158">
        <w:rPr>
          <w:rFonts w:ascii="Arial Unicode MS" w:hAnsi="Arial Unicode MS" w:hint="eastAsia"/>
          <w:color w:val="990000"/>
        </w:rPr>
        <w:t xml:space="preserve">　</w:t>
      </w:r>
      <w:hyperlink w:anchor="_第九章__附" w:history="1">
        <w:r w:rsidRPr="00BA3158">
          <w:rPr>
            <w:rStyle w:val="a3"/>
          </w:rPr>
          <w:t>附則</w:t>
        </w:r>
      </w:hyperlink>
      <w:r w:rsidRPr="00BA3158">
        <w:rPr>
          <w:rFonts w:ascii="Arial Unicode MS" w:hAnsi="Arial Unicode MS" w:hint="eastAsia"/>
          <w:color w:val="990000"/>
        </w:rPr>
        <w:t xml:space="preserve">　</w:t>
      </w:r>
      <w:r w:rsidRPr="00BA3158">
        <w:rPr>
          <w:rFonts w:ascii="Arial Unicode MS" w:hAnsi="Arial Unicode MS"/>
          <w:color w:val="990000"/>
        </w:rPr>
        <w:t>§66</w:t>
      </w:r>
    </w:p>
    <w:p w14:paraId="6C01E5DA" w14:textId="77777777" w:rsidR="00A47CD5" w:rsidRPr="00FB71D9" w:rsidRDefault="00A47CD5">
      <w:pPr>
        <w:ind w:left="181"/>
        <w:rPr>
          <w:rFonts w:ascii="Arial Unicode MS" w:hAnsi="Arial Unicode MS"/>
          <w:b/>
          <w:bCs/>
          <w:color w:val="993300"/>
        </w:rPr>
      </w:pPr>
    </w:p>
    <w:p w14:paraId="1FDBC818" w14:textId="2FA42305" w:rsidR="00A47CD5" w:rsidRPr="007C3CC3" w:rsidRDefault="00775B1E" w:rsidP="007C3CC3">
      <w:pPr>
        <w:pStyle w:val="1"/>
        <w:rPr>
          <w:color w:val="990000"/>
        </w:rPr>
      </w:pPr>
      <w:r>
        <w:rPr>
          <w:color w:val="990000"/>
        </w:rPr>
        <w:t>【法規內容】</w:t>
      </w:r>
    </w:p>
    <w:p w14:paraId="4D9809C6" w14:textId="77777777" w:rsidR="00A47CD5" w:rsidRPr="007C3CC3" w:rsidRDefault="00A47CD5" w:rsidP="007C3CC3">
      <w:pPr>
        <w:pStyle w:val="1"/>
      </w:pPr>
      <w:bookmarkStart w:id="2" w:name="_第一章__總"/>
      <w:bookmarkEnd w:id="2"/>
      <w:r w:rsidRPr="007C3CC3">
        <w:rPr>
          <w:rFonts w:hint="eastAsia"/>
        </w:rPr>
        <w:t>第一章　　總　則</w:t>
      </w:r>
    </w:p>
    <w:p w14:paraId="4029A44C" w14:textId="77777777" w:rsidR="00775B1E" w:rsidRDefault="00997231" w:rsidP="00DB7A8F">
      <w:pPr>
        <w:pStyle w:val="2"/>
      </w:pPr>
      <w:bookmarkStart w:id="3" w:name="a1"/>
      <w:bookmarkEnd w:id="3"/>
      <w:r w:rsidRPr="00DB7A8F">
        <w:rPr>
          <w:rFonts w:hint="eastAsia"/>
        </w:rPr>
        <w:t>第</w:t>
      </w:r>
      <w:r w:rsidRPr="00DB7A8F">
        <w:rPr>
          <w:rFonts w:hint="eastAsia"/>
        </w:rPr>
        <w:t>1</w:t>
      </w:r>
      <w:r w:rsidRPr="00DB7A8F">
        <w:rPr>
          <w:rFonts w:hint="eastAsia"/>
        </w:rPr>
        <w:t>條</w:t>
      </w:r>
      <w:r w:rsidR="00FB71D9" w:rsidRPr="00DB7A8F">
        <w:rPr>
          <w:rFonts w:hint="eastAsia"/>
        </w:rPr>
        <w:t>（</w:t>
      </w:r>
      <w:r w:rsidR="00A47CD5" w:rsidRPr="00DB7A8F">
        <w:t>立法目的</w:t>
      </w:r>
      <w:r w:rsidR="00775B1E">
        <w:t>）</w:t>
      </w:r>
    </w:p>
    <w:p w14:paraId="08A731DA" w14:textId="18A1B19C"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為提高營造業技術水準，確保營繕工程施工品質，促進營造業健全發展，增進公共福祉，特制定本法</w:t>
      </w:r>
      <w:r>
        <w:rPr>
          <w:rFonts w:ascii="Arial Unicode MS" w:hAnsi="Arial Unicode MS" w:hint="eastAsia"/>
          <w:color w:val="17365D"/>
        </w:rPr>
        <w:t>。</w:t>
      </w:r>
    </w:p>
    <w:p w14:paraId="63FC4AF9" w14:textId="625763D9"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本法未規定者，適用其他法律之規定。</w:t>
      </w:r>
    </w:p>
    <w:p w14:paraId="0A0B01F0" w14:textId="77777777" w:rsidR="00775B1E" w:rsidRDefault="00997231" w:rsidP="00DB7A8F">
      <w:pPr>
        <w:pStyle w:val="2"/>
        <w:rPr>
          <w:szCs w:val="20"/>
        </w:rPr>
      </w:pPr>
      <w:r>
        <w:rPr>
          <w:rFonts w:hint="eastAsia"/>
        </w:rPr>
        <w:t>第</w:t>
      </w:r>
      <w:r>
        <w:rPr>
          <w:rFonts w:hint="eastAsia"/>
        </w:rPr>
        <w:t>2</w:t>
      </w:r>
      <w:r>
        <w:rPr>
          <w:rFonts w:hint="eastAsia"/>
        </w:rPr>
        <w:t>條</w:t>
      </w:r>
      <w:r w:rsidR="00FB71D9">
        <w:rPr>
          <w:rFonts w:hint="eastAsia"/>
        </w:rPr>
        <w:t>（</w:t>
      </w:r>
      <w:r w:rsidR="00A47CD5" w:rsidRPr="00FB71D9">
        <w:rPr>
          <w:szCs w:val="20"/>
        </w:rPr>
        <w:t>主管機關</w:t>
      </w:r>
      <w:r w:rsidR="00775B1E">
        <w:rPr>
          <w:szCs w:val="20"/>
        </w:rPr>
        <w:t>）</w:t>
      </w:r>
    </w:p>
    <w:p w14:paraId="69650459" w14:textId="2C0A888F"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本法所稱主管機關：在中央為</w:t>
      </w:r>
      <w:hyperlink r:id="rId17" w:tgtFrame="_blank" w:history="1">
        <w:r w:rsidR="00B52994" w:rsidRPr="00B52994">
          <w:rPr>
            <w:rStyle w:val="a3"/>
            <w:szCs w:val="26"/>
          </w:rPr>
          <w:t>內政部</w:t>
        </w:r>
      </w:hyperlink>
      <w:r w:rsidR="00A47CD5" w:rsidRPr="00503A94">
        <w:rPr>
          <w:rFonts w:ascii="Arial Unicode MS" w:hAnsi="Arial Unicode MS" w:hint="eastAsia"/>
          <w:color w:val="17365D"/>
        </w:rPr>
        <w:t>；在直轄市為直轄市政府；在縣（市）為縣（市）政府。</w:t>
      </w:r>
    </w:p>
    <w:p w14:paraId="4113FC7B" w14:textId="77777777" w:rsidR="00775B1E" w:rsidRDefault="00997231" w:rsidP="00DB7A8F">
      <w:pPr>
        <w:pStyle w:val="2"/>
        <w:rPr>
          <w:rFonts w:ascii="新細明體" w:hAnsi="新細明體"/>
          <w:color w:val="FFFFFF"/>
          <w:szCs w:val="20"/>
        </w:rPr>
      </w:pPr>
      <w:bookmarkStart w:id="4" w:name="a3"/>
      <w:bookmarkEnd w:id="4"/>
      <w:r>
        <w:rPr>
          <w:rFonts w:hint="eastAsia"/>
        </w:rPr>
        <w:lastRenderedPageBreak/>
        <w:t>第</w:t>
      </w:r>
      <w:r>
        <w:rPr>
          <w:rFonts w:hint="eastAsia"/>
        </w:rPr>
        <w:t>3</w:t>
      </w:r>
      <w:r>
        <w:rPr>
          <w:rFonts w:hint="eastAsia"/>
        </w:rPr>
        <w:t>條</w:t>
      </w:r>
      <w:r w:rsidR="00FB71D9">
        <w:rPr>
          <w:rFonts w:hint="eastAsia"/>
        </w:rPr>
        <w:t>（</w:t>
      </w:r>
      <w:r w:rsidR="00A47CD5" w:rsidRPr="00FB71D9">
        <w:rPr>
          <w:szCs w:val="20"/>
        </w:rPr>
        <w:t>用語定義</w:t>
      </w:r>
      <w:r w:rsidR="00FB71D9">
        <w:rPr>
          <w:szCs w:val="20"/>
        </w:rPr>
        <w:t>）</w:t>
      </w:r>
      <w:r w:rsidR="00775B1E">
        <w:rPr>
          <w:rFonts w:ascii="新細明體" w:hAnsi="新細明體" w:hint="eastAsia"/>
          <w:color w:val="FFFFFF"/>
          <w:szCs w:val="20"/>
        </w:rPr>
        <w:t>∵</w:t>
      </w:r>
    </w:p>
    <w:p w14:paraId="28652D5D" w14:textId="2A4E0C66" w:rsidR="00F5043A" w:rsidRPr="00762CF7" w:rsidRDefault="00775B1E" w:rsidP="00F5043A">
      <w:pPr>
        <w:ind w:left="142"/>
        <w:jc w:val="both"/>
        <w:rPr>
          <w:rFonts w:ascii="Arial Unicode MS" w:hAnsi="Arial Unicode MS"/>
          <w:color w:val="17365D"/>
          <w:szCs w:val="20"/>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F5043A" w:rsidRPr="00762CF7">
        <w:rPr>
          <w:rFonts w:ascii="Arial Unicode MS" w:hAnsi="Arial Unicode MS" w:hint="eastAsia"/>
          <w:color w:val="17365D"/>
          <w:szCs w:val="20"/>
        </w:rPr>
        <w:t>本法用語定義如下：</w:t>
      </w:r>
    </w:p>
    <w:p w14:paraId="0BA3CF77" w14:textId="77777777" w:rsidR="00775B1E" w:rsidRDefault="00F5043A" w:rsidP="00F5043A">
      <w:pPr>
        <w:ind w:left="142"/>
        <w:jc w:val="both"/>
        <w:rPr>
          <w:rFonts w:ascii="Arial Unicode MS" w:hAnsi="Arial Unicode MS"/>
          <w:color w:val="17365D"/>
          <w:szCs w:val="20"/>
        </w:rPr>
      </w:pPr>
      <w:r w:rsidRPr="00762CF7">
        <w:rPr>
          <w:rFonts w:ascii="Arial Unicode MS" w:hAnsi="Arial Unicode MS" w:hint="eastAsia"/>
          <w:color w:val="17365D"/>
          <w:szCs w:val="20"/>
        </w:rPr>
        <w:t xml:space="preserve">　　一、營繕工程：係指土木、建築工程及其相關業務</w:t>
      </w:r>
      <w:r w:rsidR="00775B1E">
        <w:rPr>
          <w:rFonts w:ascii="Arial Unicode MS" w:hAnsi="Arial Unicode MS" w:hint="eastAsia"/>
          <w:color w:val="17365D"/>
          <w:szCs w:val="20"/>
        </w:rPr>
        <w:t>。</w:t>
      </w:r>
    </w:p>
    <w:p w14:paraId="64CDF0AE" w14:textId="6DA5B87C"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二</w:t>
      </w:r>
      <w:r>
        <w:rPr>
          <w:rFonts w:ascii="Arial Unicode MS" w:hAnsi="Arial Unicode MS" w:hint="eastAsia"/>
          <w:color w:val="17365D"/>
          <w:szCs w:val="20"/>
        </w:rPr>
        <w:t>、</w:t>
      </w:r>
      <w:r w:rsidR="00F5043A" w:rsidRPr="00762CF7">
        <w:rPr>
          <w:rFonts w:ascii="Arial Unicode MS" w:hAnsi="Arial Unicode MS" w:hint="eastAsia"/>
          <w:color w:val="17365D"/>
          <w:szCs w:val="20"/>
        </w:rPr>
        <w:t>營造業：係指經向中央或直轄市、縣（市）主管機關辦理許可、登記，承攬營繕工程之廠商</w:t>
      </w:r>
      <w:r>
        <w:rPr>
          <w:rFonts w:ascii="Arial Unicode MS" w:hAnsi="Arial Unicode MS" w:hint="eastAsia"/>
          <w:color w:val="17365D"/>
          <w:szCs w:val="20"/>
        </w:rPr>
        <w:t>。</w:t>
      </w:r>
    </w:p>
    <w:p w14:paraId="3CB7F87C" w14:textId="502DB59B"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三</w:t>
      </w:r>
      <w:r>
        <w:rPr>
          <w:rFonts w:ascii="Arial Unicode MS" w:hAnsi="Arial Unicode MS" w:hint="eastAsia"/>
          <w:color w:val="17365D"/>
          <w:szCs w:val="20"/>
        </w:rPr>
        <w:t>、</w:t>
      </w:r>
      <w:r w:rsidR="00F5043A" w:rsidRPr="00762CF7">
        <w:rPr>
          <w:rFonts w:ascii="Arial Unicode MS" w:hAnsi="Arial Unicode MS" w:hint="eastAsia"/>
          <w:color w:val="17365D"/>
          <w:szCs w:val="20"/>
        </w:rPr>
        <w:t>綜合營造業：係指經向中央主管機關辦理許可、登記，綜理營繕工程施工及管理等整體性工作之廠商</w:t>
      </w:r>
      <w:r>
        <w:rPr>
          <w:rFonts w:ascii="Arial Unicode MS" w:hAnsi="Arial Unicode MS" w:hint="eastAsia"/>
          <w:color w:val="17365D"/>
          <w:szCs w:val="20"/>
        </w:rPr>
        <w:t>。</w:t>
      </w:r>
    </w:p>
    <w:p w14:paraId="35E22063" w14:textId="382E2295"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四</w:t>
      </w:r>
      <w:r>
        <w:rPr>
          <w:rFonts w:ascii="Arial Unicode MS" w:hAnsi="Arial Unicode MS" w:hint="eastAsia"/>
          <w:color w:val="17365D"/>
          <w:szCs w:val="20"/>
        </w:rPr>
        <w:t>、</w:t>
      </w:r>
      <w:r w:rsidR="00F5043A" w:rsidRPr="00762CF7">
        <w:rPr>
          <w:rFonts w:ascii="Arial Unicode MS" w:hAnsi="Arial Unicode MS" w:hint="eastAsia"/>
          <w:color w:val="17365D"/>
          <w:szCs w:val="20"/>
        </w:rPr>
        <w:t>專業營造業：係指經向中央主管機關辦理許可、登記，從事專業工程之廠商</w:t>
      </w:r>
      <w:r>
        <w:rPr>
          <w:rFonts w:ascii="Arial Unicode MS" w:hAnsi="Arial Unicode MS" w:hint="eastAsia"/>
          <w:color w:val="17365D"/>
          <w:szCs w:val="20"/>
        </w:rPr>
        <w:t>。</w:t>
      </w:r>
    </w:p>
    <w:p w14:paraId="336376B8" w14:textId="20DF0BB5"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五</w:t>
      </w:r>
      <w:r>
        <w:rPr>
          <w:rFonts w:ascii="Arial Unicode MS" w:hAnsi="Arial Unicode MS" w:hint="eastAsia"/>
          <w:color w:val="17365D"/>
          <w:szCs w:val="20"/>
        </w:rPr>
        <w:t>、</w:t>
      </w:r>
      <w:r w:rsidR="00F5043A" w:rsidRPr="00762CF7">
        <w:rPr>
          <w:rFonts w:ascii="Arial Unicode MS" w:hAnsi="Arial Unicode MS" w:hint="eastAsia"/>
          <w:color w:val="17365D"/>
          <w:szCs w:val="20"/>
        </w:rPr>
        <w:t>土木包工業：係指經向直轄市、縣（市）主管機關辦理許可、登記，在當地或毗鄰地區承攬小型綜合營繕工程之廠商</w:t>
      </w:r>
      <w:r>
        <w:rPr>
          <w:rFonts w:ascii="Arial Unicode MS" w:hAnsi="Arial Unicode MS" w:hint="eastAsia"/>
          <w:color w:val="17365D"/>
          <w:szCs w:val="20"/>
        </w:rPr>
        <w:t>。</w:t>
      </w:r>
    </w:p>
    <w:p w14:paraId="1F19ADC6" w14:textId="5832DC1D"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六</w:t>
      </w:r>
      <w:r>
        <w:rPr>
          <w:rFonts w:ascii="Arial Unicode MS" w:hAnsi="Arial Unicode MS" w:hint="eastAsia"/>
          <w:color w:val="17365D"/>
          <w:szCs w:val="20"/>
        </w:rPr>
        <w:t>、</w:t>
      </w:r>
      <w:r w:rsidR="00F5043A" w:rsidRPr="00762CF7">
        <w:rPr>
          <w:rFonts w:ascii="Arial Unicode MS" w:hAnsi="Arial Unicode MS" w:hint="eastAsia"/>
          <w:color w:val="17365D"/>
          <w:szCs w:val="20"/>
        </w:rPr>
        <w:t>統包：係指基於工程特性，將工程規劃、設計、施工及安裝等部分或全部合併辦理招標</w:t>
      </w:r>
      <w:r>
        <w:rPr>
          <w:rFonts w:ascii="Arial Unicode MS" w:hAnsi="Arial Unicode MS" w:hint="eastAsia"/>
          <w:color w:val="17365D"/>
          <w:szCs w:val="20"/>
        </w:rPr>
        <w:t>。</w:t>
      </w:r>
    </w:p>
    <w:p w14:paraId="7BC885FF" w14:textId="29DD7B7F"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七</w:t>
      </w:r>
      <w:r>
        <w:rPr>
          <w:rFonts w:ascii="Arial Unicode MS" w:hAnsi="Arial Unicode MS" w:hint="eastAsia"/>
          <w:color w:val="17365D"/>
          <w:szCs w:val="20"/>
        </w:rPr>
        <w:t>、</w:t>
      </w:r>
      <w:r w:rsidR="00F5043A" w:rsidRPr="00762CF7">
        <w:rPr>
          <w:rFonts w:ascii="Arial Unicode MS" w:hAnsi="Arial Unicode MS" w:hint="eastAsia"/>
          <w:color w:val="17365D"/>
          <w:szCs w:val="20"/>
        </w:rPr>
        <w:t>聯合承攬：係指二家以上之綜合營造業共同承攬同一工程之契約行為</w:t>
      </w:r>
      <w:r>
        <w:rPr>
          <w:rFonts w:ascii="Arial Unicode MS" w:hAnsi="Arial Unicode MS" w:hint="eastAsia"/>
          <w:color w:val="17365D"/>
          <w:szCs w:val="20"/>
        </w:rPr>
        <w:t>。</w:t>
      </w:r>
    </w:p>
    <w:p w14:paraId="2CCF17C3" w14:textId="69574C06"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八</w:t>
      </w:r>
      <w:r>
        <w:rPr>
          <w:rFonts w:ascii="Arial Unicode MS" w:hAnsi="Arial Unicode MS" w:hint="eastAsia"/>
          <w:color w:val="17365D"/>
          <w:szCs w:val="20"/>
        </w:rPr>
        <w:t>、</w:t>
      </w:r>
      <w:r w:rsidR="00F5043A" w:rsidRPr="00762CF7">
        <w:rPr>
          <w:rFonts w:ascii="Arial Unicode MS" w:hAnsi="Arial Unicode MS" w:hint="eastAsia"/>
          <w:color w:val="17365D"/>
          <w:szCs w:val="20"/>
        </w:rPr>
        <w:t>負責人：在無限公司、兩合公司係指代表公司之股東；在有限公司、股份有限公司係指代表公司之董事；在獨資組織係指出資人或其法定代理人；在合夥組織係指執行業務之合夥人；公司或商號之經理人，在執行職務範圍內，亦為負責人</w:t>
      </w:r>
      <w:r>
        <w:rPr>
          <w:rFonts w:ascii="Arial Unicode MS" w:hAnsi="Arial Unicode MS" w:hint="eastAsia"/>
          <w:color w:val="17365D"/>
          <w:szCs w:val="20"/>
        </w:rPr>
        <w:t>。</w:t>
      </w:r>
    </w:p>
    <w:p w14:paraId="3064048E" w14:textId="307C11CC"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九</w:t>
      </w:r>
      <w:r>
        <w:rPr>
          <w:rFonts w:ascii="Arial Unicode MS" w:hAnsi="Arial Unicode MS" w:hint="eastAsia"/>
          <w:color w:val="17365D"/>
          <w:szCs w:val="20"/>
        </w:rPr>
        <w:t>、</w:t>
      </w:r>
      <w:r w:rsidR="00F5043A" w:rsidRPr="00762CF7">
        <w:rPr>
          <w:rFonts w:ascii="Arial Unicode MS" w:hAnsi="Arial Unicode MS" w:hint="eastAsia"/>
          <w:color w:val="17365D"/>
          <w:szCs w:val="20"/>
        </w:rPr>
        <w:t>專任工程人員：係指受聘於營造業之技師或建築師，擔任其所承攬工程之施工技術指導及施工安全之人員。其為技師者，應稱主任技師；其為建築師者，應稱主任建築師</w:t>
      </w:r>
      <w:r>
        <w:rPr>
          <w:rFonts w:ascii="Arial Unicode MS" w:hAnsi="Arial Unicode MS" w:hint="eastAsia"/>
          <w:color w:val="17365D"/>
          <w:szCs w:val="20"/>
        </w:rPr>
        <w:t>。</w:t>
      </w:r>
    </w:p>
    <w:p w14:paraId="7BDC199C" w14:textId="2D2E21F4" w:rsidR="00775B1E"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十</w:t>
      </w:r>
      <w:r>
        <w:rPr>
          <w:rFonts w:ascii="Arial Unicode MS" w:hAnsi="Arial Unicode MS" w:hint="eastAsia"/>
          <w:color w:val="17365D"/>
          <w:szCs w:val="20"/>
        </w:rPr>
        <w:t>、</w:t>
      </w:r>
      <w:r w:rsidR="00F5043A" w:rsidRPr="00762CF7">
        <w:rPr>
          <w:rFonts w:ascii="Arial Unicode MS" w:hAnsi="Arial Unicode MS" w:hint="eastAsia"/>
          <w:color w:val="17365D"/>
          <w:szCs w:val="20"/>
        </w:rPr>
        <w:t>工地主任：係指受聘於營造業，擔任其所承攬工程之工地事務及施工管理之人員</w:t>
      </w:r>
      <w:r>
        <w:rPr>
          <w:rFonts w:ascii="Arial Unicode MS" w:hAnsi="Arial Unicode MS" w:hint="eastAsia"/>
          <w:color w:val="17365D"/>
          <w:szCs w:val="20"/>
        </w:rPr>
        <w:t>。</w:t>
      </w:r>
    </w:p>
    <w:p w14:paraId="6F0004BD" w14:textId="3812A041" w:rsidR="00F5043A" w:rsidRPr="00762CF7" w:rsidRDefault="00775B1E" w:rsidP="00F5043A">
      <w:pPr>
        <w:ind w:left="142"/>
        <w:jc w:val="both"/>
        <w:rPr>
          <w:rFonts w:ascii="Arial Unicode MS" w:hAnsi="Arial Unicode MS"/>
          <w:color w:val="17365D"/>
          <w:szCs w:val="20"/>
        </w:rPr>
      </w:pPr>
      <w:r>
        <w:rPr>
          <w:rFonts w:ascii="Arial Unicode MS" w:hAnsi="Arial Unicode MS" w:hint="eastAsia"/>
          <w:color w:val="17365D"/>
          <w:szCs w:val="20"/>
        </w:rPr>
        <w:t xml:space="preserve">　　</w:t>
      </w:r>
      <w:r w:rsidRPr="00762CF7">
        <w:rPr>
          <w:rFonts w:ascii="Arial Unicode MS" w:hAnsi="Arial Unicode MS" w:hint="eastAsia"/>
          <w:color w:val="17365D"/>
          <w:szCs w:val="20"/>
        </w:rPr>
        <w:t>十一</w:t>
      </w:r>
      <w:r>
        <w:rPr>
          <w:rFonts w:ascii="Arial Unicode MS" w:hAnsi="Arial Unicode MS" w:hint="eastAsia"/>
          <w:color w:val="17365D"/>
          <w:szCs w:val="20"/>
        </w:rPr>
        <w:t>、</w:t>
      </w:r>
      <w:r w:rsidR="00F5043A" w:rsidRPr="00762CF7">
        <w:rPr>
          <w:rFonts w:ascii="Arial Unicode MS" w:hAnsi="Arial Unicode MS" w:hint="eastAsia"/>
          <w:color w:val="17365D"/>
          <w:szCs w:val="20"/>
        </w:rPr>
        <w:t>技術士：係指領有建築工程管理技術士證或其他土木、建築相關技術士證人員。</w:t>
      </w:r>
    </w:p>
    <w:p w14:paraId="1BA0EB72" w14:textId="3942510E" w:rsidR="00775B1E" w:rsidRDefault="00775B1E" w:rsidP="00F96DFF">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18" w:history="1">
        <w:r>
          <w:rPr>
            <w:rStyle w:val="a3"/>
          </w:rPr>
          <w:t>比對程式</w:t>
        </w:r>
      </w:hyperlink>
    </w:p>
    <w:p w14:paraId="40DB2377" w14:textId="27F20F34" w:rsidR="00A47CD5" w:rsidRPr="00F5043A"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F5043A">
        <w:rPr>
          <w:rFonts w:ascii="Arial Unicode MS" w:hAnsi="Arial Unicode MS" w:hint="eastAsia"/>
          <w:color w:val="5F5F5F"/>
        </w:rPr>
        <w:t>本法用語定義如下：</w:t>
      </w:r>
    </w:p>
    <w:p w14:paraId="5D03E239" w14:textId="77777777" w:rsidR="00775B1E" w:rsidRDefault="00D97C4C">
      <w:pPr>
        <w:ind w:left="181"/>
        <w:rPr>
          <w:rFonts w:ascii="Arial Unicode MS" w:hAnsi="Arial Unicode MS"/>
          <w:color w:val="5F5F5F"/>
        </w:rPr>
      </w:pPr>
      <w:r w:rsidRPr="00F5043A">
        <w:rPr>
          <w:rFonts w:ascii="Arial Unicode MS" w:hAnsi="Arial Unicode MS"/>
          <w:color w:val="5F5F5F"/>
        </w:rPr>
        <w:t xml:space="preserve">　　</w:t>
      </w:r>
      <w:r w:rsidR="00A47CD5" w:rsidRPr="00F5043A">
        <w:rPr>
          <w:rFonts w:ascii="Arial Unicode MS" w:hAnsi="Arial Unicode MS" w:hint="eastAsia"/>
          <w:color w:val="5F5F5F"/>
        </w:rPr>
        <w:t>一、營繕工程：係指土木、建築工程及其相關業務</w:t>
      </w:r>
      <w:r w:rsidR="00775B1E">
        <w:rPr>
          <w:rFonts w:ascii="Arial Unicode MS" w:hAnsi="Arial Unicode MS" w:hint="eastAsia"/>
          <w:color w:val="5F5F5F"/>
        </w:rPr>
        <w:t>。</w:t>
      </w:r>
    </w:p>
    <w:p w14:paraId="5281BB75" w14:textId="3E5F2EEF" w:rsidR="00775B1E" w:rsidRDefault="00775B1E">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二</w:t>
      </w:r>
      <w:r>
        <w:rPr>
          <w:rFonts w:ascii="Arial Unicode MS" w:hAnsi="Arial Unicode MS" w:hint="eastAsia"/>
          <w:color w:val="5F5F5F"/>
        </w:rPr>
        <w:t>、</w:t>
      </w:r>
      <w:r w:rsidR="00A47CD5" w:rsidRPr="00F5043A">
        <w:rPr>
          <w:rFonts w:ascii="Arial Unicode MS" w:hAnsi="Arial Unicode MS" w:hint="eastAsia"/>
          <w:color w:val="5F5F5F"/>
        </w:rPr>
        <w:t>營造業：係指經向中央或直轄市、縣（市）主管機關辦理許可、登記，承攬營繕工程之廠商</w:t>
      </w:r>
      <w:r>
        <w:rPr>
          <w:rFonts w:ascii="Arial Unicode MS" w:hAnsi="Arial Unicode MS" w:hint="eastAsia"/>
          <w:color w:val="5F5F5F"/>
        </w:rPr>
        <w:t>。</w:t>
      </w:r>
    </w:p>
    <w:p w14:paraId="30E5CF33" w14:textId="2D099FFB" w:rsidR="00775B1E" w:rsidRDefault="00775B1E">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三</w:t>
      </w:r>
      <w:r>
        <w:rPr>
          <w:rFonts w:ascii="Arial Unicode MS" w:hAnsi="Arial Unicode MS" w:hint="eastAsia"/>
          <w:color w:val="5F5F5F"/>
        </w:rPr>
        <w:t>、</w:t>
      </w:r>
      <w:r w:rsidR="00A47CD5" w:rsidRPr="00F5043A">
        <w:rPr>
          <w:rFonts w:ascii="Arial Unicode MS" w:hAnsi="Arial Unicode MS" w:hint="eastAsia"/>
          <w:color w:val="5F5F5F"/>
        </w:rPr>
        <w:t>綜合營造業：係指經向中央主管機關辦理許可、登記，綜理營繕工程施工及管理等整體性工作之廠商</w:t>
      </w:r>
      <w:r>
        <w:rPr>
          <w:rFonts w:ascii="Arial Unicode MS" w:hAnsi="Arial Unicode MS" w:hint="eastAsia"/>
          <w:color w:val="5F5F5F"/>
        </w:rPr>
        <w:t>。</w:t>
      </w:r>
    </w:p>
    <w:p w14:paraId="775BFDF4" w14:textId="6CE71B95" w:rsidR="00775B1E" w:rsidRDefault="00775B1E" w:rsidP="00167EDD">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四</w:t>
      </w:r>
      <w:r>
        <w:rPr>
          <w:rFonts w:ascii="Arial Unicode MS" w:hAnsi="Arial Unicode MS" w:hint="eastAsia"/>
          <w:color w:val="5F5F5F"/>
        </w:rPr>
        <w:t>、</w:t>
      </w:r>
      <w:r w:rsidR="00A47CD5" w:rsidRPr="00F5043A">
        <w:rPr>
          <w:rFonts w:ascii="Arial Unicode MS" w:hAnsi="Arial Unicode MS" w:hint="eastAsia"/>
          <w:color w:val="5F5F5F"/>
        </w:rPr>
        <w:t>專業營造業：係指經向中央主管機關辦理許可、登記，從事專業工程之廠商</w:t>
      </w:r>
      <w:r>
        <w:rPr>
          <w:rFonts w:ascii="Arial Unicode MS" w:hAnsi="Arial Unicode MS" w:hint="eastAsia"/>
          <w:color w:val="5F5F5F"/>
        </w:rPr>
        <w:t>。</w:t>
      </w:r>
    </w:p>
    <w:p w14:paraId="194BEC76" w14:textId="6F54A689" w:rsidR="00775B1E" w:rsidRDefault="00775B1E" w:rsidP="00167EDD">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五</w:t>
      </w:r>
      <w:r>
        <w:rPr>
          <w:rFonts w:ascii="Arial Unicode MS" w:hAnsi="Arial Unicode MS" w:hint="eastAsia"/>
          <w:color w:val="5F5F5F"/>
        </w:rPr>
        <w:t>、</w:t>
      </w:r>
      <w:r w:rsidR="00A47CD5" w:rsidRPr="00F5043A">
        <w:rPr>
          <w:rFonts w:ascii="Arial Unicode MS" w:hAnsi="Arial Unicode MS" w:hint="eastAsia"/>
          <w:color w:val="5F5F5F"/>
        </w:rPr>
        <w:t>土木包工業：係指經向直轄市、縣（市）主管機關辦理許可、登記，在當地或毗鄰地區承攬小型綜合營繕工程之廠商</w:t>
      </w:r>
      <w:r>
        <w:rPr>
          <w:rFonts w:ascii="Arial Unicode MS" w:hAnsi="Arial Unicode MS" w:hint="eastAsia"/>
          <w:color w:val="5F5F5F"/>
        </w:rPr>
        <w:t>。</w:t>
      </w:r>
    </w:p>
    <w:p w14:paraId="28AADC92" w14:textId="7360CA4C" w:rsidR="00775B1E" w:rsidRDefault="00775B1E">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六</w:t>
      </w:r>
      <w:r>
        <w:rPr>
          <w:rFonts w:ascii="Arial Unicode MS" w:hAnsi="Arial Unicode MS" w:hint="eastAsia"/>
          <w:color w:val="5F5F5F"/>
        </w:rPr>
        <w:t>、</w:t>
      </w:r>
      <w:r w:rsidR="00A47CD5" w:rsidRPr="00F5043A">
        <w:rPr>
          <w:rFonts w:ascii="Arial Unicode MS" w:hAnsi="Arial Unicode MS" w:hint="eastAsia"/>
          <w:color w:val="5F5F5F"/>
        </w:rPr>
        <w:t>統包：係指基於工程特性，將工程規劃、設計、施工及安裝等部分或全部合併辦理招標</w:t>
      </w:r>
      <w:r>
        <w:rPr>
          <w:rFonts w:ascii="Arial Unicode MS" w:hAnsi="Arial Unicode MS" w:hint="eastAsia"/>
          <w:color w:val="5F5F5F"/>
        </w:rPr>
        <w:t>。</w:t>
      </w:r>
    </w:p>
    <w:p w14:paraId="30720458" w14:textId="56766AB2" w:rsidR="00775B1E" w:rsidRDefault="00775B1E" w:rsidP="00167EDD">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七</w:t>
      </w:r>
      <w:r>
        <w:rPr>
          <w:rFonts w:ascii="Arial Unicode MS" w:hAnsi="Arial Unicode MS" w:hint="eastAsia"/>
          <w:color w:val="5F5F5F"/>
        </w:rPr>
        <w:t>、</w:t>
      </w:r>
      <w:r w:rsidR="00A47CD5" w:rsidRPr="00F5043A">
        <w:rPr>
          <w:rFonts w:ascii="Arial Unicode MS" w:hAnsi="Arial Unicode MS" w:hint="eastAsia"/>
          <w:color w:val="5F5F5F"/>
        </w:rPr>
        <w:t>聯合承攬：係指二家以上之綜合營造業共同承攬同一工程之契約行為</w:t>
      </w:r>
      <w:r>
        <w:rPr>
          <w:rFonts w:ascii="Arial Unicode MS" w:hAnsi="Arial Unicode MS" w:hint="eastAsia"/>
          <w:color w:val="5F5F5F"/>
        </w:rPr>
        <w:t>。</w:t>
      </w:r>
    </w:p>
    <w:p w14:paraId="2FF97569" w14:textId="68CF2703" w:rsidR="00775B1E" w:rsidRDefault="00775B1E" w:rsidP="00167EDD">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八</w:t>
      </w:r>
      <w:r>
        <w:rPr>
          <w:rFonts w:ascii="Arial Unicode MS" w:hAnsi="Arial Unicode MS" w:hint="eastAsia"/>
          <w:color w:val="5F5F5F"/>
        </w:rPr>
        <w:t>、</w:t>
      </w:r>
      <w:r w:rsidR="00A47CD5" w:rsidRPr="00F5043A">
        <w:rPr>
          <w:rFonts w:ascii="Arial Unicode MS" w:hAnsi="Arial Unicode MS" w:hint="eastAsia"/>
          <w:color w:val="5F5F5F"/>
        </w:rPr>
        <w:t>負責人：在無限公司、兩合公司係指代表公司之股東；在有限公司、股份有限公司係指代表公司之董事；在獨資組織係指出資人或其法定代理人；在合夥組織係指執行業務之合夥人；公司或商號之經理人，在執行職務範圍內，亦為負責人</w:t>
      </w:r>
      <w:r>
        <w:rPr>
          <w:rFonts w:ascii="Arial Unicode MS" w:hAnsi="Arial Unicode MS" w:hint="eastAsia"/>
          <w:color w:val="5F5F5F"/>
        </w:rPr>
        <w:t>。</w:t>
      </w:r>
    </w:p>
    <w:p w14:paraId="005ED9EA" w14:textId="05087D8F" w:rsidR="00775B1E" w:rsidRDefault="00775B1E" w:rsidP="00167EDD">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九</w:t>
      </w:r>
      <w:r>
        <w:rPr>
          <w:rFonts w:ascii="Arial Unicode MS" w:hAnsi="Arial Unicode MS" w:hint="eastAsia"/>
          <w:color w:val="5F5F5F"/>
        </w:rPr>
        <w:t>、</w:t>
      </w:r>
      <w:r w:rsidR="00A47CD5" w:rsidRPr="00F5043A">
        <w:rPr>
          <w:rFonts w:ascii="Arial Unicode MS" w:hAnsi="Arial Unicode MS" w:hint="eastAsia"/>
          <w:color w:val="5F5F5F"/>
        </w:rPr>
        <w:t>專任工程人員：係指受聘於營造業之技師或建築師，擔任其所承攬工程之施工技術指導及施工安全之人員</w:t>
      </w:r>
      <w:r>
        <w:rPr>
          <w:rFonts w:ascii="Arial Unicode MS" w:hAnsi="Arial Unicode MS" w:hint="eastAsia"/>
          <w:color w:val="5F5F5F"/>
        </w:rPr>
        <w:t>。</w:t>
      </w:r>
    </w:p>
    <w:p w14:paraId="37E0AD14" w14:textId="27D22746" w:rsidR="00775B1E" w:rsidRDefault="00775B1E">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十</w:t>
      </w:r>
      <w:r>
        <w:rPr>
          <w:rFonts w:ascii="Arial Unicode MS" w:hAnsi="Arial Unicode MS" w:hint="eastAsia"/>
          <w:color w:val="5F5F5F"/>
        </w:rPr>
        <w:t>、</w:t>
      </w:r>
      <w:r w:rsidR="00A47CD5" w:rsidRPr="00F5043A">
        <w:rPr>
          <w:rFonts w:ascii="Arial Unicode MS" w:hAnsi="Arial Unicode MS" w:hint="eastAsia"/>
          <w:color w:val="5F5F5F"/>
        </w:rPr>
        <w:t>工地主任：係指受聘於營造業，擔任其所承攬工程之工地事務及施工管理之人員</w:t>
      </w:r>
      <w:r>
        <w:rPr>
          <w:rFonts w:ascii="Arial Unicode MS" w:hAnsi="Arial Unicode MS" w:hint="eastAsia"/>
          <w:color w:val="5F5F5F"/>
        </w:rPr>
        <w:t>。</w:t>
      </w:r>
    </w:p>
    <w:p w14:paraId="65ADEB39" w14:textId="6A6F2D36" w:rsidR="00A47CD5" w:rsidRPr="00F5043A" w:rsidRDefault="00775B1E">
      <w:pPr>
        <w:ind w:left="181"/>
        <w:rPr>
          <w:rFonts w:ascii="Arial Unicode MS" w:hAnsi="Arial Unicode MS"/>
          <w:color w:val="5F5F5F"/>
        </w:rPr>
      </w:pPr>
      <w:r>
        <w:rPr>
          <w:rFonts w:ascii="Arial Unicode MS" w:hAnsi="Arial Unicode MS" w:hint="eastAsia"/>
          <w:color w:val="5F5F5F"/>
        </w:rPr>
        <w:t xml:space="preserve">　　</w:t>
      </w:r>
      <w:r w:rsidRPr="00F5043A">
        <w:rPr>
          <w:rFonts w:ascii="Arial Unicode MS" w:hAnsi="Arial Unicode MS" w:hint="eastAsia"/>
          <w:color w:val="5F5F5F"/>
        </w:rPr>
        <w:t>十一</w:t>
      </w:r>
      <w:r>
        <w:rPr>
          <w:rFonts w:ascii="Arial Unicode MS" w:hAnsi="Arial Unicode MS" w:hint="eastAsia"/>
          <w:color w:val="5F5F5F"/>
        </w:rPr>
        <w:t>、</w:t>
      </w:r>
      <w:r w:rsidR="00A47CD5" w:rsidRPr="00F5043A">
        <w:rPr>
          <w:rFonts w:ascii="Arial Unicode MS" w:hAnsi="Arial Unicode MS" w:hint="eastAsia"/>
          <w:color w:val="5F5F5F"/>
        </w:rPr>
        <w:t>技術士：係指領有建築工程管理技術士證或其他土木、建築相關技術士證人員。</w:t>
      </w:r>
      <w:r w:rsidR="005C4CD9" w:rsidRPr="005C4CD9">
        <w:rPr>
          <w:rFonts w:ascii="新細明體" w:hAnsi="新細明體" w:hint="eastAsia"/>
          <w:color w:val="FFFFFF"/>
        </w:rPr>
        <w:t>∴</w:t>
      </w:r>
    </w:p>
    <w:p w14:paraId="5C25D48E" w14:textId="77777777" w:rsidR="00A47CD5" w:rsidRPr="00FB71D9" w:rsidRDefault="00997231" w:rsidP="00DB7A8F">
      <w:pPr>
        <w:pStyle w:val="2"/>
        <w:rPr>
          <w:color w:val="800000"/>
        </w:rPr>
      </w:pPr>
      <w:bookmarkStart w:id="5" w:name="a4"/>
      <w:bookmarkEnd w:id="5"/>
      <w:r>
        <w:rPr>
          <w:rFonts w:hint="eastAsia"/>
          <w:color w:val="800000"/>
        </w:rPr>
        <w:t>第</w:t>
      </w:r>
      <w:r>
        <w:rPr>
          <w:rFonts w:hint="eastAsia"/>
          <w:color w:val="800000"/>
        </w:rPr>
        <w:t>4</w:t>
      </w:r>
      <w:r>
        <w:rPr>
          <w:rFonts w:hint="eastAsia"/>
          <w:color w:val="800000"/>
        </w:rPr>
        <w:t>條</w:t>
      </w:r>
      <w:r w:rsidR="00FB71D9">
        <w:rPr>
          <w:rFonts w:hint="eastAsia"/>
          <w:color w:val="800000"/>
        </w:rPr>
        <w:t>（</w:t>
      </w:r>
      <w:r w:rsidR="00A47CD5" w:rsidRPr="00FB71D9">
        <w:rPr>
          <w:color w:val="800000"/>
          <w:szCs w:val="20"/>
        </w:rPr>
        <w:t>營業之要件</w:t>
      </w:r>
      <w:r w:rsidR="00FB71D9">
        <w:rPr>
          <w:color w:val="800000"/>
          <w:szCs w:val="20"/>
        </w:rPr>
        <w:t>）</w:t>
      </w:r>
      <w:r w:rsidR="00A93653" w:rsidRPr="00F96DFF">
        <w:rPr>
          <w:rFonts w:hint="eastAsia"/>
          <w:color w:val="5F5F5F"/>
          <w:sz w:val="18"/>
        </w:rPr>
        <w:t>【相關罰則】第</w:t>
      </w:r>
      <w:r w:rsidRPr="00F96DFF">
        <w:rPr>
          <w:rFonts w:hint="eastAsia"/>
          <w:color w:val="5F5F5F"/>
          <w:sz w:val="18"/>
        </w:rPr>
        <w:t>2</w:t>
      </w:r>
      <w:r w:rsidR="00A93653" w:rsidRPr="00F96DFF">
        <w:rPr>
          <w:rFonts w:hint="eastAsia"/>
          <w:color w:val="5F5F5F"/>
          <w:sz w:val="18"/>
        </w:rPr>
        <w:t>項</w:t>
      </w:r>
      <w:r w:rsidR="00A93653" w:rsidRPr="00F96DFF">
        <w:rPr>
          <w:rFonts w:hint="eastAsia"/>
          <w:color w:val="5F5F5F"/>
          <w:sz w:val="18"/>
        </w:rPr>
        <w:t>~</w:t>
      </w:r>
      <w:hyperlink w:anchor="a64" w:history="1">
        <w:r w:rsidR="00A93653" w:rsidRPr="00F96DFF">
          <w:rPr>
            <w:rStyle w:val="a3"/>
            <w:rFonts w:ascii="Arial Unicode MS" w:hAnsi="Arial Unicode MS"/>
            <w:color w:val="5F5F5F"/>
            <w:sz w:val="18"/>
          </w:rPr>
          <w:t>§64</w:t>
        </w:r>
      </w:hyperlink>
    </w:p>
    <w:p w14:paraId="1218064B" w14:textId="781DD8D4"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營造業非經許可，領有登記證書，並加入營造業公會，不得營業</w:t>
      </w:r>
      <w:r>
        <w:rPr>
          <w:rFonts w:ascii="Arial Unicode MS" w:hAnsi="Arial Unicode MS" w:hint="eastAsia"/>
          <w:color w:val="17365D"/>
        </w:rPr>
        <w:t>。</w:t>
      </w:r>
    </w:p>
    <w:p w14:paraId="2605B632" w14:textId="4EA75367"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前項入會之申請，營造業公會不得拒絕</w:t>
      </w:r>
      <w:r>
        <w:rPr>
          <w:rFonts w:ascii="Arial Unicode MS" w:hAnsi="Arial Unicode MS" w:hint="eastAsia"/>
          <w:color w:val="17365D"/>
        </w:rPr>
        <w:t>。</w:t>
      </w:r>
    </w:p>
    <w:p w14:paraId="4CBE8B5D" w14:textId="6428F510" w:rsidR="00A47CD5" w:rsidRPr="00503A9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17365D"/>
        </w:rPr>
        <w:t>營造業公會無故拒絕營造業入會者，營造業經中央人民團體主管機關核准後，視同已入會。</w:t>
      </w:r>
    </w:p>
    <w:p w14:paraId="099C7C21" w14:textId="77777777" w:rsidR="00775B1E" w:rsidRDefault="00997231" w:rsidP="00DB7A8F">
      <w:pPr>
        <w:pStyle w:val="2"/>
      </w:pPr>
      <w:r>
        <w:rPr>
          <w:rFonts w:hint="eastAsia"/>
        </w:rPr>
        <w:lastRenderedPageBreak/>
        <w:t>第</w:t>
      </w:r>
      <w:r>
        <w:rPr>
          <w:rFonts w:hint="eastAsia"/>
        </w:rPr>
        <w:t>5</w:t>
      </w:r>
      <w:r>
        <w:rPr>
          <w:rFonts w:hint="eastAsia"/>
        </w:rPr>
        <w:t>條</w:t>
      </w:r>
      <w:r w:rsidR="00FB71D9">
        <w:rPr>
          <w:rFonts w:hint="eastAsia"/>
        </w:rPr>
        <w:t>（</w:t>
      </w:r>
      <w:r w:rsidR="00A47CD5" w:rsidRPr="00FB71D9">
        <w:t>委託及委辦業務</w:t>
      </w:r>
      <w:r w:rsidR="00775B1E">
        <w:t>）</w:t>
      </w:r>
    </w:p>
    <w:p w14:paraId="280D50C0" w14:textId="3A7007B8"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之許可、登記、撤銷或廢止許可、撤銷或廢止登記、停業、歇業、獎懲、登記證書及承攬工程手冊費之收取、專任工程人員與工地主任懲戒事項、營造業登記證書與承攬工程手冊之核發、變更、註銷、複查及抽查，中央主管機關得委託或委辦直轄市、縣（市）主管機關辦理</w:t>
      </w:r>
      <w:r>
        <w:rPr>
          <w:rFonts w:ascii="Arial Unicode MS" w:hAnsi="Arial Unicode MS" w:hint="eastAsia"/>
          <w:color w:val="17365D"/>
        </w:rPr>
        <w:t>。</w:t>
      </w:r>
    </w:p>
    <w:p w14:paraId="13CDADDF" w14:textId="26916E0F" w:rsidR="00FE4B7B" w:rsidRPr="00FB71D9" w:rsidRDefault="00775B1E" w:rsidP="00FE4B7B">
      <w:pPr>
        <w:ind w:left="119"/>
        <w:jc w:val="right"/>
        <w:rPr>
          <w:rFonts w:ascii="Arial Unicode MS" w:hAnsi="Arial Unicode MS"/>
          <w:color w:val="666699"/>
        </w:rPr>
      </w:pPr>
      <w:r>
        <w:rPr>
          <w:rFonts w:ascii="Arial Unicode MS" w:hAnsi="Arial Unicode MS" w:hint="eastAsia"/>
          <w:color w:val="17365D"/>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549411A3" w14:textId="77777777" w:rsidR="00A47CD5" w:rsidRPr="00FB71D9" w:rsidRDefault="00A47CD5" w:rsidP="007C3CC3">
      <w:pPr>
        <w:pStyle w:val="1"/>
      </w:pPr>
      <w:bookmarkStart w:id="6" w:name="_第二章_分類及許可"/>
      <w:bookmarkEnd w:id="6"/>
      <w:r w:rsidRPr="00FB71D9">
        <w:rPr>
          <w:rFonts w:hint="eastAsia"/>
        </w:rPr>
        <w:t>第二章　　分類及許可</w:t>
      </w:r>
    </w:p>
    <w:p w14:paraId="138EA70F" w14:textId="77777777" w:rsidR="00775B1E" w:rsidRDefault="00997231" w:rsidP="00DB7A8F">
      <w:pPr>
        <w:pStyle w:val="2"/>
      </w:pPr>
      <w:bookmarkStart w:id="7" w:name="a6"/>
      <w:bookmarkEnd w:id="7"/>
      <w:r>
        <w:rPr>
          <w:rFonts w:hint="eastAsia"/>
        </w:rPr>
        <w:t>第</w:t>
      </w:r>
      <w:r>
        <w:rPr>
          <w:rFonts w:hint="eastAsia"/>
        </w:rPr>
        <w:t>6</w:t>
      </w:r>
      <w:r>
        <w:rPr>
          <w:rFonts w:hint="eastAsia"/>
        </w:rPr>
        <w:t>條</w:t>
      </w:r>
      <w:r w:rsidR="00FB71D9">
        <w:rPr>
          <w:rFonts w:hint="eastAsia"/>
        </w:rPr>
        <w:t>（</w:t>
      </w:r>
      <w:r w:rsidR="00A47CD5" w:rsidRPr="00FB71D9">
        <w:t>營造業之分類</w:t>
      </w:r>
      <w:r w:rsidR="00775B1E">
        <w:t>）</w:t>
      </w:r>
    </w:p>
    <w:p w14:paraId="68FA82DC" w14:textId="653EA4BB"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營造業分綜合營造業、專業營造業及土木包工業。</w:t>
      </w:r>
    </w:p>
    <w:p w14:paraId="3BE9A99B" w14:textId="77777777" w:rsidR="00775B1E" w:rsidRDefault="00997231" w:rsidP="00DB7A8F">
      <w:pPr>
        <w:pStyle w:val="2"/>
        <w:rPr>
          <w:rFonts w:ascii="新細明體" w:hAnsi="新細明體"/>
          <w:color w:val="FFFFFF"/>
          <w:szCs w:val="20"/>
        </w:rPr>
      </w:pPr>
      <w:bookmarkStart w:id="8" w:name="a7"/>
      <w:bookmarkEnd w:id="8"/>
      <w:r>
        <w:rPr>
          <w:rFonts w:hint="eastAsia"/>
        </w:rPr>
        <w:t>第</w:t>
      </w:r>
      <w:r>
        <w:rPr>
          <w:rFonts w:hint="eastAsia"/>
        </w:rPr>
        <w:t>7</w:t>
      </w:r>
      <w:r>
        <w:rPr>
          <w:rFonts w:hint="eastAsia"/>
        </w:rPr>
        <w:t>條</w:t>
      </w:r>
      <w:r w:rsidR="00FB71D9">
        <w:rPr>
          <w:rFonts w:hint="eastAsia"/>
        </w:rPr>
        <w:t>（</w:t>
      </w:r>
      <w:r w:rsidR="00775BDE" w:rsidRPr="00775BDE">
        <w:rPr>
          <w:rFonts w:hint="eastAsia"/>
        </w:rPr>
        <w:t>綜合營造業之分等</w:t>
      </w:r>
      <w:r w:rsidR="00FB71D9">
        <w:t>）</w:t>
      </w:r>
      <w:r w:rsidR="00775B1E">
        <w:rPr>
          <w:rFonts w:ascii="新細明體" w:hAnsi="新細明體" w:hint="eastAsia"/>
          <w:color w:val="FFFFFF"/>
          <w:szCs w:val="20"/>
        </w:rPr>
        <w:t>∵</w:t>
      </w:r>
    </w:p>
    <w:p w14:paraId="251A4288" w14:textId="3A686E21" w:rsidR="000E4CF5" w:rsidRPr="000E4CF5" w:rsidRDefault="00775B1E" w:rsidP="000E4CF5">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0E4CF5" w:rsidRPr="000E4CF5">
        <w:rPr>
          <w:rFonts w:ascii="Arial Unicode MS" w:hAnsi="Arial Unicode MS" w:hint="eastAsia"/>
          <w:color w:val="17365D"/>
        </w:rPr>
        <w:t>綜合營造業分為甲、乙、丙三等，並具下列條件：</w:t>
      </w:r>
    </w:p>
    <w:p w14:paraId="2F9D6B51" w14:textId="77777777" w:rsidR="00775B1E" w:rsidRDefault="000E4CF5" w:rsidP="000E4CF5">
      <w:pPr>
        <w:ind w:left="142"/>
        <w:jc w:val="both"/>
        <w:rPr>
          <w:rFonts w:ascii="Arial Unicode MS" w:hAnsi="Arial Unicode MS"/>
          <w:color w:val="17365D"/>
        </w:rPr>
      </w:pPr>
      <w:r>
        <w:rPr>
          <w:rFonts w:ascii="Arial Unicode MS" w:hAnsi="Arial Unicode MS" w:hint="eastAsia"/>
          <w:color w:val="17365D"/>
        </w:rPr>
        <w:t xml:space="preserve">　　</w:t>
      </w:r>
      <w:r w:rsidRPr="000E4CF5">
        <w:rPr>
          <w:rFonts w:ascii="Arial Unicode MS" w:hAnsi="Arial Unicode MS" w:hint="eastAsia"/>
          <w:color w:val="17365D"/>
        </w:rPr>
        <w:t>一、置領有土木、水利、測量、環工、結構、大地或水土保持工程科技師證書或建築師證書，並於考試取得技師證書前修習土木建築相關課程一定學分以上，具二年以上土木建築工程經驗之專任工程人員一人以上</w:t>
      </w:r>
      <w:r w:rsidR="00775B1E">
        <w:rPr>
          <w:rFonts w:ascii="Arial Unicode MS" w:hAnsi="Arial Unicode MS" w:hint="eastAsia"/>
          <w:color w:val="17365D"/>
        </w:rPr>
        <w:t>。</w:t>
      </w:r>
    </w:p>
    <w:p w14:paraId="1029C2A9" w14:textId="237B2EBF" w:rsidR="00775B1E" w:rsidRDefault="00775B1E" w:rsidP="000E4CF5">
      <w:pPr>
        <w:ind w:left="142"/>
        <w:jc w:val="both"/>
        <w:rPr>
          <w:rFonts w:ascii="Arial Unicode MS" w:hAnsi="Arial Unicode MS"/>
          <w:color w:val="17365D"/>
        </w:rPr>
      </w:pPr>
      <w:r>
        <w:rPr>
          <w:rFonts w:ascii="Arial Unicode MS" w:hAnsi="Arial Unicode MS" w:hint="eastAsia"/>
          <w:color w:val="17365D"/>
        </w:rPr>
        <w:t xml:space="preserve">　　</w:t>
      </w:r>
      <w:r w:rsidRPr="000E4CF5">
        <w:rPr>
          <w:rFonts w:ascii="Arial Unicode MS" w:hAnsi="Arial Unicode MS" w:hint="eastAsia"/>
          <w:color w:val="17365D"/>
        </w:rPr>
        <w:t>二</w:t>
      </w:r>
      <w:r>
        <w:rPr>
          <w:rFonts w:ascii="Arial Unicode MS" w:hAnsi="Arial Unicode MS" w:hint="eastAsia"/>
          <w:color w:val="17365D"/>
        </w:rPr>
        <w:t>、</w:t>
      </w:r>
      <w:r w:rsidR="000E4CF5" w:rsidRPr="000E4CF5">
        <w:rPr>
          <w:rFonts w:ascii="Arial Unicode MS" w:hAnsi="Arial Unicode MS" w:hint="eastAsia"/>
          <w:color w:val="17365D"/>
        </w:rPr>
        <w:t>資本額在一定金額以上</w:t>
      </w:r>
      <w:r>
        <w:rPr>
          <w:rFonts w:ascii="Arial Unicode MS" w:hAnsi="Arial Unicode MS" w:hint="eastAsia"/>
          <w:color w:val="17365D"/>
        </w:rPr>
        <w:t>。</w:t>
      </w:r>
    </w:p>
    <w:p w14:paraId="1ABE7D9F" w14:textId="38D71657" w:rsidR="00775B1E" w:rsidRDefault="00775B1E" w:rsidP="000E4CF5">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0E4CF5">
        <w:rPr>
          <w:rFonts w:ascii="Arial Unicode MS" w:hAnsi="Arial Unicode MS" w:hint="eastAsia"/>
          <w:color w:val="666699"/>
        </w:rPr>
        <w:t>前項第一款之專任工程人員為技師者，應加入各該營造業所在地之技師公會後，始得受聘於綜合營造業。但專任工程人員於縣（市）依地方制度法第</w:t>
      </w:r>
      <w:hyperlink r:id="rId19" w:anchor="a7b1" w:history="1">
        <w:r w:rsidRPr="000E4CF5">
          <w:rPr>
            <w:rStyle w:val="a3"/>
            <w:rFonts w:ascii="Arial Unicode MS" w:hAnsi="Arial Unicode MS" w:hint="eastAsia"/>
          </w:rPr>
          <w:t>七條之一</w:t>
        </w:r>
      </w:hyperlink>
      <w:r w:rsidRPr="000E4CF5">
        <w:rPr>
          <w:rFonts w:ascii="Arial Unicode MS" w:hAnsi="Arial Unicode MS" w:hint="eastAsia"/>
          <w:color w:val="666699"/>
        </w:rPr>
        <w:t>規定改制或與其他直轄市、縣（市）行政區域合併改制為直轄市前，已加入台灣省各該科技師公會者，得繼續加入台灣省各該科技師公會，即可受聘於依地方制度法第</w:t>
      </w:r>
      <w:hyperlink r:id="rId20" w:anchor="a7b1" w:history="1">
        <w:r w:rsidRPr="000E4CF5">
          <w:rPr>
            <w:rStyle w:val="a3"/>
            <w:rFonts w:ascii="Arial Unicode MS" w:hAnsi="Arial Unicode MS" w:hint="eastAsia"/>
          </w:rPr>
          <w:t>七條之一</w:t>
        </w:r>
      </w:hyperlink>
      <w:r w:rsidRPr="000E4CF5">
        <w:rPr>
          <w:rFonts w:ascii="Arial Unicode MS" w:hAnsi="Arial Unicode MS" w:hint="eastAsia"/>
          <w:color w:val="666699"/>
        </w:rPr>
        <w:t>規定改制之直轄市行政區域內之綜合營造業</w:t>
      </w:r>
      <w:r>
        <w:rPr>
          <w:rFonts w:ascii="Arial Unicode MS" w:hAnsi="Arial Unicode MS" w:hint="eastAsia"/>
          <w:color w:val="17365D"/>
        </w:rPr>
        <w:t>。</w:t>
      </w:r>
    </w:p>
    <w:p w14:paraId="225F5795" w14:textId="0B20735C" w:rsidR="00775B1E" w:rsidRDefault="00775B1E" w:rsidP="000E4CF5">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0E4CF5">
        <w:rPr>
          <w:rFonts w:ascii="Arial Unicode MS" w:hAnsi="Arial Unicode MS" w:hint="eastAsia"/>
          <w:color w:val="17365D"/>
        </w:rPr>
        <w:t>第一項第一款應修習之土木建築相關課程及學分數，及第二款之一定金額，由中央主管機關定之</w:t>
      </w:r>
      <w:r>
        <w:rPr>
          <w:rFonts w:ascii="Arial Unicode MS" w:hAnsi="Arial Unicode MS" w:hint="eastAsia"/>
          <w:color w:val="17365D"/>
        </w:rPr>
        <w:t>。</w:t>
      </w:r>
    </w:p>
    <w:p w14:paraId="024742F4" w14:textId="473198BC" w:rsidR="00775B1E" w:rsidRDefault="00775B1E" w:rsidP="000E4CF5">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Pr="000E4CF5">
        <w:rPr>
          <w:rFonts w:ascii="Arial Unicode MS" w:hAnsi="Arial Unicode MS" w:hint="eastAsia"/>
          <w:color w:val="666699"/>
        </w:rPr>
        <w:t>前項課程名稱及學分數修正變更時，已受聘於綜合營造業之專任工程人員，應於修正變更後二年內提出回訓補修學分證明。屆期未回訓補修學分者，主管機關應令其停止執行綜合營造業專任工程人員業務</w:t>
      </w:r>
      <w:r>
        <w:rPr>
          <w:rFonts w:ascii="Arial Unicode MS" w:hAnsi="Arial Unicode MS" w:hint="eastAsia"/>
          <w:color w:val="17365D"/>
        </w:rPr>
        <w:t>。</w:t>
      </w:r>
    </w:p>
    <w:p w14:paraId="166976CD" w14:textId="425E32C5" w:rsidR="00775B1E" w:rsidRDefault="00775B1E" w:rsidP="000E4CF5">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5</w:t>
      </w:r>
      <w:r w:rsidRPr="00775B1E">
        <w:rPr>
          <w:rFonts w:asciiTheme="minorHAnsi" w:hAnsiTheme="minorHAnsi" w:hint="eastAsia"/>
          <w:color w:val="404040" w:themeColor="text1" w:themeTint="BF"/>
          <w:sz w:val="18"/>
        </w:rPr>
        <w:t>﹞</w:t>
      </w:r>
      <w:r w:rsidRPr="000E4CF5">
        <w:rPr>
          <w:rFonts w:ascii="Arial Unicode MS" w:hAnsi="Arial Unicode MS" w:hint="eastAsia"/>
          <w:color w:val="17365D"/>
        </w:rPr>
        <w:t>乙等綜合營造業必須由丙等綜合營造業有三年業績，五年內其承攬工程竣工累計達新臺幣二億元以上，並經評鑑二年列為第一級者</w:t>
      </w:r>
      <w:r>
        <w:rPr>
          <w:rFonts w:ascii="Arial Unicode MS" w:hAnsi="Arial Unicode MS" w:hint="eastAsia"/>
          <w:color w:val="17365D"/>
        </w:rPr>
        <w:t>。</w:t>
      </w:r>
    </w:p>
    <w:p w14:paraId="7EFED9E1" w14:textId="5B1E8A30" w:rsidR="000E4CF5" w:rsidRPr="000E4CF5" w:rsidRDefault="00775B1E" w:rsidP="000E4CF5">
      <w:pPr>
        <w:ind w:left="142"/>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6</w:t>
      </w:r>
      <w:r w:rsidRPr="00775B1E">
        <w:rPr>
          <w:rFonts w:asciiTheme="minorHAnsi" w:hAnsiTheme="minorHAnsi" w:hint="eastAsia"/>
          <w:color w:val="404040" w:themeColor="text1" w:themeTint="BF"/>
          <w:sz w:val="18"/>
        </w:rPr>
        <w:t>﹞</w:t>
      </w:r>
      <w:r w:rsidR="000E4CF5" w:rsidRPr="000E4CF5">
        <w:rPr>
          <w:rFonts w:ascii="Arial Unicode MS" w:hAnsi="Arial Unicode MS" w:hint="eastAsia"/>
          <w:color w:val="666699"/>
        </w:rPr>
        <w:t>甲等綜合營造業必須由乙等綜合營造業有三年業績，五年內其承攬工程竣工累計達新臺幣三億元以上，並經評鑑三年列為第一級者。</w:t>
      </w:r>
    </w:p>
    <w:p w14:paraId="69413C31" w14:textId="050B4E4F" w:rsidR="00775B1E" w:rsidRDefault="00775B1E" w:rsidP="00DB7A8F">
      <w:pPr>
        <w:pStyle w:val="3"/>
        <w:ind w:left="118"/>
      </w:pPr>
      <w:r>
        <w:rPr>
          <w:rFonts w:hint="eastAsia"/>
        </w:rPr>
        <w:t>--</w:t>
      </w:r>
      <w:r w:rsidRPr="00617746">
        <w:rPr>
          <w:rFonts w:hint="eastAsia"/>
        </w:rPr>
        <w:t>100</w:t>
      </w:r>
      <w:r w:rsidRPr="00617746">
        <w:rPr>
          <w:rFonts w:hint="eastAsia"/>
        </w:rPr>
        <w:t>年</w:t>
      </w:r>
      <w:r w:rsidRPr="00617746">
        <w:rPr>
          <w:rFonts w:hint="eastAsia"/>
        </w:rPr>
        <w:t>1</w:t>
      </w:r>
      <w:r w:rsidRPr="00617746">
        <w:rPr>
          <w:rFonts w:hint="eastAsia"/>
        </w:rPr>
        <w:t>月</w:t>
      </w:r>
      <w:r w:rsidRPr="00617746">
        <w:rPr>
          <w:rFonts w:hint="eastAsia"/>
        </w:rPr>
        <w:t>26</w:t>
      </w:r>
      <w:r>
        <w:rPr>
          <w:rFonts w:hint="eastAsia"/>
        </w:rPr>
        <w:t>日修正前條文</w:t>
      </w:r>
      <w:r>
        <w:rPr>
          <w:rFonts w:hint="eastAsia"/>
        </w:rPr>
        <w:t>--</w:t>
      </w:r>
      <w:hyperlink r:id="rId21" w:history="1">
        <w:r w:rsidRPr="005C530E">
          <w:rPr>
            <w:szCs w:val="20"/>
            <w:u w:val="single"/>
          </w:rPr>
          <w:t>比對程式</w:t>
        </w:r>
      </w:hyperlink>
    </w:p>
    <w:p w14:paraId="2C0B7D9C" w14:textId="689BE080" w:rsidR="00167EDD" w:rsidRPr="000E4CF5" w:rsidRDefault="00775B1E" w:rsidP="00167EDD">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0E4CF5">
        <w:rPr>
          <w:rFonts w:ascii="Arial Unicode MS" w:hAnsi="Arial Unicode MS" w:hint="eastAsia"/>
          <w:color w:val="5F5F5F"/>
        </w:rPr>
        <w:t>綜合營造業分為甲、乙、丙三等，並具下列條件：</w:t>
      </w:r>
    </w:p>
    <w:p w14:paraId="18780D8E" w14:textId="77777777" w:rsidR="00775B1E" w:rsidRDefault="00D97C4C" w:rsidP="00167EDD">
      <w:pPr>
        <w:ind w:left="181"/>
        <w:rPr>
          <w:rFonts w:ascii="Arial Unicode MS" w:hAnsi="Arial Unicode MS"/>
          <w:color w:val="5F5F5F"/>
        </w:rPr>
      </w:pPr>
      <w:r w:rsidRPr="000E4CF5">
        <w:rPr>
          <w:rFonts w:ascii="Arial Unicode MS" w:hAnsi="Arial Unicode MS"/>
          <w:color w:val="5F5F5F"/>
        </w:rPr>
        <w:t xml:space="preserve">　　</w:t>
      </w:r>
      <w:r w:rsidR="00A47CD5" w:rsidRPr="000E4CF5">
        <w:rPr>
          <w:rFonts w:ascii="Arial Unicode MS" w:hAnsi="Arial Unicode MS" w:hint="eastAsia"/>
          <w:color w:val="5F5F5F"/>
        </w:rPr>
        <w:t>一、置領有土木、水利、測量、環工、結構、大地或水土保持工程科技師證書或建築師證書，並於考試取得技師證書前修習土木建築相關課程一定學分以上，具二年以上土木建築工程經驗之專任工程人員一人以上</w:t>
      </w:r>
      <w:r w:rsidR="00775B1E">
        <w:rPr>
          <w:rFonts w:ascii="Arial Unicode MS" w:hAnsi="Arial Unicode MS" w:hint="eastAsia"/>
          <w:color w:val="5F5F5F"/>
        </w:rPr>
        <w:t>。</w:t>
      </w:r>
    </w:p>
    <w:p w14:paraId="4E931013" w14:textId="40350187" w:rsidR="00775B1E" w:rsidRDefault="00775B1E">
      <w:pPr>
        <w:ind w:left="181"/>
        <w:rPr>
          <w:rFonts w:ascii="Arial Unicode MS" w:hAnsi="Arial Unicode MS"/>
          <w:color w:val="5F5F5F"/>
        </w:rPr>
      </w:pPr>
      <w:r>
        <w:rPr>
          <w:rFonts w:ascii="Arial Unicode MS" w:hAnsi="Arial Unicode MS" w:hint="eastAsia"/>
          <w:color w:val="5F5F5F"/>
        </w:rPr>
        <w:t xml:space="preserve">　　</w:t>
      </w:r>
      <w:r w:rsidRPr="000E4CF5">
        <w:rPr>
          <w:rFonts w:ascii="Arial Unicode MS" w:hAnsi="Arial Unicode MS" w:hint="eastAsia"/>
          <w:color w:val="5F5F5F"/>
        </w:rPr>
        <w:t>二</w:t>
      </w:r>
      <w:r>
        <w:rPr>
          <w:rFonts w:ascii="Arial Unicode MS" w:hAnsi="Arial Unicode MS" w:hint="eastAsia"/>
          <w:color w:val="5F5F5F"/>
        </w:rPr>
        <w:t>、</w:t>
      </w:r>
      <w:r w:rsidR="00A47CD5" w:rsidRPr="000E4CF5">
        <w:rPr>
          <w:rFonts w:ascii="Arial Unicode MS" w:hAnsi="Arial Unicode MS" w:hint="eastAsia"/>
          <w:color w:val="5F5F5F"/>
        </w:rPr>
        <w:t>資本額在一定金額以上</w:t>
      </w:r>
      <w:r>
        <w:rPr>
          <w:rFonts w:ascii="Arial Unicode MS" w:hAnsi="Arial Unicode MS" w:hint="eastAsia"/>
          <w:color w:val="5F5F5F"/>
        </w:rPr>
        <w:t>。</w:t>
      </w:r>
    </w:p>
    <w:p w14:paraId="5C1F295F" w14:textId="23CAE9E6"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前項第一款之專任工程人員為技師者，應加入各該營造業所在地之技師公會後，始得受聘於綜合營造業</w:t>
      </w:r>
      <w:r>
        <w:rPr>
          <w:rFonts w:ascii="Arial Unicode MS" w:hAnsi="Arial Unicode MS" w:hint="eastAsia"/>
          <w:color w:val="5F5F5F"/>
        </w:rPr>
        <w:t>。</w:t>
      </w:r>
    </w:p>
    <w:p w14:paraId="37F0F50A" w14:textId="2B04AEFC"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0E4CF5">
        <w:rPr>
          <w:rFonts w:ascii="Arial Unicode MS" w:hAnsi="Arial Unicode MS" w:hint="eastAsia"/>
          <w:color w:val="5F5F5F"/>
        </w:rPr>
        <w:t>第一項第一款應修習之土木建築相關課程及學分數，及第二款之一定金額，由中央主管機關定之</w:t>
      </w:r>
      <w:r>
        <w:rPr>
          <w:rFonts w:ascii="Arial Unicode MS" w:hAnsi="Arial Unicode MS" w:hint="eastAsia"/>
          <w:color w:val="5F5F5F"/>
        </w:rPr>
        <w:t>。</w:t>
      </w:r>
    </w:p>
    <w:p w14:paraId="15F415E7" w14:textId="4B2D1D6D"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前項課程名稱及學分數修正變更時，已受聘於綜合營造業之專任工程人員，應於修正變更後二年內提出回訓補修學分證明。屆期未回訓補修學分者，主管機關應令其停止執行綜合營造業專任工程人員業務</w:t>
      </w:r>
      <w:r>
        <w:rPr>
          <w:rFonts w:ascii="Arial Unicode MS" w:hAnsi="Arial Unicode MS" w:hint="eastAsia"/>
          <w:color w:val="5F5F5F"/>
        </w:rPr>
        <w:t>。</w:t>
      </w:r>
    </w:p>
    <w:p w14:paraId="5083A20E" w14:textId="29207441"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5</w:t>
      </w:r>
      <w:r w:rsidRPr="00775B1E">
        <w:rPr>
          <w:rFonts w:asciiTheme="minorHAnsi" w:hAnsiTheme="minorHAnsi" w:hint="eastAsia"/>
          <w:color w:val="404040" w:themeColor="text1" w:themeTint="BF"/>
          <w:sz w:val="18"/>
        </w:rPr>
        <w:t>﹞</w:t>
      </w:r>
      <w:r w:rsidRPr="000E4CF5">
        <w:rPr>
          <w:rFonts w:ascii="Arial Unicode MS" w:hAnsi="Arial Unicode MS" w:hint="eastAsia"/>
          <w:color w:val="5F5F5F"/>
        </w:rPr>
        <w:t>乙等綜合營造業必須由丙等綜合營造業有三年業績，五年內其承攬工程竣工累計達新臺幣二億元以上，並經評鑑二年列為第一級者</w:t>
      </w:r>
      <w:r>
        <w:rPr>
          <w:rFonts w:ascii="Arial Unicode MS" w:hAnsi="Arial Unicode MS" w:hint="eastAsia"/>
          <w:color w:val="5F5F5F"/>
        </w:rPr>
        <w:t>。</w:t>
      </w:r>
    </w:p>
    <w:p w14:paraId="24AB4816" w14:textId="48E54D31"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6</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甲等綜合營造業必須由乙等綜合營造業有三年業績，五年內其承攬工程竣工累計達新臺幣三億元以上，並經評鑑三年列為第一級者。</w:t>
      </w:r>
      <w:r w:rsidR="005C4CD9" w:rsidRPr="005C4CD9">
        <w:rPr>
          <w:rFonts w:ascii="新細明體" w:hAnsi="新細明體" w:hint="eastAsia"/>
          <w:color w:val="FFFFFF"/>
        </w:rPr>
        <w:t>∴</w:t>
      </w:r>
    </w:p>
    <w:p w14:paraId="59C7F636" w14:textId="77777777" w:rsidR="00775B1E" w:rsidRDefault="00997231" w:rsidP="00DB7A8F">
      <w:pPr>
        <w:pStyle w:val="2"/>
        <w:rPr>
          <w:rFonts w:ascii="新細明體" w:hAnsi="新細明體"/>
          <w:color w:val="FFFFFF"/>
          <w:szCs w:val="20"/>
        </w:rPr>
      </w:pPr>
      <w:bookmarkStart w:id="9" w:name="a8"/>
      <w:bookmarkEnd w:id="9"/>
      <w:r>
        <w:rPr>
          <w:rFonts w:hint="eastAsia"/>
        </w:rPr>
        <w:lastRenderedPageBreak/>
        <w:t>第</w:t>
      </w:r>
      <w:r>
        <w:rPr>
          <w:rFonts w:hint="eastAsia"/>
        </w:rPr>
        <w:t>8</w:t>
      </w:r>
      <w:r>
        <w:rPr>
          <w:rFonts w:hint="eastAsia"/>
        </w:rPr>
        <w:t>條</w:t>
      </w:r>
      <w:r w:rsidR="00FB71D9">
        <w:rPr>
          <w:rFonts w:hint="eastAsia"/>
        </w:rPr>
        <w:t>（</w:t>
      </w:r>
      <w:r w:rsidR="00A47CD5" w:rsidRPr="00FB71D9">
        <w:t>專業工程之項目</w:t>
      </w:r>
      <w:r w:rsidR="00FB71D9">
        <w:t>）</w:t>
      </w:r>
      <w:r w:rsidR="00775B1E">
        <w:rPr>
          <w:rFonts w:ascii="新細明體" w:hAnsi="新細明體" w:hint="eastAsia"/>
          <w:color w:val="FFFFFF"/>
          <w:szCs w:val="20"/>
        </w:rPr>
        <w:t>∵</w:t>
      </w:r>
    </w:p>
    <w:p w14:paraId="49E7102D" w14:textId="3034D988" w:rsidR="00167EDD" w:rsidRPr="00503A94" w:rsidRDefault="00775B1E" w:rsidP="00167EDD">
      <w:pPr>
        <w:ind w:left="181"/>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167EDD" w:rsidRPr="00503A94">
        <w:rPr>
          <w:rFonts w:ascii="Arial Unicode MS" w:hAnsi="Arial Unicode MS" w:hint="eastAsia"/>
          <w:color w:val="17365D"/>
        </w:rPr>
        <w:t>專業營造業登記之專業工程項目如下：</w:t>
      </w:r>
    </w:p>
    <w:p w14:paraId="51DCCE20" w14:textId="77777777" w:rsidR="00775B1E" w:rsidRDefault="00167EDD" w:rsidP="00167EDD">
      <w:pPr>
        <w:ind w:left="181"/>
        <w:rPr>
          <w:rFonts w:ascii="Arial Unicode MS" w:hAnsi="Arial Unicode MS"/>
          <w:color w:val="17365D"/>
        </w:rPr>
      </w:pPr>
      <w:r w:rsidRPr="00503A94">
        <w:rPr>
          <w:rFonts w:ascii="Arial Unicode MS" w:hAnsi="Arial Unicode MS" w:hint="eastAsia"/>
          <w:color w:val="17365D"/>
        </w:rPr>
        <w:t xml:space="preserve">　　一、鋼構工程</w:t>
      </w:r>
      <w:r w:rsidR="00775B1E">
        <w:rPr>
          <w:rFonts w:ascii="Arial Unicode MS" w:hAnsi="Arial Unicode MS" w:hint="eastAsia"/>
          <w:color w:val="17365D"/>
        </w:rPr>
        <w:t>。</w:t>
      </w:r>
    </w:p>
    <w:p w14:paraId="42911A95" w14:textId="5FACCD03"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167EDD" w:rsidRPr="00503A94">
        <w:rPr>
          <w:rFonts w:ascii="Arial Unicode MS" w:hAnsi="Arial Unicode MS" w:hint="eastAsia"/>
          <w:color w:val="17365D"/>
        </w:rPr>
        <w:t>擋土支撐及土方工程</w:t>
      </w:r>
      <w:r>
        <w:rPr>
          <w:rFonts w:ascii="Arial Unicode MS" w:hAnsi="Arial Unicode MS" w:hint="eastAsia"/>
          <w:color w:val="17365D"/>
        </w:rPr>
        <w:t>。</w:t>
      </w:r>
    </w:p>
    <w:p w14:paraId="5AB65CDE" w14:textId="667F29C7"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167EDD" w:rsidRPr="00503A94">
        <w:rPr>
          <w:rFonts w:ascii="Arial Unicode MS" w:hAnsi="Arial Unicode MS" w:hint="eastAsia"/>
          <w:color w:val="17365D"/>
        </w:rPr>
        <w:t>基礎工程</w:t>
      </w:r>
      <w:r>
        <w:rPr>
          <w:rFonts w:ascii="Arial Unicode MS" w:hAnsi="Arial Unicode MS" w:hint="eastAsia"/>
          <w:color w:val="17365D"/>
        </w:rPr>
        <w:t>。</w:t>
      </w:r>
    </w:p>
    <w:p w14:paraId="49450649" w14:textId="33309963"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167EDD" w:rsidRPr="00503A94">
        <w:rPr>
          <w:rFonts w:ascii="Arial Unicode MS" w:hAnsi="Arial Unicode MS" w:hint="eastAsia"/>
          <w:color w:val="17365D"/>
        </w:rPr>
        <w:t>施工塔架吊裝及模板工程</w:t>
      </w:r>
      <w:r>
        <w:rPr>
          <w:rFonts w:ascii="Arial Unicode MS" w:hAnsi="Arial Unicode MS" w:hint="eastAsia"/>
          <w:color w:val="17365D"/>
        </w:rPr>
        <w:t>。</w:t>
      </w:r>
    </w:p>
    <w:p w14:paraId="4DBF8161" w14:textId="7BD9BCDC"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五</w:t>
      </w:r>
      <w:r>
        <w:rPr>
          <w:rFonts w:ascii="Arial Unicode MS" w:hAnsi="Arial Unicode MS" w:hint="eastAsia"/>
          <w:color w:val="17365D"/>
        </w:rPr>
        <w:t>、</w:t>
      </w:r>
      <w:r w:rsidR="00167EDD" w:rsidRPr="00503A94">
        <w:rPr>
          <w:rFonts w:ascii="Arial Unicode MS" w:hAnsi="Arial Unicode MS" w:hint="eastAsia"/>
          <w:color w:val="17365D"/>
        </w:rPr>
        <w:t>預拌混凝土工程</w:t>
      </w:r>
      <w:r>
        <w:rPr>
          <w:rFonts w:ascii="Arial Unicode MS" w:hAnsi="Arial Unicode MS" w:hint="eastAsia"/>
          <w:color w:val="17365D"/>
        </w:rPr>
        <w:t>。</w:t>
      </w:r>
    </w:p>
    <w:p w14:paraId="349F1E43" w14:textId="0BF0BF43"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六</w:t>
      </w:r>
      <w:r>
        <w:rPr>
          <w:rFonts w:ascii="Arial Unicode MS" w:hAnsi="Arial Unicode MS" w:hint="eastAsia"/>
          <w:color w:val="17365D"/>
        </w:rPr>
        <w:t>、</w:t>
      </w:r>
      <w:r w:rsidR="00167EDD" w:rsidRPr="00503A94">
        <w:rPr>
          <w:rFonts w:ascii="Arial Unicode MS" w:hAnsi="Arial Unicode MS" w:hint="eastAsia"/>
          <w:color w:val="17365D"/>
        </w:rPr>
        <w:t>營建鑽探工程</w:t>
      </w:r>
      <w:r>
        <w:rPr>
          <w:rFonts w:ascii="Arial Unicode MS" w:hAnsi="Arial Unicode MS" w:hint="eastAsia"/>
          <w:color w:val="17365D"/>
        </w:rPr>
        <w:t>。</w:t>
      </w:r>
    </w:p>
    <w:p w14:paraId="7ECF6062" w14:textId="01441836"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七</w:t>
      </w:r>
      <w:r>
        <w:rPr>
          <w:rFonts w:ascii="Arial Unicode MS" w:hAnsi="Arial Unicode MS" w:hint="eastAsia"/>
          <w:color w:val="17365D"/>
        </w:rPr>
        <w:t>、</w:t>
      </w:r>
      <w:r w:rsidR="00167EDD" w:rsidRPr="00503A94">
        <w:rPr>
          <w:rFonts w:ascii="Arial Unicode MS" w:hAnsi="Arial Unicode MS" w:hint="eastAsia"/>
          <w:color w:val="17365D"/>
        </w:rPr>
        <w:t>地下管線工程</w:t>
      </w:r>
      <w:r>
        <w:rPr>
          <w:rFonts w:ascii="Arial Unicode MS" w:hAnsi="Arial Unicode MS" w:hint="eastAsia"/>
          <w:color w:val="17365D"/>
        </w:rPr>
        <w:t>。</w:t>
      </w:r>
    </w:p>
    <w:p w14:paraId="770F2375" w14:textId="150B00D7"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八</w:t>
      </w:r>
      <w:r>
        <w:rPr>
          <w:rFonts w:ascii="Arial Unicode MS" w:hAnsi="Arial Unicode MS" w:hint="eastAsia"/>
          <w:color w:val="17365D"/>
        </w:rPr>
        <w:t>、</w:t>
      </w:r>
      <w:r w:rsidR="00167EDD" w:rsidRPr="00503A94">
        <w:rPr>
          <w:rFonts w:ascii="Arial Unicode MS" w:hAnsi="Arial Unicode MS" w:hint="eastAsia"/>
          <w:color w:val="17365D"/>
        </w:rPr>
        <w:t>帷幕牆工程</w:t>
      </w:r>
      <w:r>
        <w:rPr>
          <w:rFonts w:ascii="Arial Unicode MS" w:hAnsi="Arial Unicode MS" w:hint="eastAsia"/>
          <w:color w:val="17365D"/>
        </w:rPr>
        <w:t>。</w:t>
      </w:r>
    </w:p>
    <w:p w14:paraId="6896F550" w14:textId="1B9A1537"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九</w:t>
      </w:r>
      <w:r>
        <w:rPr>
          <w:rFonts w:ascii="Arial Unicode MS" w:hAnsi="Arial Unicode MS" w:hint="eastAsia"/>
          <w:color w:val="17365D"/>
        </w:rPr>
        <w:t>、</w:t>
      </w:r>
      <w:r w:rsidR="00167EDD" w:rsidRPr="00503A94">
        <w:rPr>
          <w:rFonts w:ascii="Arial Unicode MS" w:hAnsi="Arial Unicode MS" w:hint="eastAsia"/>
          <w:color w:val="17365D"/>
        </w:rPr>
        <w:t>庭園、景觀工程</w:t>
      </w:r>
      <w:r>
        <w:rPr>
          <w:rFonts w:ascii="Arial Unicode MS" w:hAnsi="Arial Unicode MS" w:hint="eastAsia"/>
          <w:color w:val="17365D"/>
        </w:rPr>
        <w:t>。</w:t>
      </w:r>
    </w:p>
    <w:p w14:paraId="07C312DC" w14:textId="66CAC5EC"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十</w:t>
      </w:r>
      <w:r>
        <w:rPr>
          <w:rFonts w:ascii="Arial Unicode MS" w:hAnsi="Arial Unicode MS" w:hint="eastAsia"/>
          <w:color w:val="17365D"/>
        </w:rPr>
        <w:t>、</w:t>
      </w:r>
      <w:r w:rsidR="00167EDD" w:rsidRPr="00503A94">
        <w:rPr>
          <w:rFonts w:ascii="Arial Unicode MS" w:hAnsi="Arial Unicode MS" w:hint="eastAsia"/>
          <w:color w:val="17365D"/>
        </w:rPr>
        <w:t>環境保護工程</w:t>
      </w:r>
      <w:r>
        <w:rPr>
          <w:rFonts w:ascii="Arial Unicode MS" w:hAnsi="Arial Unicode MS" w:hint="eastAsia"/>
          <w:color w:val="17365D"/>
        </w:rPr>
        <w:t>。</w:t>
      </w:r>
    </w:p>
    <w:p w14:paraId="00269FA8" w14:textId="4B12FA1D"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十一</w:t>
      </w:r>
      <w:r>
        <w:rPr>
          <w:rFonts w:ascii="Arial Unicode MS" w:hAnsi="Arial Unicode MS" w:hint="eastAsia"/>
          <w:color w:val="17365D"/>
        </w:rPr>
        <w:t>、</w:t>
      </w:r>
      <w:r w:rsidR="00167EDD" w:rsidRPr="00503A94">
        <w:rPr>
          <w:rFonts w:ascii="Arial Unicode MS" w:hAnsi="Arial Unicode MS" w:hint="eastAsia"/>
          <w:color w:val="17365D"/>
        </w:rPr>
        <w:t>防水工程</w:t>
      </w:r>
      <w:r>
        <w:rPr>
          <w:rFonts w:ascii="Arial Unicode MS" w:hAnsi="Arial Unicode MS" w:hint="eastAsia"/>
          <w:color w:val="17365D"/>
        </w:rPr>
        <w:t>。</w:t>
      </w:r>
    </w:p>
    <w:p w14:paraId="7A5210DB" w14:textId="3DE5B3EC" w:rsidR="00A47CD5" w:rsidRPr="00503A94"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color w:val="17365D"/>
        </w:rPr>
        <w:t>十二</w:t>
      </w:r>
      <w:r>
        <w:rPr>
          <w:rFonts w:ascii="Arial Unicode MS" w:hAnsi="Arial Unicode MS" w:hint="eastAsia"/>
          <w:color w:val="17365D"/>
        </w:rPr>
        <w:t>、</w:t>
      </w:r>
      <w:r w:rsidR="00A47CD5" w:rsidRPr="00503A94">
        <w:rPr>
          <w:rFonts w:ascii="Arial Unicode MS" w:hAnsi="Arial Unicode MS"/>
          <w:color w:val="17365D"/>
        </w:rPr>
        <w:t>其他經中央主管機關會同主管機關增訂或變更，並公告之項目。</w:t>
      </w:r>
    </w:p>
    <w:p w14:paraId="3838736A" w14:textId="53C060A1" w:rsidR="00775B1E" w:rsidRDefault="00775B1E" w:rsidP="00DB7A8F">
      <w:pPr>
        <w:pStyle w:val="3"/>
        <w:ind w:left="118"/>
      </w:pPr>
      <w:r>
        <w:rPr>
          <w:rFonts w:hint="eastAsia"/>
        </w:rPr>
        <w:t>--</w:t>
      </w:r>
      <w:r w:rsidRPr="00FB71D9">
        <w:rPr>
          <w:rFonts w:hint="eastAsia"/>
        </w:rPr>
        <w:t>93</w:t>
      </w:r>
      <w:r w:rsidRPr="00FB71D9">
        <w:rPr>
          <w:rFonts w:hint="eastAsia"/>
        </w:rPr>
        <w:t>年</w:t>
      </w:r>
      <w:r w:rsidRPr="00FB71D9">
        <w:rPr>
          <w:rFonts w:hint="eastAsia"/>
        </w:rPr>
        <w:t>5</w:t>
      </w:r>
      <w:r w:rsidRPr="00FB71D9">
        <w:rPr>
          <w:rFonts w:hint="eastAsia"/>
        </w:rPr>
        <w:t>月</w:t>
      </w:r>
      <w:r w:rsidRPr="00FB71D9">
        <w:rPr>
          <w:rFonts w:hint="eastAsia"/>
        </w:rPr>
        <w:t>19</w:t>
      </w:r>
      <w:r>
        <w:rPr>
          <w:rFonts w:hint="eastAsia"/>
        </w:rPr>
        <w:t>日修正前條文</w:t>
      </w:r>
      <w:r>
        <w:rPr>
          <w:rFonts w:hint="eastAsia"/>
        </w:rPr>
        <w:t>--</w:t>
      </w:r>
      <w:hyperlink r:id="rId22" w:history="1">
        <w:r w:rsidRPr="005C530E">
          <w:rPr>
            <w:szCs w:val="20"/>
            <w:u w:val="single"/>
          </w:rPr>
          <w:t>比對程式</w:t>
        </w:r>
      </w:hyperlink>
    </w:p>
    <w:p w14:paraId="568C992D" w14:textId="5DBE914E" w:rsidR="00A47CD5" w:rsidRPr="004C20DD"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4C20DD">
        <w:rPr>
          <w:rFonts w:ascii="Arial Unicode MS" w:hAnsi="Arial Unicode MS" w:hint="eastAsia"/>
          <w:color w:val="626262"/>
        </w:rPr>
        <w:t>專業營造業登記之專業工程項目如下：</w:t>
      </w:r>
    </w:p>
    <w:p w14:paraId="31475374" w14:textId="77777777" w:rsidR="00775B1E" w:rsidRDefault="00D97C4C">
      <w:pPr>
        <w:ind w:left="181"/>
        <w:rPr>
          <w:rFonts w:ascii="Arial Unicode MS" w:hAnsi="Arial Unicode MS"/>
          <w:color w:val="626262"/>
        </w:rPr>
      </w:pPr>
      <w:r w:rsidRPr="004C20DD">
        <w:rPr>
          <w:rFonts w:ascii="Arial Unicode MS" w:hAnsi="Arial Unicode MS"/>
          <w:color w:val="626262"/>
        </w:rPr>
        <w:t xml:space="preserve">　　</w:t>
      </w:r>
      <w:r w:rsidR="00A47CD5" w:rsidRPr="004C20DD">
        <w:rPr>
          <w:rFonts w:ascii="Arial Unicode MS" w:hAnsi="Arial Unicode MS" w:hint="eastAsia"/>
          <w:color w:val="626262"/>
        </w:rPr>
        <w:t>一、鋼構工程</w:t>
      </w:r>
      <w:r w:rsidR="00775B1E">
        <w:rPr>
          <w:rFonts w:ascii="Arial Unicode MS" w:hAnsi="Arial Unicode MS" w:hint="eastAsia"/>
          <w:color w:val="626262"/>
        </w:rPr>
        <w:t>。</w:t>
      </w:r>
    </w:p>
    <w:p w14:paraId="73EA9683" w14:textId="62B704CF"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二</w:t>
      </w:r>
      <w:r>
        <w:rPr>
          <w:rFonts w:ascii="Arial Unicode MS" w:hAnsi="Arial Unicode MS" w:hint="eastAsia"/>
          <w:color w:val="626262"/>
        </w:rPr>
        <w:t>、</w:t>
      </w:r>
      <w:r w:rsidR="00A47CD5" w:rsidRPr="004C20DD">
        <w:rPr>
          <w:rFonts w:ascii="Arial Unicode MS" w:hAnsi="Arial Unicode MS" w:hint="eastAsia"/>
          <w:color w:val="626262"/>
        </w:rPr>
        <w:t>擋土支撐及土方工程</w:t>
      </w:r>
      <w:r>
        <w:rPr>
          <w:rFonts w:ascii="Arial Unicode MS" w:hAnsi="Arial Unicode MS" w:hint="eastAsia"/>
          <w:color w:val="626262"/>
        </w:rPr>
        <w:t>。</w:t>
      </w:r>
    </w:p>
    <w:p w14:paraId="3BC78EF8" w14:textId="61592DE0"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三</w:t>
      </w:r>
      <w:r>
        <w:rPr>
          <w:rFonts w:ascii="Arial Unicode MS" w:hAnsi="Arial Unicode MS" w:hint="eastAsia"/>
          <w:color w:val="626262"/>
        </w:rPr>
        <w:t>、</w:t>
      </w:r>
      <w:r w:rsidR="00A47CD5" w:rsidRPr="004C20DD">
        <w:rPr>
          <w:rFonts w:ascii="Arial Unicode MS" w:hAnsi="Arial Unicode MS" w:hint="eastAsia"/>
          <w:color w:val="626262"/>
        </w:rPr>
        <w:t>基礎工程</w:t>
      </w:r>
      <w:r>
        <w:rPr>
          <w:rFonts w:ascii="Arial Unicode MS" w:hAnsi="Arial Unicode MS" w:hint="eastAsia"/>
          <w:color w:val="626262"/>
        </w:rPr>
        <w:t>。</w:t>
      </w:r>
    </w:p>
    <w:p w14:paraId="47420FDD" w14:textId="1793F358"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四</w:t>
      </w:r>
      <w:r>
        <w:rPr>
          <w:rFonts w:ascii="Arial Unicode MS" w:hAnsi="Arial Unicode MS" w:hint="eastAsia"/>
          <w:color w:val="626262"/>
        </w:rPr>
        <w:t>、</w:t>
      </w:r>
      <w:r w:rsidR="00A47CD5" w:rsidRPr="004C20DD">
        <w:rPr>
          <w:rFonts w:ascii="Arial Unicode MS" w:hAnsi="Arial Unicode MS" w:hint="eastAsia"/>
          <w:color w:val="626262"/>
        </w:rPr>
        <w:t>施工塔架吊裝及模版工程</w:t>
      </w:r>
      <w:r>
        <w:rPr>
          <w:rFonts w:ascii="Arial Unicode MS" w:hAnsi="Arial Unicode MS" w:hint="eastAsia"/>
          <w:color w:val="626262"/>
        </w:rPr>
        <w:t>。</w:t>
      </w:r>
    </w:p>
    <w:p w14:paraId="59081B8E" w14:textId="3D2D1E49"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五</w:t>
      </w:r>
      <w:r>
        <w:rPr>
          <w:rFonts w:ascii="Arial Unicode MS" w:hAnsi="Arial Unicode MS" w:hint="eastAsia"/>
          <w:color w:val="626262"/>
        </w:rPr>
        <w:t>、</w:t>
      </w:r>
      <w:r w:rsidR="00A47CD5" w:rsidRPr="004C20DD">
        <w:rPr>
          <w:rFonts w:ascii="Arial Unicode MS" w:hAnsi="Arial Unicode MS" w:hint="eastAsia"/>
          <w:color w:val="626262"/>
        </w:rPr>
        <w:t>預拌混凝土工程</w:t>
      </w:r>
      <w:r>
        <w:rPr>
          <w:rFonts w:ascii="Arial Unicode MS" w:hAnsi="Arial Unicode MS" w:hint="eastAsia"/>
          <w:color w:val="626262"/>
        </w:rPr>
        <w:t>。</w:t>
      </w:r>
    </w:p>
    <w:p w14:paraId="77C93B25" w14:textId="13E91936"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六</w:t>
      </w:r>
      <w:r>
        <w:rPr>
          <w:rFonts w:ascii="Arial Unicode MS" w:hAnsi="Arial Unicode MS" w:hint="eastAsia"/>
          <w:color w:val="626262"/>
        </w:rPr>
        <w:t>、</w:t>
      </w:r>
      <w:r w:rsidR="00A47CD5" w:rsidRPr="004C20DD">
        <w:rPr>
          <w:rFonts w:ascii="Arial Unicode MS" w:hAnsi="Arial Unicode MS" w:hint="eastAsia"/>
          <w:color w:val="626262"/>
        </w:rPr>
        <w:t>營建鑽探工程</w:t>
      </w:r>
      <w:r>
        <w:rPr>
          <w:rFonts w:ascii="Arial Unicode MS" w:hAnsi="Arial Unicode MS" w:hint="eastAsia"/>
          <w:color w:val="626262"/>
        </w:rPr>
        <w:t>。</w:t>
      </w:r>
    </w:p>
    <w:p w14:paraId="3EAD72E1" w14:textId="44E7AEEF"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七</w:t>
      </w:r>
      <w:r>
        <w:rPr>
          <w:rFonts w:ascii="Arial Unicode MS" w:hAnsi="Arial Unicode MS" w:hint="eastAsia"/>
          <w:color w:val="626262"/>
        </w:rPr>
        <w:t>、</w:t>
      </w:r>
      <w:r w:rsidR="00A47CD5" w:rsidRPr="004C20DD">
        <w:rPr>
          <w:rFonts w:ascii="Arial Unicode MS" w:hAnsi="Arial Unicode MS" w:hint="eastAsia"/>
          <w:color w:val="626262"/>
        </w:rPr>
        <w:t>地下管線工程</w:t>
      </w:r>
      <w:r>
        <w:rPr>
          <w:rFonts w:ascii="Arial Unicode MS" w:hAnsi="Arial Unicode MS" w:hint="eastAsia"/>
          <w:color w:val="626262"/>
        </w:rPr>
        <w:t>。</w:t>
      </w:r>
    </w:p>
    <w:p w14:paraId="0D7879D1" w14:textId="08C43EE0"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八</w:t>
      </w:r>
      <w:r>
        <w:rPr>
          <w:rFonts w:ascii="Arial Unicode MS" w:hAnsi="Arial Unicode MS" w:hint="eastAsia"/>
          <w:color w:val="626262"/>
        </w:rPr>
        <w:t>、</w:t>
      </w:r>
      <w:r w:rsidR="00A47CD5" w:rsidRPr="004C20DD">
        <w:rPr>
          <w:rFonts w:ascii="Arial Unicode MS" w:hAnsi="Arial Unicode MS" w:hint="eastAsia"/>
          <w:color w:val="626262"/>
        </w:rPr>
        <w:t>空調水電工程</w:t>
      </w:r>
      <w:r>
        <w:rPr>
          <w:rFonts w:ascii="Arial Unicode MS" w:hAnsi="Arial Unicode MS" w:hint="eastAsia"/>
          <w:color w:val="626262"/>
        </w:rPr>
        <w:t>。</w:t>
      </w:r>
    </w:p>
    <w:p w14:paraId="0E1DBE60" w14:textId="4C26D642"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九</w:t>
      </w:r>
      <w:r>
        <w:rPr>
          <w:rFonts w:ascii="Arial Unicode MS" w:hAnsi="Arial Unicode MS" w:hint="eastAsia"/>
          <w:color w:val="626262"/>
        </w:rPr>
        <w:t>、</w:t>
      </w:r>
      <w:r w:rsidR="00A47CD5" w:rsidRPr="004C20DD">
        <w:rPr>
          <w:rFonts w:ascii="Arial Unicode MS" w:hAnsi="Arial Unicode MS" w:hint="eastAsia"/>
          <w:color w:val="626262"/>
        </w:rPr>
        <w:t>帷幕牆工程</w:t>
      </w:r>
      <w:r>
        <w:rPr>
          <w:rFonts w:ascii="Arial Unicode MS" w:hAnsi="Arial Unicode MS" w:hint="eastAsia"/>
          <w:color w:val="626262"/>
        </w:rPr>
        <w:t>。</w:t>
      </w:r>
    </w:p>
    <w:p w14:paraId="0C24DE9F" w14:textId="6B638517"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十</w:t>
      </w:r>
      <w:r>
        <w:rPr>
          <w:rFonts w:ascii="Arial Unicode MS" w:hAnsi="Arial Unicode MS" w:hint="eastAsia"/>
          <w:color w:val="626262"/>
        </w:rPr>
        <w:t>、</w:t>
      </w:r>
      <w:r w:rsidR="00A47CD5" w:rsidRPr="004C20DD">
        <w:rPr>
          <w:rFonts w:ascii="Arial Unicode MS" w:hAnsi="Arial Unicode MS" w:hint="eastAsia"/>
          <w:color w:val="626262"/>
        </w:rPr>
        <w:t>庭園、景觀工程</w:t>
      </w:r>
      <w:r>
        <w:rPr>
          <w:rFonts w:ascii="Arial Unicode MS" w:hAnsi="Arial Unicode MS" w:hint="eastAsia"/>
          <w:color w:val="626262"/>
        </w:rPr>
        <w:t>。</w:t>
      </w:r>
    </w:p>
    <w:p w14:paraId="60470F1D" w14:textId="11B68553"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十一</w:t>
      </w:r>
      <w:r>
        <w:rPr>
          <w:rFonts w:ascii="Arial Unicode MS" w:hAnsi="Arial Unicode MS" w:hint="eastAsia"/>
          <w:color w:val="626262"/>
        </w:rPr>
        <w:t>、</w:t>
      </w:r>
      <w:r w:rsidR="00A47CD5" w:rsidRPr="004C20DD">
        <w:rPr>
          <w:rFonts w:ascii="Arial Unicode MS" w:hAnsi="Arial Unicode MS" w:hint="eastAsia"/>
          <w:color w:val="626262"/>
        </w:rPr>
        <w:t>環境保護工程</w:t>
      </w:r>
      <w:r>
        <w:rPr>
          <w:rFonts w:ascii="Arial Unicode MS" w:hAnsi="Arial Unicode MS" w:hint="eastAsia"/>
          <w:color w:val="626262"/>
        </w:rPr>
        <w:t>。</w:t>
      </w:r>
    </w:p>
    <w:p w14:paraId="7FE3EDED" w14:textId="53293A94"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十二</w:t>
      </w:r>
      <w:r>
        <w:rPr>
          <w:rFonts w:ascii="Arial Unicode MS" w:hAnsi="Arial Unicode MS" w:hint="eastAsia"/>
          <w:color w:val="626262"/>
        </w:rPr>
        <w:t>、</w:t>
      </w:r>
      <w:r w:rsidR="00A47CD5" w:rsidRPr="004C20DD">
        <w:rPr>
          <w:rFonts w:ascii="Arial Unicode MS" w:hAnsi="Arial Unicode MS" w:hint="eastAsia"/>
          <w:color w:val="626262"/>
        </w:rPr>
        <w:t>防水工程</w:t>
      </w:r>
      <w:r>
        <w:rPr>
          <w:rFonts w:ascii="Arial Unicode MS" w:hAnsi="Arial Unicode MS" w:hint="eastAsia"/>
          <w:color w:val="626262"/>
        </w:rPr>
        <w:t>。</w:t>
      </w:r>
    </w:p>
    <w:p w14:paraId="237DA64B" w14:textId="52833DAD" w:rsidR="00A47CD5" w:rsidRPr="004C20DD"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十三</w:t>
      </w:r>
      <w:r>
        <w:rPr>
          <w:rFonts w:ascii="Arial Unicode MS" w:hAnsi="Arial Unicode MS" w:hint="eastAsia"/>
          <w:color w:val="626262"/>
        </w:rPr>
        <w:t>、</w:t>
      </w:r>
      <w:r w:rsidR="00A47CD5" w:rsidRPr="004C20DD">
        <w:rPr>
          <w:rFonts w:ascii="Arial Unicode MS" w:hAnsi="Arial Unicode MS" w:hint="eastAsia"/>
          <w:color w:val="626262"/>
        </w:rPr>
        <w:t>其他經中央主管機關會同目的事業主管機關增訂或變更，並公告之項目。</w:t>
      </w:r>
      <w:r w:rsidR="005C4CD9" w:rsidRPr="005C4CD9">
        <w:rPr>
          <w:rFonts w:ascii="新細明體" w:hAnsi="新細明體" w:hint="eastAsia"/>
          <w:color w:val="FFFFFF"/>
        </w:rPr>
        <w:t>∴</w:t>
      </w:r>
    </w:p>
    <w:p w14:paraId="712ABBA8" w14:textId="77777777" w:rsidR="00775B1E" w:rsidRDefault="00997231" w:rsidP="00DB7A8F">
      <w:pPr>
        <w:pStyle w:val="2"/>
      </w:pPr>
      <w:r>
        <w:rPr>
          <w:rFonts w:hint="eastAsia"/>
        </w:rPr>
        <w:t>第</w:t>
      </w:r>
      <w:r>
        <w:rPr>
          <w:rFonts w:hint="eastAsia"/>
        </w:rPr>
        <w:t>9</w:t>
      </w:r>
      <w:r>
        <w:rPr>
          <w:rFonts w:hint="eastAsia"/>
        </w:rPr>
        <w:t>條</w:t>
      </w:r>
      <w:r w:rsidR="00FB71D9">
        <w:rPr>
          <w:rFonts w:hint="eastAsia"/>
        </w:rPr>
        <w:t>（</w:t>
      </w:r>
      <w:r w:rsidR="00A47CD5" w:rsidRPr="00FB71D9">
        <w:t>專業營造業之條件</w:t>
      </w:r>
      <w:r w:rsidR="00775B1E">
        <w:t>）</w:t>
      </w:r>
    </w:p>
    <w:p w14:paraId="7BEC6E29" w14:textId="77572107"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專業營造業應具下列條件：</w:t>
      </w:r>
    </w:p>
    <w:p w14:paraId="3E8E6582"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一、置符合各專業工程項目規定之專任工程人員</w:t>
      </w:r>
      <w:r w:rsidR="00775B1E">
        <w:rPr>
          <w:rFonts w:ascii="Arial Unicode MS" w:hAnsi="Arial Unicode MS" w:hint="eastAsia"/>
          <w:color w:val="17365D"/>
        </w:rPr>
        <w:t>。</w:t>
      </w:r>
    </w:p>
    <w:p w14:paraId="47BAA7BF" w14:textId="1D5C6935"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資本額在一定金額以上；選擇登記二項以上專業工程項目者，其資本額以金額較高者為準</w:t>
      </w:r>
      <w:r>
        <w:rPr>
          <w:rFonts w:ascii="Arial Unicode MS" w:hAnsi="Arial Unicode MS" w:hint="eastAsia"/>
          <w:color w:val="17365D"/>
        </w:rPr>
        <w:t>。</w:t>
      </w:r>
    </w:p>
    <w:p w14:paraId="2CCC5D3A" w14:textId="13B53DED"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前項第一款專任工程人員之資歷、人數及第二款之一定金額，由中央主管機關分別按各專業工程項目定之。</w:t>
      </w:r>
    </w:p>
    <w:p w14:paraId="75AFAC16" w14:textId="77777777" w:rsidR="00775B1E" w:rsidRDefault="00997231" w:rsidP="00DB7A8F">
      <w:pPr>
        <w:pStyle w:val="2"/>
      </w:pPr>
      <w:bookmarkStart w:id="10" w:name="a10"/>
      <w:bookmarkEnd w:id="10"/>
      <w:r>
        <w:rPr>
          <w:rFonts w:hint="eastAsia"/>
        </w:rPr>
        <w:t>第</w:t>
      </w:r>
      <w:r>
        <w:rPr>
          <w:rFonts w:hint="eastAsia"/>
        </w:rPr>
        <w:t>10</w:t>
      </w:r>
      <w:r>
        <w:rPr>
          <w:rFonts w:hint="eastAsia"/>
        </w:rPr>
        <w:t>條</w:t>
      </w:r>
      <w:r w:rsidR="00FB71D9">
        <w:rPr>
          <w:rFonts w:hint="eastAsia"/>
        </w:rPr>
        <w:t>（</w:t>
      </w:r>
      <w:r w:rsidR="00A47CD5" w:rsidRPr="00FB71D9">
        <w:t>土木包工業之條件</w:t>
      </w:r>
      <w:r w:rsidR="00775B1E">
        <w:t>）</w:t>
      </w:r>
    </w:p>
    <w:p w14:paraId="0FB1DBF7" w14:textId="433C232F"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土木包工業應具備下列條件：</w:t>
      </w:r>
    </w:p>
    <w:p w14:paraId="5FFF3804" w14:textId="77777777" w:rsidR="00775B1E" w:rsidRDefault="00D97C4C" w:rsidP="0070424E">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一、負責人應具有三年以上土木建築工程施工經驗</w:t>
      </w:r>
      <w:r w:rsidR="00775B1E">
        <w:rPr>
          <w:rFonts w:ascii="Arial Unicode MS" w:hAnsi="Arial Unicode MS" w:hint="eastAsia"/>
          <w:color w:val="17365D"/>
        </w:rPr>
        <w:t>。</w:t>
      </w:r>
    </w:p>
    <w:p w14:paraId="7ACE02C2" w14:textId="61D17FA8" w:rsidR="00775B1E" w:rsidRDefault="00775B1E" w:rsidP="0070424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資本額在一定金額以上</w:t>
      </w:r>
      <w:r>
        <w:rPr>
          <w:rFonts w:ascii="Arial Unicode MS" w:hAnsi="Arial Unicode MS" w:hint="eastAsia"/>
          <w:color w:val="17365D"/>
        </w:rPr>
        <w:t>。</w:t>
      </w:r>
    </w:p>
    <w:p w14:paraId="7DBC134C" w14:textId="16A9E792" w:rsidR="00A47CD5" w:rsidRPr="00503A94" w:rsidRDefault="00775B1E" w:rsidP="0070424E">
      <w:pPr>
        <w:ind w:left="181"/>
        <w:rPr>
          <w:rFonts w:ascii="Arial Unicode MS" w:hAnsi="Arial Unicode MS"/>
          <w:color w:val="666699"/>
        </w:rPr>
      </w:pPr>
      <w:r w:rsidRPr="00775B1E">
        <w:rPr>
          <w:rFonts w:asciiTheme="minorHAnsi" w:hAnsiTheme="minorHAnsi" w:hint="eastAsia"/>
          <w:color w:val="404040" w:themeColor="text1" w:themeTint="BF"/>
          <w:sz w:val="18"/>
        </w:rPr>
        <w:lastRenderedPageBreak/>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前項第二款之一定金額，由中央主管機關定之。</w:t>
      </w:r>
    </w:p>
    <w:p w14:paraId="4F92CC15" w14:textId="77777777" w:rsidR="00775B1E" w:rsidRDefault="00997231" w:rsidP="00DB7A8F">
      <w:pPr>
        <w:pStyle w:val="2"/>
        <w:rPr>
          <w:rFonts w:ascii="新細明體" w:hAnsi="新細明體"/>
          <w:color w:val="FFFFFF"/>
          <w:szCs w:val="20"/>
        </w:rPr>
      </w:pPr>
      <w:bookmarkStart w:id="11" w:name="a11"/>
      <w:bookmarkEnd w:id="11"/>
      <w:r>
        <w:rPr>
          <w:rFonts w:hint="eastAsia"/>
          <w:color w:val="800000"/>
        </w:rPr>
        <w:t>第</w:t>
      </w:r>
      <w:r>
        <w:rPr>
          <w:rFonts w:hint="eastAsia"/>
          <w:color w:val="800000"/>
        </w:rPr>
        <w:t>11</w:t>
      </w:r>
      <w:r>
        <w:rPr>
          <w:rFonts w:hint="eastAsia"/>
          <w:color w:val="800000"/>
        </w:rPr>
        <w:t>條</w:t>
      </w:r>
      <w:r w:rsidR="00FB71D9">
        <w:rPr>
          <w:rFonts w:hint="eastAsia"/>
          <w:color w:val="800000"/>
        </w:rPr>
        <w:t>（</w:t>
      </w:r>
      <w:r w:rsidR="00A47CD5" w:rsidRPr="00FB71D9">
        <w:rPr>
          <w:color w:val="800000"/>
          <w:szCs w:val="20"/>
        </w:rPr>
        <w:t>承攬工程區域</w:t>
      </w:r>
      <w:r w:rsidR="00FB71D9">
        <w:rPr>
          <w:color w:val="800000"/>
          <w:szCs w:val="20"/>
        </w:rPr>
        <w:t>）</w:t>
      </w:r>
      <w:r w:rsidR="00A0370F" w:rsidRPr="00F96DFF">
        <w:rPr>
          <w:rFonts w:hint="eastAsia"/>
          <w:color w:val="5F5F5F"/>
          <w:sz w:val="18"/>
        </w:rPr>
        <w:t>【相關罰則】</w:t>
      </w:r>
      <w:hyperlink w:anchor="a56" w:history="1">
        <w:r w:rsidR="00A0370F" w:rsidRPr="00F96DFF">
          <w:rPr>
            <w:rStyle w:val="a3"/>
            <w:rFonts w:ascii="Arial Unicode MS" w:hAnsi="Arial Unicode MS"/>
            <w:color w:val="5F5F5F"/>
            <w:sz w:val="18"/>
          </w:rPr>
          <w:t>§56</w:t>
        </w:r>
      </w:hyperlink>
      <w:r w:rsidR="00775B1E">
        <w:rPr>
          <w:rFonts w:ascii="新細明體" w:hAnsi="新細明體" w:hint="eastAsia"/>
          <w:color w:val="FFFFFF"/>
          <w:szCs w:val="20"/>
        </w:rPr>
        <w:t>∵</w:t>
      </w:r>
    </w:p>
    <w:p w14:paraId="23E74F9F" w14:textId="07CF49A2" w:rsidR="00775B1E" w:rsidRDefault="00775B1E" w:rsidP="000E4CF5">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0E4CF5" w:rsidRPr="000E4CF5">
        <w:rPr>
          <w:rFonts w:ascii="Arial Unicode MS" w:hAnsi="Arial Unicode MS" w:hint="eastAsia"/>
          <w:color w:val="17365D"/>
        </w:rPr>
        <w:t>土木包工業於原登記直轄市、縣（市）地區以外，越區營業者，以其毗鄰之直轄市、縣（市）為限</w:t>
      </w:r>
      <w:r>
        <w:rPr>
          <w:rFonts w:ascii="Arial Unicode MS" w:hAnsi="Arial Unicode MS" w:hint="eastAsia"/>
          <w:color w:val="17365D"/>
        </w:rPr>
        <w:t>。</w:t>
      </w:r>
    </w:p>
    <w:p w14:paraId="013F1A34" w14:textId="44829B9F" w:rsidR="000E4CF5" w:rsidRDefault="00775B1E" w:rsidP="000E4CF5">
      <w:pPr>
        <w:ind w:left="142"/>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0E4CF5" w:rsidRPr="000E4CF5">
        <w:rPr>
          <w:rFonts w:ascii="Arial Unicode MS" w:hAnsi="Arial Unicode MS" w:hint="eastAsia"/>
          <w:color w:val="666699"/>
        </w:rPr>
        <w:t>前項越區營業者，臺北市、基隆市、新竹市及嘉義市，比照其所毗鄰直轄市、縣（市）；澎湖縣、金門縣比照高雄市，連江縣比照基隆市。</w:t>
      </w:r>
    </w:p>
    <w:p w14:paraId="77F203C6" w14:textId="667813F6" w:rsidR="00775B1E" w:rsidRDefault="00775B1E" w:rsidP="00DB7A8F">
      <w:pPr>
        <w:pStyle w:val="3"/>
        <w:ind w:left="118"/>
      </w:pPr>
      <w:r>
        <w:rPr>
          <w:rFonts w:hint="eastAsia"/>
        </w:rPr>
        <w:t>--100</w:t>
      </w:r>
      <w:r>
        <w:rPr>
          <w:rFonts w:hint="eastAsia"/>
        </w:rPr>
        <w:t>年</w:t>
      </w:r>
      <w:r>
        <w:rPr>
          <w:rFonts w:hint="eastAsia"/>
        </w:rPr>
        <w:t>1</w:t>
      </w:r>
      <w:r>
        <w:rPr>
          <w:rFonts w:hint="eastAsia"/>
        </w:rPr>
        <w:t>月</w:t>
      </w:r>
      <w:r>
        <w:rPr>
          <w:rFonts w:hint="eastAsia"/>
        </w:rPr>
        <w:t>26</w:t>
      </w:r>
      <w:r>
        <w:rPr>
          <w:rFonts w:hint="eastAsia"/>
        </w:rPr>
        <w:t>日修正前條文</w:t>
      </w:r>
      <w:r>
        <w:rPr>
          <w:rFonts w:hint="eastAsia"/>
        </w:rPr>
        <w:t>--</w:t>
      </w:r>
      <w:hyperlink r:id="rId23" w:history="1">
        <w:r w:rsidRPr="005C530E">
          <w:rPr>
            <w:szCs w:val="20"/>
            <w:u w:val="single"/>
          </w:rPr>
          <w:t>比對程式</w:t>
        </w:r>
      </w:hyperlink>
    </w:p>
    <w:p w14:paraId="5675774E" w14:textId="06677634" w:rsidR="00775B1E" w:rsidRDefault="00775B1E" w:rsidP="0070424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0E4CF5">
        <w:rPr>
          <w:rFonts w:ascii="Arial Unicode MS" w:hAnsi="Arial Unicode MS" w:hint="eastAsia"/>
          <w:color w:val="5F5F5F"/>
        </w:rPr>
        <w:t>土木包工業於原登記直轄市、縣（市）地區以外，越區營業者，以其毗鄰之直轄市、縣（市）為限</w:t>
      </w:r>
      <w:r>
        <w:rPr>
          <w:rFonts w:ascii="Arial Unicode MS" w:hAnsi="Arial Unicode MS" w:hint="eastAsia"/>
          <w:color w:val="5F5F5F"/>
        </w:rPr>
        <w:t>。</w:t>
      </w:r>
    </w:p>
    <w:p w14:paraId="6B72A340" w14:textId="437703DB" w:rsidR="00A47CD5" w:rsidRPr="00503A94" w:rsidRDefault="00775B1E" w:rsidP="0070424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前項越區營業者，臺北市、高雄市、基隆市、新竹市、臺中市、嘉義市及臺南市，比照其所毗鄰縣（市）；澎湖縣比照高雄縣。</w:t>
      </w:r>
      <w:r w:rsidR="005C4CD9" w:rsidRPr="005C4CD9">
        <w:rPr>
          <w:rFonts w:ascii="新細明體" w:hAnsi="新細明體" w:hint="eastAsia"/>
          <w:color w:val="FFFFFF"/>
        </w:rPr>
        <w:t>∴</w:t>
      </w:r>
    </w:p>
    <w:p w14:paraId="606401C2" w14:textId="77777777" w:rsidR="00775B1E" w:rsidRDefault="00997231" w:rsidP="00DB7A8F">
      <w:pPr>
        <w:pStyle w:val="2"/>
        <w:rPr>
          <w:rFonts w:ascii="新細明體" w:hAnsi="新細明體"/>
          <w:color w:val="FFFFFF"/>
          <w:szCs w:val="20"/>
        </w:rPr>
      </w:pPr>
      <w:bookmarkStart w:id="12" w:name="a12"/>
      <w:bookmarkEnd w:id="12"/>
      <w:r>
        <w:rPr>
          <w:rFonts w:hint="eastAsia"/>
        </w:rPr>
        <w:t>第</w:t>
      </w:r>
      <w:r>
        <w:rPr>
          <w:rFonts w:hint="eastAsia"/>
        </w:rPr>
        <w:t>12</w:t>
      </w:r>
      <w:r>
        <w:rPr>
          <w:rFonts w:hint="eastAsia"/>
        </w:rPr>
        <w:t>條</w:t>
      </w:r>
      <w:r w:rsidR="00FB71D9">
        <w:rPr>
          <w:rFonts w:hint="eastAsia"/>
        </w:rPr>
        <w:t>（</w:t>
      </w:r>
      <w:r w:rsidR="00A47CD5" w:rsidRPr="00FB71D9">
        <w:rPr>
          <w:szCs w:val="20"/>
        </w:rPr>
        <w:t>資本額</w:t>
      </w:r>
      <w:r w:rsidR="00FB71D9">
        <w:rPr>
          <w:szCs w:val="20"/>
        </w:rPr>
        <w:t>）</w:t>
      </w:r>
      <w:r w:rsidR="00775B1E">
        <w:rPr>
          <w:rFonts w:ascii="新細明體" w:hAnsi="新細明體" w:hint="eastAsia"/>
          <w:color w:val="FFFFFF"/>
          <w:szCs w:val="20"/>
        </w:rPr>
        <w:t>∵</w:t>
      </w:r>
    </w:p>
    <w:p w14:paraId="744476E2" w14:textId="65AAD5A1" w:rsidR="00775B1E" w:rsidRDefault="00775B1E" w:rsidP="0070424E">
      <w:pPr>
        <w:ind w:left="181"/>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913C94" w:rsidRPr="00503A94">
        <w:rPr>
          <w:rFonts w:ascii="Arial Unicode MS" w:hAnsi="Arial Unicode MS" w:hint="eastAsia"/>
          <w:color w:val="17365D"/>
        </w:rPr>
        <w:t>營造業出資種類及其占資本額比率，由中央主管機關定之</w:t>
      </w:r>
      <w:r>
        <w:rPr>
          <w:rFonts w:ascii="Arial Unicode MS" w:hAnsi="Arial Unicode MS" w:hint="eastAsia"/>
          <w:color w:val="17365D"/>
        </w:rPr>
        <w:t>。</w:t>
      </w:r>
    </w:p>
    <w:p w14:paraId="3F427B58" w14:textId="38EEA30A" w:rsidR="0070424E" w:rsidRPr="00503A94" w:rsidRDefault="00775B1E" w:rsidP="0070424E">
      <w:pPr>
        <w:ind w:left="181"/>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913C94" w:rsidRPr="00503A94">
        <w:rPr>
          <w:rFonts w:ascii="Arial Unicode MS" w:hAnsi="Arial Unicode MS" w:hint="eastAsia"/>
          <w:color w:val="666699"/>
        </w:rPr>
        <w:t>本法所稱資本額，於營造業以股份有限公司設立者，係指實收資本額。</w:t>
      </w:r>
    </w:p>
    <w:p w14:paraId="197A862B" w14:textId="3B8F9621" w:rsidR="00775B1E" w:rsidRDefault="00775B1E" w:rsidP="00DB7A8F">
      <w:pPr>
        <w:pStyle w:val="3"/>
        <w:ind w:left="118"/>
      </w:pPr>
      <w:r>
        <w:rPr>
          <w:rFonts w:hint="eastAsia"/>
        </w:rPr>
        <w:t>--</w:t>
      </w:r>
      <w:r w:rsidRPr="00FB71D9">
        <w:rPr>
          <w:rFonts w:hint="eastAsia"/>
        </w:rPr>
        <w:t>97</w:t>
      </w:r>
      <w:r w:rsidRPr="00FB71D9">
        <w:t>年</w:t>
      </w:r>
      <w:r w:rsidRPr="00FB71D9">
        <w:rPr>
          <w:rFonts w:hint="eastAsia"/>
        </w:rPr>
        <w:t>8</w:t>
      </w:r>
      <w:r w:rsidRPr="00FB71D9">
        <w:t>月</w:t>
      </w:r>
      <w:r w:rsidRPr="00FB71D9">
        <w:rPr>
          <w:rFonts w:hint="eastAsia"/>
        </w:rPr>
        <w:t>6</w:t>
      </w:r>
      <w:r>
        <w:t>日修正前條文</w:t>
      </w:r>
      <w:r>
        <w:t>--</w:t>
      </w:r>
      <w:hyperlink r:id="rId24" w:history="1">
        <w:r w:rsidRPr="005C530E">
          <w:rPr>
            <w:szCs w:val="20"/>
            <w:u w:val="single"/>
          </w:rPr>
          <w:t>比對程式</w:t>
        </w:r>
      </w:hyperlink>
    </w:p>
    <w:p w14:paraId="0821CBB6" w14:textId="37911C9C" w:rsidR="00775B1E" w:rsidRDefault="00775B1E" w:rsidP="0070424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4C20DD">
        <w:rPr>
          <w:rFonts w:ascii="Arial Unicode MS" w:hAnsi="Arial Unicode MS" w:hint="eastAsia"/>
          <w:color w:val="626262"/>
        </w:rPr>
        <w:t>營造業資本額中，現金、不動產及機具設備，合計應占百分之九十以上</w:t>
      </w:r>
      <w:r>
        <w:rPr>
          <w:rFonts w:ascii="Arial Unicode MS" w:hAnsi="Arial Unicode MS" w:hint="eastAsia"/>
          <w:color w:val="626262"/>
        </w:rPr>
        <w:t>。</w:t>
      </w:r>
    </w:p>
    <w:p w14:paraId="69BF8D2C" w14:textId="0715D197" w:rsidR="00A47CD5" w:rsidRPr="00FA5354" w:rsidRDefault="00775B1E" w:rsidP="0070424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FA5354">
        <w:rPr>
          <w:rFonts w:ascii="Arial Unicode MS" w:hAnsi="Arial Unicode MS" w:hint="eastAsia"/>
          <w:color w:val="666699"/>
        </w:rPr>
        <w:t>本法所稱資本額，於營造業以股份有限公司設立者，係指實收資本額。</w:t>
      </w:r>
      <w:r w:rsidR="005C4CD9" w:rsidRPr="005C4CD9">
        <w:rPr>
          <w:rFonts w:ascii="新細明體" w:hAnsi="新細明體" w:hint="eastAsia"/>
          <w:color w:val="FFFFFF"/>
        </w:rPr>
        <w:t>∴</w:t>
      </w:r>
    </w:p>
    <w:p w14:paraId="6373B24B" w14:textId="77777777" w:rsidR="00775B1E" w:rsidRDefault="00997231" w:rsidP="00DB7A8F">
      <w:pPr>
        <w:pStyle w:val="2"/>
      </w:pPr>
      <w:bookmarkStart w:id="13" w:name="a13"/>
      <w:bookmarkEnd w:id="13"/>
      <w:r>
        <w:rPr>
          <w:rFonts w:hint="eastAsia"/>
        </w:rPr>
        <w:t>第</w:t>
      </w:r>
      <w:r>
        <w:rPr>
          <w:rFonts w:hint="eastAsia"/>
        </w:rPr>
        <w:t>13</w:t>
      </w:r>
      <w:r>
        <w:rPr>
          <w:rFonts w:hint="eastAsia"/>
        </w:rPr>
        <w:t>條</w:t>
      </w:r>
      <w:r w:rsidR="00FB71D9">
        <w:rPr>
          <w:rFonts w:hint="eastAsia"/>
        </w:rPr>
        <w:t>（</w:t>
      </w:r>
      <w:r w:rsidR="00A47CD5" w:rsidRPr="00FB71D9">
        <w:t>申請許可之要件及申請書應載事項</w:t>
      </w:r>
      <w:r w:rsidR="00775B1E">
        <w:t>）</w:t>
      </w:r>
    </w:p>
    <w:p w14:paraId="7E411B9E" w14:textId="595CE135" w:rsidR="00A47CD5" w:rsidRPr="00503A94" w:rsidRDefault="00775B1E" w:rsidP="0070424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營造業申請公司或商業登記前，應檢附下列文件，向中央主管機關或直轄市、縣（市）主管機關申請營造業許可：</w:t>
      </w:r>
    </w:p>
    <w:p w14:paraId="73B5CF09" w14:textId="77777777" w:rsidR="00775B1E" w:rsidRDefault="00D97C4C" w:rsidP="0070424E">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一、申請書</w:t>
      </w:r>
      <w:r w:rsidR="00775B1E">
        <w:rPr>
          <w:rFonts w:ascii="Arial Unicode MS" w:hAnsi="Arial Unicode MS" w:hint="eastAsia"/>
          <w:color w:val="17365D"/>
        </w:rPr>
        <w:t>。</w:t>
      </w:r>
    </w:p>
    <w:p w14:paraId="1E8C05D6" w14:textId="25476E38" w:rsidR="00775B1E" w:rsidRDefault="00775B1E" w:rsidP="0070424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資本額證明文件</w:t>
      </w:r>
      <w:r>
        <w:rPr>
          <w:rFonts w:ascii="Arial Unicode MS" w:hAnsi="Arial Unicode MS" w:hint="eastAsia"/>
          <w:color w:val="17365D"/>
        </w:rPr>
        <w:t>。</w:t>
      </w:r>
    </w:p>
    <w:p w14:paraId="58E82F6E" w14:textId="044F0230" w:rsidR="00775B1E" w:rsidRDefault="00775B1E" w:rsidP="0070424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發起人或合夥人姓名、住所或居所、履歷及認資證明文件</w:t>
      </w:r>
      <w:r>
        <w:rPr>
          <w:rFonts w:ascii="Arial Unicode MS" w:hAnsi="Arial Unicode MS" w:hint="eastAsia"/>
          <w:color w:val="17365D"/>
        </w:rPr>
        <w:t>。</w:t>
      </w:r>
    </w:p>
    <w:p w14:paraId="686FBBA0" w14:textId="15B9ED2F" w:rsidR="00775B1E" w:rsidRDefault="00775B1E" w:rsidP="0070424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A47CD5" w:rsidRPr="00503A94">
        <w:rPr>
          <w:rFonts w:ascii="Arial Unicode MS" w:hAnsi="Arial Unicode MS" w:hint="eastAsia"/>
          <w:color w:val="17365D"/>
        </w:rPr>
        <w:t>營業計畫</w:t>
      </w:r>
      <w:r>
        <w:rPr>
          <w:rFonts w:ascii="Arial Unicode MS" w:hAnsi="Arial Unicode MS" w:hint="eastAsia"/>
          <w:color w:val="17365D"/>
        </w:rPr>
        <w:t>。</w:t>
      </w:r>
    </w:p>
    <w:p w14:paraId="456ABA04" w14:textId="74B726BA" w:rsidR="00775B1E" w:rsidRPr="00503A94" w:rsidRDefault="00775B1E" w:rsidP="0070424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前項第一款申請書，應載明下列事項：</w:t>
      </w:r>
    </w:p>
    <w:p w14:paraId="2A6EFE40" w14:textId="77777777" w:rsidR="00775B1E" w:rsidRDefault="00775B1E" w:rsidP="0070424E">
      <w:pPr>
        <w:ind w:left="181"/>
        <w:rPr>
          <w:rFonts w:ascii="Arial Unicode MS" w:hAnsi="Arial Unicode MS"/>
          <w:color w:val="666699"/>
        </w:rPr>
      </w:pPr>
      <w:r w:rsidRPr="00503A94">
        <w:rPr>
          <w:rFonts w:ascii="Arial Unicode MS" w:hAnsi="Arial Unicode MS"/>
          <w:color w:val="666699"/>
        </w:rPr>
        <w:t xml:space="preserve">　　</w:t>
      </w:r>
      <w:r w:rsidRPr="00503A94">
        <w:rPr>
          <w:rFonts w:ascii="Arial Unicode MS" w:hAnsi="Arial Unicode MS" w:hint="eastAsia"/>
          <w:color w:val="666699"/>
        </w:rPr>
        <w:t>一、營造業名稱及營業地址</w:t>
      </w:r>
      <w:r>
        <w:rPr>
          <w:rFonts w:ascii="Arial Unicode MS" w:hAnsi="Arial Unicode MS" w:hint="eastAsia"/>
          <w:color w:val="666699"/>
        </w:rPr>
        <w:t>。</w:t>
      </w:r>
    </w:p>
    <w:p w14:paraId="7F1CAC12" w14:textId="77777777" w:rsidR="00775B1E" w:rsidRDefault="00775B1E" w:rsidP="0070424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二</w:t>
      </w:r>
      <w:r>
        <w:rPr>
          <w:rFonts w:ascii="Arial Unicode MS" w:hAnsi="Arial Unicode MS" w:hint="eastAsia"/>
          <w:color w:val="666699"/>
        </w:rPr>
        <w:t>、</w:t>
      </w:r>
      <w:r w:rsidRPr="00503A94">
        <w:rPr>
          <w:rFonts w:ascii="Arial Unicode MS" w:hAnsi="Arial Unicode MS" w:hint="eastAsia"/>
          <w:color w:val="666699"/>
        </w:rPr>
        <w:t>負責人姓名、出生年月日、住所或居所及身分證明文件</w:t>
      </w:r>
      <w:r>
        <w:rPr>
          <w:rFonts w:ascii="Arial Unicode MS" w:hAnsi="Arial Unicode MS" w:hint="eastAsia"/>
          <w:color w:val="666699"/>
        </w:rPr>
        <w:t>。</w:t>
      </w:r>
    </w:p>
    <w:p w14:paraId="0A02320B" w14:textId="77777777" w:rsidR="00775B1E" w:rsidRDefault="00775B1E" w:rsidP="0070424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三</w:t>
      </w:r>
      <w:r>
        <w:rPr>
          <w:rFonts w:ascii="Arial Unicode MS" w:hAnsi="Arial Unicode MS" w:hint="eastAsia"/>
          <w:color w:val="666699"/>
        </w:rPr>
        <w:t>、</w:t>
      </w:r>
      <w:r w:rsidRPr="00503A94">
        <w:rPr>
          <w:rFonts w:ascii="Arial Unicode MS" w:hAnsi="Arial Unicode MS" w:hint="eastAsia"/>
          <w:color w:val="666699"/>
        </w:rPr>
        <w:t>營造業類別及業務項目</w:t>
      </w:r>
      <w:r>
        <w:rPr>
          <w:rFonts w:ascii="Arial Unicode MS" w:hAnsi="Arial Unicode MS" w:hint="eastAsia"/>
          <w:color w:val="666699"/>
        </w:rPr>
        <w:t>。</w:t>
      </w:r>
    </w:p>
    <w:p w14:paraId="11467B15" w14:textId="77777777" w:rsidR="00775B1E" w:rsidRDefault="00775B1E" w:rsidP="0070424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四</w:t>
      </w:r>
      <w:r>
        <w:rPr>
          <w:rFonts w:ascii="Arial Unicode MS" w:hAnsi="Arial Unicode MS" w:hint="eastAsia"/>
          <w:color w:val="666699"/>
        </w:rPr>
        <w:t>、</w:t>
      </w:r>
      <w:r w:rsidRPr="00503A94">
        <w:rPr>
          <w:rFonts w:ascii="Arial Unicode MS" w:hAnsi="Arial Unicode MS" w:hint="eastAsia"/>
          <w:color w:val="666699"/>
        </w:rPr>
        <w:t>專任工程人員姓名、出生年月日、住所或居所及身分證明文件</w:t>
      </w:r>
      <w:r>
        <w:rPr>
          <w:rFonts w:ascii="Arial Unicode MS" w:hAnsi="Arial Unicode MS" w:hint="eastAsia"/>
          <w:color w:val="666699"/>
        </w:rPr>
        <w:t>。</w:t>
      </w:r>
    </w:p>
    <w:p w14:paraId="57EC991D" w14:textId="77777777" w:rsidR="00775B1E" w:rsidRDefault="00775B1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五</w:t>
      </w:r>
      <w:r>
        <w:rPr>
          <w:rFonts w:ascii="Arial Unicode MS" w:hAnsi="Arial Unicode MS" w:hint="eastAsia"/>
          <w:color w:val="666699"/>
        </w:rPr>
        <w:t>、</w:t>
      </w:r>
      <w:r w:rsidRPr="00503A94">
        <w:rPr>
          <w:rFonts w:ascii="Arial Unicode MS" w:hAnsi="Arial Unicode MS" w:hint="eastAsia"/>
          <w:color w:val="666699"/>
        </w:rPr>
        <w:t>組織性質</w:t>
      </w:r>
      <w:r>
        <w:rPr>
          <w:rFonts w:ascii="Arial Unicode MS" w:hAnsi="Arial Unicode MS" w:hint="eastAsia"/>
          <w:color w:val="666699"/>
        </w:rPr>
        <w:t>。</w:t>
      </w:r>
    </w:p>
    <w:p w14:paraId="10F93B31" w14:textId="2ABAC820" w:rsidR="00775B1E" w:rsidRDefault="00775B1E" w:rsidP="0070424E">
      <w:pPr>
        <w:ind w:left="181"/>
        <w:rPr>
          <w:rFonts w:ascii="Arial Unicode MS" w:hAnsi="Arial Unicode MS"/>
          <w:color w:val="17365D"/>
        </w:rPr>
      </w:pPr>
      <w:r>
        <w:rPr>
          <w:rFonts w:ascii="Arial Unicode MS" w:hAnsi="Arial Unicode MS" w:hint="eastAsia"/>
          <w:color w:val="666699"/>
        </w:rPr>
        <w:t xml:space="preserve">　　</w:t>
      </w:r>
      <w:r w:rsidRPr="00503A94">
        <w:rPr>
          <w:rFonts w:ascii="Arial Unicode MS" w:hAnsi="Arial Unicode MS" w:hint="eastAsia"/>
          <w:color w:val="666699"/>
        </w:rPr>
        <w:t>六</w:t>
      </w:r>
      <w:r>
        <w:rPr>
          <w:rFonts w:ascii="Arial Unicode MS" w:hAnsi="Arial Unicode MS" w:hint="eastAsia"/>
          <w:color w:val="666699"/>
        </w:rPr>
        <w:t>、</w:t>
      </w:r>
      <w:r w:rsidRPr="00503A94">
        <w:rPr>
          <w:rFonts w:ascii="Arial Unicode MS" w:hAnsi="Arial Unicode MS" w:hint="eastAsia"/>
          <w:color w:val="666699"/>
        </w:rPr>
        <w:t>資本額</w:t>
      </w:r>
      <w:r>
        <w:rPr>
          <w:rFonts w:ascii="Arial Unicode MS" w:hAnsi="Arial Unicode MS" w:hint="eastAsia"/>
          <w:color w:val="17365D"/>
        </w:rPr>
        <w:t>。</w:t>
      </w:r>
    </w:p>
    <w:p w14:paraId="1D03EDF4" w14:textId="74BACA12" w:rsidR="00A47CD5" w:rsidRPr="00503A9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17365D"/>
        </w:rPr>
        <w:t>土木包工業於前項申請書免記載第四款事項。</w:t>
      </w:r>
    </w:p>
    <w:p w14:paraId="6E6BA50D" w14:textId="77777777" w:rsidR="00775B1E" w:rsidRDefault="00997231" w:rsidP="00DB7A8F">
      <w:pPr>
        <w:pStyle w:val="2"/>
      </w:pPr>
      <w:r>
        <w:rPr>
          <w:rFonts w:hint="eastAsia"/>
        </w:rPr>
        <w:t>第</w:t>
      </w:r>
      <w:r>
        <w:rPr>
          <w:rFonts w:hint="eastAsia"/>
        </w:rPr>
        <w:t>14</w:t>
      </w:r>
      <w:r>
        <w:rPr>
          <w:rFonts w:hint="eastAsia"/>
        </w:rPr>
        <w:t>條</w:t>
      </w:r>
      <w:r w:rsidR="00FB71D9">
        <w:rPr>
          <w:rFonts w:hint="eastAsia"/>
        </w:rPr>
        <w:t>（</w:t>
      </w:r>
      <w:r w:rsidR="00A47CD5" w:rsidRPr="00FB71D9">
        <w:t>公司或商業登記之期限及展延</w:t>
      </w:r>
      <w:r w:rsidR="00775B1E">
        <w:t>）</w:t>
      </w:r>
    </w:p>
    <w:p w14:paraId="50F14D78" w14:textId="125DC275"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營造業於領得許可證件後，應於六個月內辦妥公司或商業登記；屆期未辦妥者，由中央主管機關或直轄市、縣（市）主管機關廢止其許可。但有正當理由者，得申請延期一次，並不得超過三個月。</w:t>
      </w:r>
    </w:p>
    <w:p w14:paraId="7D4B5D38" w14:textId="77777777" w:rsidR="00775B1E" w:rsidRDefault="00997231" w:rsidP="00DB7A8F">
      <w:pPr>
        <w:pStyle w:val="2"/>
      </w:pPr>
      <w:bookmarkStart w:id="14" w:name="a15"/>
      <w:bookmarkEnd w:id="14"/>
      <w:r>
        <w:rPr>
          <w:rFonts w:hint="eastAsia"/>
        </w:rPr>
        <w:t>第</w:t>
      </w:r>
      <w:r>
        <w:rPr>
          <w:rFonts w:hint="eastAsia"/>
        </w:rPr>
        <w:t>15</w:t>
      </w:r>
      <w:r>
        <w:rPr>
          <w:rFonts w:hint="eastAsia"/>
        </w:rPr>
        <w:t>條</w:t>
      </w:r>
      <w:r w:rsidR="00FB71D9">
        <w:rPr>
          <w:rFonts w:hint="eastAsia"/>
        </w:rPr>
        <w:t>（</w:t>
      </w:r>
      <w:r w:rsidR="00A47CD5" w:rsidRPr="00FB71D9">
        <w:t>登記應附文件、申請書應載事項及免載事項</w:t>
      </w:r>
      <w:r w:rsidR="00775B1E">
        <w:t>）</w:t>
      </w:r>
    </w:p>
    <w:p w14:paraId="314B5255" w14:textId="1E5A9116" w:rsidR="00A47CD5" w:rsidRPr="00503A94" w:rsidRDefault="00775B1E" w:rsidP="00FA5354">
      <w:pPr>
        <w:ind w:left="142"/>
        <w:jc w:val="both"/>
        <w:rPr>
          <w:rFonts w:ascii="新細明體" w:hAnsi="新細明體"/>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新細明體" w:hAnsi="新細明體" w:hint="eastAsia"/>
          <w:color w:val="17365D"/>
        </w:rPr>
        <w:t>營造業應於辦妥公司或商業登記後六個月內，檢附下列文件，向中央主管機關或直轄市、縣（市）主管機關申請營造業登記、領取營造業登記證書及承攬工程手冊，始得營業；屆期未辦妥者，由中央主管機關或直轄市、縣（市）主管機關廢止其許可：</w:t>
      </w:r>
    </w:p>
    <w:p w14:paraId="52845F7B"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一、申請書</w:t>
      </w:r>
      <w:r w:rsidR="00775B1E">
        <w:rPr>
          <w:rFonts w:ascii="Arial Unicode MS" w:hAnsi="Arial Unicode MS" w:hint="eastAsia"/>
          <w:color w:val="17365D"/>
        </w:rPr>
        <w:t>。</w:t>
      </w:r>
    </w:p>
    <w:p w14:paraId="2811E2FF" w14:textId="24C12DAA" w:rsidR="00775B1E" w:rsidRDefault="00775B1E">
      <w:pPr>
        <w:ind w:left="181"/>
        <w:rPr>
          <w:rFonts w:ascii="Arial Unicode MS" w:hAnsi="Arial Unicode MS"/>
          <w:color w:val="17365D"/>
        </w:rPr>
      </w:pPr>
      <w:r>
        <w:rPr>
          <w:rFonts w:ascii="Arial Unicode MS" w:hAnsi="Arial Unicode MS" w:hint="eastAsia"/>
          <w:color w:val="17365D"/>
        </w:rPr>
        <w:lastRenderedPageBreak/>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原許可證件</w:t>
      </w:r>
      <w:r>
        <w:rPr>
          <w:rFonts w:ascii="Arial Unicode MS" w:hAnsi="Arial Unicode MS" w:hint="eastAsia"/>
          <w:color w:val="17365D"/>
        </w:rPr>
        <w:t>。</w:t>
      </w:r>
    </w:p>
    <w:p w14:paraId="2A60479A" w14:textId="32DBB4AE"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公司或商業登記證明文件</w:t>
      </w:r>
      <w:r>
        <w:rPr>
          <w:rFonts w:ascii="Arial Unicode MS" w:hAnsi="Arial Unicode MS" w:hint="eastAsia"/>
          <w:color w:val="17365D"/>
        </w:rPr>
        <w:t>。</w:t>
      </w:r>
    </w:p>
    <w:p w14:paraId="4BBC5DE5" w14:textId="424397FB"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A47CD5" w:rsidRPr="00503A94">
        <w:rPr>
          <w:rFonts w:ascii="Arial Unicode MS" w:hAnsi="Arial Unicode MS" w:hint="eastAsia"/>
          <w:color w:val="17365D"/>
        </w:rPr>
        <w:t>專任工程人員受聘同意書及其資格證明書</w:t>
      </w:r>
      <w:r>
        <w:rPr>
          <w:rFonts w:ascii="Arial Unicode MS" w:hAnsi="Arial Unicode MS" w:hint="eastAsia"/>
          <w:color w:val="17365D"/>
        </w:rPr>
        <w:t>。</w:t>
      </w:r>
    </w:p>
    <w:p w14:paraId="6FB8D456" w14:textId="21CF9A02" w:rsidR="00775B1E" w:rsidRPr="00596339"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96339">
        <w:rPr>
          <w:rFonts w:ascii="Arial Unicode MS" w:hAnsi="Arial Unicode MS" w:hint="eastAsia"/>
          <w:color w:val="666699"/>
        </w:rPr>
        <w:t>前項第一款申請書，應載明下列事項：</w:t>
      </w:r>
    </w:p>
    <w:p w14:paraId="20B6D8FC" w14:textId="77777777" w:rsidR="00775B1E" w:rsidRDefault="00775B1E">
      <w:pPr>
        <w:ind w:left="181"/>
        <w:rPr>
          <w:rFonts w:ascii="Arial Unicode MS" w:hAnsi="Arial Unicode MS"/>
          <w:color w:val="666699"/>
        </w:rPr>
      </w:pPr>
      <w:r w:rsidRPr="00503A94">
        <w:rPr>
          <w:rFonts w:ascii="Arial Unicode MS" w:hAnsi="Arial Unicode MS"/>
          <w:color w:val="666699"/>
        </w:rPr>
        <w:t xml:space="preserve">　　</w:t>
      </w:r>
      <w:r w:rsidRPr="00503A94">
        <w:rPr>
          <w:rFonts w:ascii="Arial Unicode MS" w:hAnsi="Arial Unicode MS" w:hint="eastAsia"/>
          <w:color w:val="666699"/>
        </w:rPr>
        <w:t>一、營造業名稱及營業地址</w:t>
      </w:r>
      <w:r>
        <w:rPr>
          <w:rFonts w:ascii="Arial Unicode MS" w:hAnsi="Arial Unicode MS" w:hint="eastAsia"/>
          <w:color w:val="666699"/>
        </w:rPr>
        <w:t>。</w:t>
      </w:r>
    </w:p>
    <w:p w14:paraId="21AF0B33" w14:textId="77777777" w:rsidR="00775B1E" w:rsidRDefault="00775B1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二</w:t>
      </w:r>
      <w:r>
        <w:rPr>
          <w:rFonts w:ascii="Arial Unicode MS" w:hAnsi="Arial Unicode MS" w:hint="eastAsia"/>
          <w:color w:val="666699"/>
        </w:rPr>
        <w:t>、</w:t>
      </w:r>
      <w:r w:rsidRPr="00503A94">
        <w:rPr>
          <w:rFonts w:ascii="Arial Unicode MS" w:hAnsi="Arial Unicode MS" w:hint="eastAsia"/>
          <w:color w:val="666699"/>
        </w:rPr>
        <w:t>負責人姓名、出生年月日、住所或居所、身分證明文件及簽名、蓋章</w:t>
      </w:r>
      <w:r>
        <w:rPr>
          <w:rFonts w:ascii="Arial Unicode MS" w:hAnsi="Arial Unicode MS" w:hint="eastAsia"/>
          <w:color w:val="666699"/>
        </w:rPr>
        <w:t>。</w:t>
      </w:r>
    </w:p>
    <w:p w14:paraId="534D5A39" w14:textId="77777777" w:rsidR="00775B1E" w:rsidRDefault="00775B1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三</w:t>
      </w:r>
      <w:r>
        <w:rPr>
          <w:rFonts w:ascii="Arial Unicode MS" w:hAnsi="Arial Unicode MS" w:hint="eastAsia"/>
          <w:color w:val="666699"/>
        </w:rPr>
        <w:t>、</w:t>
      </w:r>
      <w:r w:rsidRPr="00503A94">
        <w:rPr>
          <w:rFonts w:ascii="Arial Unicode MS" w:hAnsi="Arial Unicode MS" w:hint="eastAsia"/>
          <w:color w:val="666699"/>
        </w:rPr>
        <w:t>營造業類別及業務項目</w:t>
      </w:r>
      <w:r>
        <w:rPr>
          <w:rFonts w:ascii="Arial Unicode MS" w:hAnsi="Arial Unicode MS" w:hint="eastAsia"/>
          <w:color w:val="666699"/>
        </w:rPr>
        <w:t>。</w:t>
      </w:r>
    </w:p>
    <w:p w14:paraId="598B2D79" w14:textId="77777777" w:rsidR="00775B1E" w:rsidRDefault="00775B1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四</w:t>
      </w:r>
      <w:r>
        <w:rPr>
          <w:rFonts w:ascii="Arial Unicode MS" w:hAnsi="Arial Unicode MS" w:hint="eastAsia"/>
          <w:color w:val="666699"/>
        </w:rPr>
        <w:t>、</w:t>
      </w:r>
      <w:r w:rsidRPr="00503A94">
        <w:rPr>
          <w:rFonts w:ascii="Arial Unicode MS" w:hAnsi="Arial Unicode MS" w:hint="eastAsia"/>
          <w:color w:val="666699"/>
        </w:rPr>
        <w:t>專任工程人員姓名、出生年月日、住所或居所、身分證明文件與其簽名及印鑑</w:t>
      </w:r>
      <w:r>
        <w:rPr>
          <w:rFonts w:ascii="Arial Unicode MS" w:hAnsi="Arial Unicode MS" w:hint="eastAsia"/>
          <w:color w:val="666699"/>
        </w:rPr>
        <w:t>。</w:t>
      </w:r>
    </w:p>
    <w:p w14:paraId="4B5C62F5" w14:textId="77777777" w:rsidR="00775B1E" w:rsidRDefault="00775B1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五</w:t>
      </w:r>
      <w:r>
        <w:rPr>
          <w:rFonts w:ascii="Arial Unicode MS" w:hAnsi="Arial Unicode MS" w:hint="eastAsia"/>
          <w:color w:val="666699"/>
        </w:rPr>
        <w:t>、</w:t>
      </w:r>
      <w:r w:rsidRPr="00503A94">
        <w:rPr>
          <w:rFonts w:ascii="Arial Unicode MS" w:hAnsi="Arial Unicode MS" w:hint="eastAsia"/>
          <w:color w:val="666699"/>
        </w:rPr>
        <w:t>組織性質</w:t>
      </w:r>
      <w:r>
        <w:rPr>
          <w:rFonts w:ascii="Arial Unicode MS" w:hAnsi="Arial Unicode MS" w:hint="eastAsia"/>
          <w:color w:val="666699"/>
        </w:rPr>
        <w:t>。</w:t>
      </w:r>
    </w:p>
    <w:p w14:paraId="53167BB2" w14:textId="324D2F57" w:rsidR="00775B1E" w:rsidRDefault="00775B1E">
      <w:pPr>
        <w:ind w:left="181"/>
        <w:rPr>
          <w:rFonts w:ascii="Arial Unicode MS" w:hAnsi="Arial Unicode MS"/>
          <w:color w:val="17365D"/>
        </w:rPr>
      </w:pPr>
      <w:r>
        <w:rPr>
          <w:rFonts w:ascii="Arial Unicode MS" w:hAnsi="Arial Unicode MS" w:hint="eastAsia"/>
          <w:color w:val="666699"/>
        </w:rPr>
        <w:t xml:space="preserve">　　</w:t>
      </w:r>
      <w:r w:rsidRPr="00503A94">
        <w:rPr>
          <w:rFonts w:ascii="Arial Unicode MS" w:hAnsi="Arial Unicode MS" w:hint="eastAsia"/>
          <w:color w:val="666699"/>
        </w:rPr>
        <w:t>六</w:t>
      </w:r>
      <w:r>
        <w:rPr>
          <w:rFonts w:ascii="Arial Unicode MS" w:hAnsi="Arial Unicode MS" w:hint="eastAsia"/>
          <w:color w:val="666699"/>
        </w:rPr>
        <w:t>、</w:t>
      </w:r>
      <w:r w:rsidRPr="00503A94">
        <w:rPr>
          <w:rFonts w:ascii="Arial Unicode MS" w:hAnsi="Arial Unicode MS" w:hint="eastAsia"/>
          <w:color w:val="666699"/>
        </w:rPr>
        <w:t>資本額</w:t>
      </w:r>
      <w:r>
        <w:rPr>
          <w:rFonts w:ascii="Arial Unicode MS" w:hAnsi="Arial Unicode MS" w:hint="eastAsia"/>
          <w:color w:val="17365D"/>
        </w:rPr>
        <w:t>。</w:t>
      </w:r>
    </w:p>
    <w:p w14:paraId="081A2519" w14:textId="0D076D8D"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503A94">
        <w:rPr>
          <w:rFonts w:ascii="Arial Unicode MS" w:hAnsi="Arial Unicode MS" w:hint="eastAsia"/>
          <w:color w:val="17365D"/>
        </w:rPr>
        <w:t>土木包工業免檢附第一項第四款文件，其第一項第一款申請書，並免記載前項第四款事項</w:t>
      </w:r>
      <w:r>
        <w:rPr>
          <w:rFonts w:ascii="Arial Unicode MS" w:hAnsi="Arial Unicode MS" w:hint="eastAsia"/>
          <w:color w:val="17365D"/>
        </w:rPr>
        <w:t>。</w:t>
      </w:r>
    </w:p>
    <w:p w14:paraId="1B263B9E" w14:textId="08584D78"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營造業於申領營造業登記證書前，其第</w:t>
      </w:r>
      <w:hyperlink w:anchor="a13" w:history="1">
        <w:r w:rsidR="00A47CD5" w:rsidRPr="00503A94">
          <w:rPr>
            <w:rStyle w:val="a3"/>
            <w:rFonts w:hint="eastAsia"/>
          </w:rPr>
          <w:t>十三</w:t>
        </w:r>
      </w:hyperlink>
      <w:r w:rsidR="00A47CD5" w:rsidRPr="00503A94">
        <w:rPr>
          <w:rFonts w:ascii="Arial Unicode MS" w:hAnsi="Arial Unicode MS" w:hint="eastAsia"/>
          <w:color w:val="666699"/>
        </w:rPr>
        <w:t>條第二項所定申請書應記載事項有變更時，應辦理變更許可後，始得申請。</w:t>
      </w:r>
    </w:p>
    <w:p w14:paraId="737ED7F1" w14:textId="77777777" w:rsidR="00775B1E" w:rsidRDefault="00997231" w:rsidP="00DB7A8F">
      <w:pPr>
        <w:pStyle w:val="2"/>
        <w:rPr>
          <w:rFonts w:ascii="新細明體" w:hAnsi="新細明體"/>
          <w:color w:val="FFFFFF"/>
          <w:szCs w:val="20"/>
        </w:rPr>
      </w:pPr>
      <w:bookmarkStart w:id="15" w:name="a16"/>
      <w:bookmarkEnd w:id="15"/>
      <w:r>
        <w:rPr>
          <w:rFonts w:hint="eastAsia"/>
          <w:color w:val="800000"/>
        </w:rPr>
        <w:t>第</w:t>
      </w:r>
      <w:r>
        <w:rPr>
          <w:rFonts w:hint="eastAsia"/>
          <w:color w:val="800000"/>
        </w:rPr>
        <w:t>16</w:t>
      </w:r>
      <w:r>
        <w:rPr>
          <w:rFonts w:hint="eastAsia"/>
          <w:color w:val="800000"/>
        </w:rPr>
        <w:t>條</w:t>
      </w:r>
      <w:r w:rsidR="00FB71D9">
        <w:rPr>
          <w:rFonts w:hint="eastAsia"/>
          <w:color w:val="800000"/>
        </w:rPr>
        <w:t>（</w:t>
      </w:r>
      <w:r w:rsidR="00A47CD5" w:rsidRPr="00FB71D9">
        <w:rPr>
          <w:color w:val="800000"/>
          <w:szCs w:val="20"/>
        </w:rPr>
        <w:t>變更登記</w:t>
      </w:r>
      <w:r w:rsidR="00FB71D9">
        <w:rPr>
          <w:color w:val="800000"/>
          <w:szCs w:val="20"/>
        </w:rPr>
        <w:t>）</w:t>
      </w:r>
      <w:r w:rsidR="00A0370F" w:rsidRPr="00F96DFF">
        <w:rPr>
          <w:rFonts w:hint="eastAsia"/>
          <w:color w:val="5F5F5F"/>
          <w:sz w:val="18"/>
        </w:rPr>
        <w:t>【相關罰則】</w:t>
      </w:r>
      <w:hyperlink w:anchor="a57" w:history="1">
        <w:r w:rsidR="00A0370F" w:rsidRPr="00F96DFF">
          <w:rPr>
            <w:rStyle w:val="a3"/>
            <w:rFonts w:ascii="Arial Unicode MS" w:hAnsi="Arial Unicode MS"/>
            <w:color w:val="5F5F5F"/>
            <w:sz w:val="18"/>
          </w:rPr>
          <w:t>§57</w:t>
        </w:r>
      </w:hyperlink>
      <w:r w:rsidR="00775B1E">
        <w:rPr>
          <w:rFonts w:ascii="新細明體" w:hAnsi="新細明體" w:hint="eastAsia"/>
          <w:color w:val="FFFFFF"/>
          <w:szCs w:val="20"/>
        </w:rPr>
        <w:t>∵</w:t>
      </w:r>
    </w:p>
    <w:p w14:paraId="6EE7C2A5" w14:textId="69B6CFDA" w:rsidR="00250A26" w:rsidRPr="00250A26" w:rsidRDefault="00775B1E" w:rsidP="00250A26">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250A26" w:rsidRPr="00250A26">
        <w:rPr>
          <w:rFonts w:ascii="Arial Unicode MS" w:hAnsi="Arial Unicode MS" w:hint="eastAsia"/>
          <w:color w:val="17365D"/>
        </w:rPr>
        <w:t>前條第二項申請書應記載事項有變更時，應自事實發生之日起二個月內，檢附有關證明文件，向中央主管機關或直轄市、縣（市）主管機關申請變更登記，並換領營造業登記證書。</w:t>
      </w:r>
    </w:p>
    <w:p w14:paraId="784D1DD8" w14:textId="39D00295" w:rsidR="00775B1E" w:rsidRDefault="00775B1E" w:rsidP="00DB7A8F">
      <w:pPr>
        <w:pStyle w:val="3"/>
        <w:ind w:left="118"/>
      </w:pPr>
      <w:r>
        <w:rPr>
          <w:rFonts w:hint="eastAsia"/>
        </w:rPr>
        <w:t>--</w:t>
      </w:r>
      <w:r w:rsidRPr="00333326">
        <w:t>9</w:t>
      </w:r>
      <w:r w:rsidRPr="00333326">
        <w:rPr>
          <w:rFonts w:hint="eastAsia"/>
        </w:rPr>
        <w:t>9</w:t>
      </w:r>
      <w:r w:rsidRPr="00333326">
        <w:t>年</w:t>
      </w:r>
      <w:r w:rsidRPr="00333326">
        <w:rPr>
          <w:rFonts w:hint="eastAsia"/>
        </w:rPr>
        <w:t>5</w:t>
      </w:r>
      <w:r w:rsidRPr="00333326">
        <w:t>月</w:t>
      </w:r>
      <w:r w:rsidRPr="00333326">
        <w:rPr>
          <w:rFonts w:hint="eastAsia"/>
        </w:rPr>
        <w:t>26</w:t>
      </w:r>
      <w:r>
        <w:t>日修正前條文</w:t>
      </w:r>
      <w:r>
        <w:t>--</w:t>
      </w:r>
      <w:hyperlink r:id="rId25" w:history="1">
        <w:r w:rsidRPr="005C530E">
          <w:rPr>
            <w:szCs w:val="20"/>
            <w:u w:val="single"/>
          </w:rPr>
          <w:t>比對程式</w:t>
        </w:r>
      </w:hyperlink>
    </w:p>
    <w:p w14:paraId="7CDC4976" w14:textId="18DF3245" w:rsidR="00A47CD5" w:rsidRPr="00250A26"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前條第二項申請書應記載事項有變更時，應自事實發生之日起一個月內，檢附有關證明文件，向中央主管機關或直轄市、縣（市）主管機關申請變更登記，並換領營造業登記證書。</w:t>
      </w:r>
      <w:r w:rsidR="005C4CD9" w:rsidRPr="005C4CD9">
        <w:rPr>
          <w:rFonts w:ascii="新細明體" w:hAnsi="新細明體" w:hint="eastAsia"/>
          <w:color w:val="FFFFFF"/>
        </w:rPr>
        <w:t>∴</w:t>
      </w:r>
    </w:p>
    <w:p w14:paraId="29FB35CB" w14:textId="77777777" w:rsidR="00A47CD5" w:rsidRPr="00F96DFF" w:rsidRDefault="00997231" w:rsidP="00DB7A8F">
      <w:pPr>
        <w:pStyle w:val="2"/>
        <w:rPr>
          <w:color w:val="5F5F5F"/>
          <w:sz w:val="18"/>
        </w:rPr>
      </w:pPr>
      <w:bookmarkStart w:id="16" w:name="a17"/>
      <w:bookmarkEnd w:id="16"/>
      <w:r>
        <w:rPr>
          <w:rFonts w:hint="eastAsia"/>
        </w:rPr>
        <w:t>第</w:t>
      </w:r>
      <w:r>
        <w:rPr>
          <w:rFonts w:hint="eastAsia"/>
        </w:rPr>
        <w:t>17</w:t>
      </w:r>
      <w:r>
        <w:rPr>
          <w:rFonts w:hint="eastAsia"/>
        </w:rPr>
        <w:t>條</w:t>
      </w:r>
      <w:r w:rsidR="00FB71D9">
        <w:rPr>
          <w:rFonts w:hint="eastAsia"/>
        </w:rPr>
        <w:t>（</w:t>
      </w:r>
      <w:r w:rsidR="00A47CD5" w:rsidRPr="00FB71D9">
        <w:rPr>
          <w:szCs w:val="20"/>
        </w:rPr>
        <w:t>複查及抽查</w:t>
      </w:r>
      <w:r w:rsidR="00FB71D9">
        <w:rPr>
          <w:szCs w:val="20"/>
        </w:rPr>
        <w:t>）</w:t>
      </w:r>
      <w:r w:rsidR="00E67B03" w:rsidRPr="00F96DFF">
        <w:rPr>
          <w:rFonts w:hint="eastAsia"/>
          <w:color w:val="5F5F5F"/>
          <w:sz w:val="18"/>
        </w:rPr>
        <w:t>【相關罰則】第</w:t>
      </w:r>
      <w:r w:rsidRPr="00F96DFF">
        <w:rPr>
          <w:rFonts w:hint="eastAsia"/>
          <w:color w:val="5F5F5F"/>
          <w:sz w:val="18"/>
        </w:rPr>
        <w:t>1</w:t>
      </w:r>
      <w:r w:rsidR="00E67B03" w:rsidRPr="00F96DFF">
        <w:rPr>
          <w:rFonts w:hint="eastAsia"/>
          <w:color w:val="5F5F5F"/>
          <w:sz w:val="18"/>
        </w:rPr>
        <w:t>項</w:t>
      </w:r>
      <w:r w:rsidR="00E67B03" w:rsidRPr="00F96DFF">
        <w:rPr>
          <w:rFonts w:hint="eastAsia"/>
          <w:color w:val="5F5F5F"/>
          <w:sz w:val="18"/>
        </w:rPr>
        <w:t>~</w:t>
      </w:r>
      <w:hyperlink w:anchor="a55" w:history="1">
        <w:r w:rsidR="00E67B03" w:rsidRPr="00F96DFF">
          <w:rPr>
            <w:rStyle w:val="a3"/>
            <w:rFonts w:ascii="Arial Unicode MS" w:hAnsi="Arial Unicode MS"/>
            <w:color w:val="5F5F5F"/>
            <w:sz w:val="18"/>
          </w:rPr>
          <w:t>§55</w:t>
        </w:r>
      </w:hyperlink>
    </w:p>
    <w:p w14:paraId="73C4954E" w14:textId="1F9CA1BC"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營造業自領得營造業登記證書之日起，每滿五年應申請複查，中央主管機關或直轄市、縣（市）主管機關並得隨時抽查之；受抽查者，不得拒絕、妨礙或規避</w:t>
      </w:r>
      <w:r>
        <w:rPr>
          <w:rFonts w:ascii="Arial Unicode MS" w:hAnsi="Arial Unicode MS" w:hint="eastAsia"/>
          <w:color w:val="17365D"/>
        </w:rPr>
        <w:t>。</w:t>
      </w:r>
    </w:p>
    <w:p w14:paraId="090AED5D" w14:textId="3A14F5CB" w:rsidR="00775B1E" w:rsidRDefault="00775B1E" w:rsidP="00503A94">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新細明體" w:hAnsi="新細明體" w:hint="eastAsia"/>
          <w:color w:val="666699"/>
        </w:rPr>
        <w:t>前項複查之申請，應於期限屆滿三個月前六十日內，檢附營造業登記證書及承攬工程手冊或相關證明文件，向中央主管機關或直轄市、縣（市）主管機關提出</w:t>
      </w:r>
      <w:r>
        <w:rPr>
          <w:rFonts w:ascii="Arial Unicode MS" w:hAnsi="Arial Unicode MS" w:hint="eastAsia"/>
          <w:color w:val="17365D"/>
        </w:rPr>
        <w:t>。</w:t>
      </w:r>
    </w:p>
    <w:p w14:paraId="54015865" w14:textId="127C17D0" w:rsidR="00A47CD5" w:rsidRPr="00503A9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17365D"/>
        </w:rPr>
        <w:t>第一項複查及抽查項目，包括營造業負責人、專任工程人員之相關證明文件、財務狀況、資本額及承攬工程手冊之內容。</w:t>
      </w:r>
    </w:p>
    <w:p w14:paraId="22B30055" w14:textId="77777777" w:rsidR="00775B1E" w:rsidRDefault="00997231" w:rsidP="00DB7A8F">
      <w:pPr>
        <w:pStyle w:val="2"/>
        <w:rPr>
          <w:rFonts w:ascii="新細明體" w:hAnsi="新細明體"/>
          <w:color w:val="FFFFFF"/>
          <w:szCs w:val="20"/>
        </w:rPr>
      </w:pPr>
      <w:bookmarkStart w:id="17" w:name="a18"/>
      <w:bookmarkEnd w:id="17"/>
      <w:r>
        <w:rPr>
          <w:rFonts w:hint="eastAsia"/>
          <w:color w:val="800000"/>
        </w:rPr>
        <w:t>第</w:t>
      </w:r>
      <w:r>
        <w:rPr>
          <w:rFonts w:hint="eastAsia"/>
          <w:color w:val="800000"/>
        </w:rPr>
        <w:t>18</w:t>
      </w:r>
      <w:r>
        <w:rPr>
          <w:rFonts w:hint="eastAsia"/>
          <w:color w:val="800000"/>
        </w:rPr>
        <w:t>條</w:t>
      </w:r>
      <w:r w:rsidR="00FB71D9">
        <w:rPr>
          <w:rFonts w:hint="eastAsia"/>
          <w:color w:val="800000"/>
        </w:rPr>
        <w:t>（</w:t>
      </w:r>
      <w:r w:rsidR="00A47CD5" w:rsidRPr="00FB71D9">
        <w:rPr>
          <w:color w:val="800000"/>
          <w:szCs w:val="20"/>
        </w:rPr>
        <w:t>不合規定之補正</w:t>
      </w:r>
      <w:r w:rsidR="00FB71D9">
        <w:rPr>
          <w:color w:val="800000"/>
          <w:szCs w:val="20"/>
        </w:rPr>
        <w:t>）</w:t>
      </w:r>
      <w:r w:rsidR="00A0370F" w:rsidRPr="00F96DFF">
        <w:rPr>
          <w:rFonts w:hint="eastAsia"/>
          <w:color w:val="5F5F5F"/>
          <w:sz w:val="18"/>
        </w:rPr>
        <w:t>【相關罰則】第</w:t>
      </w:r>
      <w:r w:rsidRPr="00F96DFF">
        <w:rPr>
          <w:rFonts w:hint="eastAsia"/>
          <w:color w:val="5F5F5F"/>
          <w:sz w:val="18"/>
        </w:rPr>
        <w:t>2</w:t>
      </w:r>
      <w:r w:rsidR="00A0370F" w:rsidRPr="00F96DFF">
        <w:rPr>
          <w:rFonts w:hint="eastAsia"/>
          <w:color w:val="5F5F5F"/>
          <w:sz w:val="18"/>
        </w:rPr>
        <w:t>項</w:t>
      </w:r>
      <w:r w:rsidR="00A0370F" w:rsidRPr="00F96DFF">
        <w:rPr>
          <w:rFonts w:hint="eastAsia"/>
          <w:color w:val="5F5F5F"/>
          <w:sz w:val="18"/>
        </w:rPr>
        <w:t>~</w:t>
      </w:r>
      <w:hyperlink w:anchor="a56" w:history="1">
        <w:r w:rsidR="00A0370F" w:rsidRPr="00F96DFF">
          <w:rPr>
            <w:rStyle w:val="a3"/>
            <w:rFonts w:ascii="Arial Unicode MS" w:hAnsi="Arial Unicode MS"/>
            <w:color w:val="5F5F5F"/>
            <w:sz w:val="18"/>
          </w:rPr>
          <w:t>§56</w:t>
        </w:r>
      </w:hyperlink>
      <w:r w:rsidR="00775B1E">
        <w:rPr>
          <w:rFonts w:ascii="新細明體" w:hAnsi="新細明體" w:hint="eastAsia"/>
          <w:color w:val="FFFFFF"/>
          <w:szCs w:val="20"/>
        </w:rPr>
        <w:t>∵</w:t>
      </w:r>
    </w:p>
    <w:p w14:paraId="7D7B24BC" w14:textId="63E00C9B" w:rsidR="00775B1E" w:rsidRDefault="00775B1E" w:rsidP="00250A26">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250A26" w:rsidRPr="00250A26">
        <w:rPr>
          <w:rFonts w:ascii="Arial Unicode MS" w:hAnsi="Arial Unicode MS" w:hint="eastAsia"/>
          <w:color w:val="17365D"/>
        </w:rPr>
        <w:t>營造業申請複查或中央主管機關或直轄市、縣（市）主管機關抽查，有不合規定時，中央主管機關或直轄市、縣（市）主管機關應列舉事由，通知其補正</w:t>
      </w:r>
      <w:r>
        <w:rPr>
          <w:rFonts w:ascii="Arial Unicode MS" w:hAnsi="Arial Unicode MS" w:hint="eastAsia"/>
          <w:color w:val="17365D"/>
        </w:rPr>
        <w:t>。</w:t>
      </w:r>
    </w:p>
    <w:p w14:paraId="64AD875E" w14:textId="51C7797A" w:rsidR="00250A26" w:rsidRPr="00250A26" w:rsidRDefault="00775B1E" w:rsidP="00250A26">
      <w:pPr>
        <w:ind w:left="142"/>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250A26" w:rsidRPr="00250A26">
        <w:rPr>
          <w:rFonts w:ascii="Arial Unicode MS" w:hAnsi="Arial Unicode MS" w:hint="eastAsia"/>
          <w:color w:val="666699"/>
        </w:rPr>
        <w:t>營造業應於接獲通知之次日起二個月內，依通知補正事項辦理補正。</w:t>
      </w:r>
    </w:p>
    <w:p w14:paraId="33636C67" w14:textId="77924E17" w:rsidR="00775B1E" w:rsidRDefault="00775B1E" w:rsidP="00DB7A8F">
      <w:pPr>
        <w:pStyle w:val="3"/>
        <w:ind w:left="118"/>
      </w:pPr>
      <w:r>
        <w:rPr>
          <w:rFonts w:hint="eastAsia"/>
        </w:rPr>
        <w:t>--</w:t>
      </w:r>
      <w:r w:rsidRPr="00564265">
        <w:t>9</w:t>
      </w:r>
      <w:r>
        <w:rPr>
          <w:rFonts w:hint="eastAsia"/>
        </w:rPr>
        <w:t>9</w:t>
      </w:r>
      <w:r w:rsidRPr="00564265">
        <w:t>年</w:t>
      </w:r>
      <w:r>
        <w:rPr>
          <w:rFonts w:hint="eastAsia"/>
        </w:rPr>
        <w:t>5</w:t>
      </w:r>
      <w:r w:rsidRPr="00564265">
        <w:t>月</w:t>
      </w:r>
      <w:r>
        <w:rPr>
          <w:rFonts w:hint="eastAsia"/>
        </w:rPr>
        <w:t>26</w:t>
      </w:r>
      <w:r>
        <w:t>日修正前條文</w:t>
      </w:r>
      <w:r>
        <w:t>--</w:t>
      </w:r>
      <w:hyperlink r:id="rId26" w:history="1">
        <w:r w:rsidRPr="005C530E">
          <w:rPr>
            <w:szCs w:val="20"/>
            <w:u w:val="single"/>
          </w:rPr>
          <w:t>比對程式</w:t>
        </w:r>
      </w:hyperlink>
    </w:p>
    <w:p w14:paraId="061E91DC" w14:textId="59DB1C12" w:rsidR="00775B1E"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營造業申請複查或中央主管機關或直轄市、縣（市）主管機關抽查，有不合規定時，中央主管機關或直轄市、縣（市）主管機關應列舉事由，通知其補正</w:t>
      </w:r>
      <w:r>
        <w:rPr>
          <w:rFonts w:ascii="Arial Unicode MS" w:hAnsi="Arial Unicode MS" w:hint="eastAsia"/>
          <w:color w:val="626262"/>
        </w:rPr>
        <w:t>。</w:t>
      </w:r>
    </w:p>
    <w:p w14:paraId="0A709C00" w14:textId="4F28D5BA"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營造業應於接獲通知之次日起三十日內，依通知補正事項辦理補正。</w:t>
      </w:r>
      <w:r w:rsidR="005C4CD9" w:rsidRPr="005C4CD9">
        <w:rPr>
          <w:rFonts w:ascii="新細明體" w:hAnsi="新細明體" w:hint="eastAsia"/>
          <w:color w:val="FFFFFF"/>
        </w:rPr>
        <w:t>∴</w:t>
      </w:r>
    </w:p>
    <w:p w14:paraId="70AAAD66" w14:textId="77777777" w:rsidR="00775B1E" w:rsidRDefault="00997231" w:rsidP="00DB7A8F">
      <w:pPr>
        <w:pStyle w:val="2"/>
        <w:rPr>
          <w:rFonts w:ascii="新細明體" w:hAnsi="新細明體"/>
          <w:color w:val="FFFFFF"/>
          <w:szCs w:val="20"/>
        </w:rPr>
      </w:pPr>
      <w:bookmarkStart w:id="18" w:name="a19"/>
      <w:bookmarkEnd w:id="18"/>
      <w:r>
        <w:rPr>
          <w:rFonts w:hint="eastAsia"/>
          <w:color w:val="800000"/>
        </w:rPr>
        <w:t>第</w:t>
      </w:r>
      <w:r>
        <w:rPr>
          <w:rFonts w:hint="eastAsia"/>
          <w:color w:val="800000"/>
        </w:rPr>
        <w:t>19</w:t>
      </w:r>
      <w:r>
        <w:rPr>
          <w:rFonts w:hint="eastAsia"/>
          <w:color w:val="800000"/>
        </w:rPr>
        <w:t>條</w:t>
      </w:r>
      <w:r w:rsidR="00FB71D9">
        <w:rPr>
          <w:rFonts w:hint="eastAsia"/>
          <w:color w:val="800000"/>
        </w:rPr>
        <w:t>（</w:t>
      </w:r>
      <w:r w:rsidR="00D63BBC" w:rsidRPr="00D63BBC">
        <w:rPr>
          <w:rFonts w:hint="eastAsia"/>
          <w:color w:val="800000"/>
          <w:szCs w:val="20"/>
        </w:rPr>
        <w:t>承攬工程手冊應列事項</w:t>
      </w:r>
      <w:r w:rsidR="00FB71D9">
        <w:rPr>
          <w:color w:val="800000"/>
          <w:szCs w:val="20"/>
        </w:rPr>
        <w:t>）</w:t>
      </w:r>
      <w:r w:rsidR="00A0370F" w:rsidRPr="00F96DFF">
        <w:rPr>
          <w:rFonts w:hint="eastAsia"/>
          <w:color w:val="5F5F5F"/>
          <w:sz w:val="18"/>
        </w:rPr>
        <w:t>【相關罰則】第</w:t>
      </w:r>
      <w:r w:rsidRPr="00F96DFF">
        <w:rPr>
          <w:rFonts w:hint="eastAsia"/>
          <w:color w:val="5F5F5F"/>
          <w:sz w:val="18"/>
        </w:rPr>
        <w:t>2</w:t>
      </w:r>
      <w:r w:rsidR="00A0370F" w:rsidRPr="00F96DFF">
        <w:rPr>
          <w:rFonts w:hint="eastAsia"/>
          <w:color w:val="5F5F5F"/>
          <w:sz w:val="18"/>
        </w:rPr>
        <w:t>項</w:t>
      </w:r>
      <w:r w:rsidR="00A0370F" w:rsidRPr="00F96DFF">
        <w:rPr>
          <w:rFonts w:hint="eastAsia"/>
          <w:color w:val="5F5F5F"/>
          <w:sz w:val="18"/>
        </w:rPr>
        <w:t>~</w:t>
      </w:r>
      <w:hyperlink w:anchor="a57" w:history="1">
        <w:r w:rsidR="00A0370F" w:rsidRPr="00F96DFF">
          <w:rPr>
            <w:rStyle w:val="a3"/>
            <w:rFonts w:ascii="Arial Unicode MS" w:hAnsi="Arial Unicode MS"/>
            <w:color w:val="5F5F5F"/>
            <w:sz w:val="18"/>
          </w:rPr>
          <w:t>§57</w:t>
        </w:r>
      </w:hyperlink>
      <w:r w:rsidR="00775B1E">
        <w:rPr>
          <w:rFonts w:ascii="新細明體" w:hAnsi="新細明體" w:hint="eastAsia"/>
          <w:color w:val="FFFFFF"/>
          <w:szCs w:val="20"/>
        </w:rPr>
        <w:t>∵</w:t>
      </w:r>
    </w:p>
    <w:p w14:paraId="09385044" w14:textId="02FFF0C2" w:rsidR="00250A26" w:rsidRPr="00250A26" w:rsidRDefault="00775B1E" w:rsidP="00250A26">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250A26" w:rsidRPr="00250A26">
        <w:rPr>
          <w:rFonts w:ascii="Arial Unicode MS" w:hAnsi="Arial Unicode MS" w:hint="eastAsia"/>
          <w:color w:val="17365D"/>
        </w:rPr>
        <w:t>承攬工程手冊之內容，應包括下列事項：</w:t>
      </w:r>
    </w:p>
    <w:p w14:paraId="545F4B27" w14:textId="77777777" w:rsidR="00775B1E" w:rsidRDefault="00250A26"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一、營造業登記證書字號</w:t>
      </w:r>
      <w:r w:rsidR="00775B1E">
        <w:rPr>
          <w:rFonts w:ascii="Arial Unicode MS" w:hAnsi="Arial Unicode MS" w:hint="eastAsia"/>
          <w:color w:val="17365D"/>
        </w:rPr>
        <w:t>。</w:t>
      </w:r>
    </w:p>
    <w:p w14:paraId="508BA56D" w14:textId="62AAFBE5" w:rsidR="00775B1E" w:rsidRDefault="00775B1E"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二</w:t>
      </w:r>
      <w:r>
        <w:rPr>
          <w:rFonts w:ascii="Arial Unicode MS" w:hAnsi="Arial Unicode MS" w:hint="eastAsia"/>
          <w:color w:val="17365D"/>
        </w:rPr>
        <w:t>、</w:t>
      </w:r>
      <w:r w:rsidR="00250A26" w:rsidRPr="00250A26">
        <w:rPr>
          <w:rFonts w:ascii="Arial Unicode MS" w:hAnsi="Arial Unicode MS" w:hint="eastAsia"/>
          <w:color w:val="17365D"/>
        </w:rPr>
        <w:t>負責人簽名及蓋章</w:t>
      </w:r>
      <w:r>
        <w:rPr>
          <w:rFonts w:ascii="Arial Unicode MS" w:hAnsi="Arial Unicode MS" w:hint="eastAsia"/>
          <w:color w:val="17365D"/>
        </w:rPr>
        <w:t>。</w:t>
      </w:r>
    </w:p>
    <w:p w14:paraId="4B32339D" w14:textId="37D37E66" w:rsidR="00775B1E" w:rsidRDefault="00775B1E" w:rsidP="00250A26">
      <w:pPr>
        <w:ind w:left="142"/>
        <w:jc w:val="both"/>
        <w:rPr>
          <w:rFonts w:ascii="Arial Unicode MS" w:hAnsi="Arial Unicode MS"/>
          <w:color w:val="17365D"/>
        </w:rPr>
      </w:pPr>
      <w:r>
        <w:rPr>
          <w:rFonts w:ascii="Arial Unicode MS" w:hAnsi="Arial Unicode MS" w:hint="eastAsia"/>
          <w:color w:val="17365D"/>
        </w:rPr>
        <w:lastRenderedPageBreak/>
        <w:t xml:space="preserve">　　</w:t>
      </w:r>
      <w:r w:rsidRPr="00250A26">
        <w:rPr>
          <w:rFonts w:ascii="Arial Unicode MS" w:hAnsi="Arial Unicode MS" w:hint="eastAsia"/>
          <w:color w:val="17365D"/>
        </w:rPr>
        <w:t>三</w:t>
      </w:r>
      <w:r>
        <w:rPr>
          <w:rFonts w:ascii="Arial Unicode MS" w:hAnsi="Arial Unicode MS" w:hint="eastAsia"/>
          <w:color w:val="17365D"/>
        </w:rPr>
        <w:t>、</w:t>
      </w:r>
      <w:r w:rsidR="00250A26" w:rsidRPr="00250A26">
        <w:rPr>
          <w:rFonts w:ascii="Arial Unicode MS" w:hAnsi="Arial Unicode MS" w:hint="eastAsia"/>
          <w:color w:val="17365D"/>
        </w:rPr>
        <w:t>專任工程人員簽名及加蓋印鑑</w:t>
      </w:r>
      <w:r>
        <w:rPr>
          <w:rFonts w:ascii="Arial Unicode MS" w:hAnsi="Arial Unicode MS" w:hint="eastAsia"/>
          <w:color w:val="17365D"/>
        </w:rPr>
        <w:t>。</w:t>
      </w:r>
    </w:p>
    <w:p w14:paraId="709090AF" w14:textId="0A4915F0" w:rsidR="00775B1E" w:rsidRDefault="00775B1E"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四</w:t>
      </w:r>
      <w:r>
        <w:rPr>
          <w:rFonts w:ascii="Arial Unicode MS" w:hAnsi="Arial Unicode MS" w:hint="eastAsia"/>
          <w:color w:val="17365D"/>
        </w:rPr>
        <w:t>、</w:t>
      </w:r>
      <w:r w:rsidR="00250A26" w:rsidRPr="00250A26">
        <w:rPr>
          <w:rFonts w:ascii="Arial Unicode MS" w:hAnsi="Arial Unicode MS" w:hint="eastAsia"/>
          <w:color w:val="17365D"/>
        </w:rPr>
        <w:t>獎懲事項</w:t>
      </w:r>
      <w:r>
        <w:rPr>
          <w:rFonts w:ascii="Arial Unicode MS" w:hAnsi="Arial Unicode MS" w:hint="eastAsia"/>
          <w:color w:val="17365D"/>
        </w:rPr>
        <w:t>。</w:t>
      </w:r>
    </w:p>
    <w:p w14:paraId="78F470D5" w14:textId="17D5D4F7" w:rsidR="00775B1E" w:rsidRDefault="00775B1E"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五</w:t>
      </w:r>
      <w:r>
        <w:rPr>
          <w:rFonts w:ascii="Arial Unicode MS" w:hAnsi="Arial Unicode MS" w:hint="eastAsia"/>
          <w:color w:val="17365D"/>
        </w:rPr>
        <w:t>、</w:t>
      </w:r>
      <w:r w:rsidR="00250A26" w:rsidRPr="00250A26">
        <w:rPr>
          <w:rFonts w:ascii="Arial Unicode MS" w:hAnsi="Arial Unicode MS" w:hint="eastAsia"/>
          <w:color w:val="17365D"/>
        </w:rPr>
        <w:t>工程記載事項</w:t>
      </w:r>
      <w:r>
        <w:rPr>
          <w:rFonts w:ascii="Arial Unicode MS" w:hAnsi="Arial Unicode MS" w:hint="eastAsia"/>
          <w:color w:val="17365D"/>
        </w:rPr>
        <w:t>。</w:t>
      </w:r>
    </w:p>
    <w:p w14:paraId="23CECA96" w14:textId="2C04C84F" w:rsidR="00775B1E" w:rsidRDefault="00775B1E"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六</w:t>
      </w:r>
      <w:r>
        <w:rPr>
          <w:rFonts w:ascii="Arial Unicode MS" w:hAnsi="Arial Unicode MS" w:hint="eastAsia"/>
          <w:color w:val="17365D"/>
        </w:rPr>
        <w:t>、</w:t>
      </w:r>
      <w:r w:rsidR="00250A26" w:rsidRPr="00250A26">
        <w:rPr>
          <w:rFonts w:ascii="Arial Unicode MS" w:hAnsi="Arial Unicode MS" w:hint="eastAsia"/>
          <w:color w:val="17365D"/>
        </w:rPr>
        <w:t>異動事項</w:t>
      </w:r>
      <w:r>
        <w:rPr>
          <w:rFonts w:ascii="Arial Unicode MS" w:hAnsi="Arial Unicode MS" w:hint="eastAsia"/>
          <w:color w:val="17365D"/>
        </w:rPr>
        <w:t>。</w:t>
      </w:r>
    </w:p>
    <w:p w14:paraId="60A04A80" w14:textId="01F1098E" w:rsidR="00775B1E" w:rsidRDefault="00775B1E"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七</w:t>
      </w:r>
      <w:r>
        <w:rPr>
          <w:rFonts w:ascii="Arial Unicode MS" w:hAnsi="Arial Unicode MS" w:hint="eastAsia"/>
          <w:color w:val="17365D"/>
        </w:rPr>
        <w:t>、</w:t>
      </w:r>
      <w:r w:rsidR="00250A26" w:rsidRPr="00250A26">
        <w:rPr>
          <w:rFonts w:ascii="Arial Unicode MS" w:hAnsi="Arial Unicode MS" w:hint="eastAsia"/>
          <w:color w:val="17365D"/>
        </w:rPr>
        <w:t>其他經中央主管機關指定事項</w:t>
      </w:r>
      <w:r>
        <w:rPr>
          <w:rFonts w:ascii="Arial Unicode MS" w:hAnsi="Arial Unicode MS" w:hint="eastAsia"/>
          <w:color w:val="17365D"/>
        </w:rPr>
        <w:t>。</w:t>
      </w:r>
    </w:p>
    <w:p w14:paraId="5A42B09D" w14:textId="5BE8BD79" w:rsidR="00250A26" w:rsidRPr="00250A26" w:rsidRDefault="00775B1E" w:rsidP="00250A26">
      <w:pPr>
        <w:ind w:left="142"/>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250A26" w:rsidRPr="00250A26">
        <w:rPr>
          <w:rFonts w:ascii="Arial Unicode MS" w:hAnsi="Arial Unicode MS" w:hint="eastAsia"/>
          <w:color w:val="666699"/>
        </w:rPr>
        <w:t>前項各款情形之一有變動時，應於二個月內檢附承攬工程手冊及有關證明文件，向中央主管機關或直轄市、縣（市）主管機關申請變更。但專業營造業及土木包工業承攬工程手冊之工程記載事項，經中央主管機關核定於一定金額或規模免予申請記載變更者，不在此限。</w:t>
      </w:r>
    </w:p>
    <w:p w14:paraId="362E7C53" w14:textId="1232DABF" w:rsidR="00775B1E" w:rsidRDefault="00775B1E" w:rsidP="00DB7A8F">
      <w:pPr>
        <w:pStyle w:val="3"/>
        <w:ind w:left="118"/>
      </w:pPr>
      <w:r>
        <w:rPr>
          <w:rFonts w:hint="eastAsia"/>
        </w:rPr>
        <w:t>--</w:t>
      </w:r>
      <w:r w:rsidRPr="00564265">
        <w:t>9</w:t>
      </w:r>
      <w:r>
        <w:rPr>
          <w:rFonts w:hint="eastAsia"/>
        </w:rPr>
        <w:t>9</w:t>
      </w:r>
      <w:r w:rsidRPr="00564265">
        <w:t>年</w:t>
      </w:r>
      <w:r>
        <w:rPr>
          <w:rFonts w:hint="eastAsia"/>
        </w:rPr>
        <w:t>5</w:t>
      </w:r>
      <w:r w:rsidRPr="00564265">
        <w:t>月</w:t>
      </w:r>
      <w:r>
        <w:rPr>
          <w:rFonts w:hint="eastAsia"/>
        </w:rPr>
        <w:t>26</w:t>
      </w:r>
      <w:r>
        <w:t>日修正前條文</w:t>
      </w:r>
      <w:r>
        <w:t>--</w:t>
      </w:r>
      <w:hyperlink r:id="rId27" w:history="1">
        <w:r w:rsidRPr="005C530E">
          <w:rPr>
            <w:szCs w:val="20"/>
            <w:u w:val="single"/>
          </w:rPr>
          <w:t>比對程式</w:t>
        </w:r>
      </w:hyperlink>
    </w:p>
    <w:p w14:paraId="471CBC9E" w14:textId="22A298BC" w:rsidR="00A47CD5" w:rsidRPr="00250A26"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承攬工程手冊之內容，應包括下列事項：</w:t>
      </w:r>
    </w:p>
    <w:p w14:paraId="6C20B4AD" w14:textId="77777777" w:rsidR="00775B1E" w:rsidRDefault="00D97C4C">
      <w:pPr>
        <w:ind w:left="181"/>
        <w:rPr>
          <w:rFonts w:ascii="Arial Unicode MS" w:hAnsi="Arial Unicode MS"/>
          <w:color w:val="626262"/>
        </w:rPr>
      </w:pPr>
      <w:r w:rsidRPr="00250A26">
        <w:rPr>
          <w:rFonts w:ascii="Arial Unicode MS" w:hAnsi="Arial Unicode MS"/>
          <w:color w:val="626262"/>
        </w:rPr>
        <w:t xml:space="preserve">　　</w:t>
      </w:r>
      <w:r w:rsidR="00A47CD5" w:rsidRPr="00250A26">
        <w:rPr>
          <w:rFonts w:ascii="Arial Unicode MS" w:hAnsi="Arial Unicode MS" w:hint="eastAsia"/>
          <w:color w:val="626262"/>
        </w:rPr>
        <w:t>一、營造業登記證書字號</w:t>
      </w:r>
      <w:r w:rsidR="00775B1E">
        <w:rPr>
          <w:rFonts w:ascii="Arial Unicode MS" w:hAnsi="Arial Unicode MS" w:hint="eastAsia"/>
          <w:color w:val="626262"/>
        </w:rPr>
        <w:t>。</w:t>
      </w:r>
    </w:p>
    <w:p w14:paraId="62C1474F" w14:textId="0498CBB2"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二</w:t>
      </w:r>
      <w:r>
        <w:rPr>
          <w:rFonts w:ascii="Arial Unicode MS" w:hAnsi="Arial Unicode MS" w:hint="eastAsia"/>
          <w:color w:val="626262"/>
        </w:rPr>
        <w:t>、</w:t>
      </w:r>
      <w:r w:rsidR="00A47CD5" w:rsidRPr="00250A26">
        <w:rPr>
          <w:rFonts w:ascii="Arial Unicode MS" w:hAnsi="Arial Unicode MS" w:hint="eastAsia"/>
          <w:color w:val="626262"/>
        </w:rPr>
        <w:t>負責人簽名及蓋章</w:t>
      </w:r>
      <w:r>
        <w:rPr>
          <w:rFonts w:ascii="Arial Unicode MS" w:hAnsi="Arial Unicode MS" w:hint="eastAsia"/>
          <w:color w:val="626262"/>
        </w:rPr>
        <w:t>。</w:t>
      </w:r>
    </w:p>
    <w:p w14:paraId="45049114" w14:textId="5CC4D651"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三</w:t>
      </w:r>
      <w:r>
        <w:rPr>
          <w:rFonts w:ascii="Arial Unicode MS" w:hAnsi="Arial Unicode MS" w:hint="eastAsia"/>
          <w:color w:val="626262"/>
        </w:rPr>
        <w:t>、</w:t>
      </w:r>
      <w:r w:rsidR="00A47CD5" w:rsidRPr="00250A26">
        <w:rPr>
          <w:rFonts w:ascii="Arial Unicode MS" w:hAnsi="Arial Unicode MS" w:hint="eastAsia"/>
          <w:color w:val="626262"/>
        </w:rPr>
        <w:t>專任工程人員簽名及加蓋印鑑</w:t>
      </w:r>
      <w:r>
        <w:rPr>
          <w:rFonts w:ascii="Arial Unicode MS" w:hAnsi="Arial Unicode MS" w:hint="eastAsia"/>
          <w:color w:val="626262"/>
        </w:rPr>
        <w:t>。</w:t>
      </w:r>
    </w:p>
    <w:p w14:paraId="3A18C83F" w14:textId="29DF3875"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四</w:t>
      </w:r>
      <w:r>
        <w:rPr>
          <w:rFonts w:ascii="Arial Unicode MS" w:hAnsi="Arial Unicode MS" w:hint="eastAsia"/>
          <w:color w:val="626262"/>
        </w:rPr>
        <w:t>、</w:t>
      </w:r>
      <w:r w:rsidR="00A47CD5" w:rsidRPr="00250A26">
        <w:rPr>
          <w:rFonts w:ascii="Arial Unicode MS" w:hAnsi="Arial Unicode MS" w:hint="eastAsia"/>
          <w:color w:val="626262"/>
        </w:rPr>
        <w:t>獎懲事項</w:t>
      </w:r>
      <w:r>
        <w:rPr>
          <w:rFonts w:ascii="Arial Unicode MS" w:hAnsi="Arial Unicode MS" w:hint="eastAsia"/>
          <w:color w:val="626262"/>
        </w:rPr>
        <w:t>。</w:t>
      </w:r>
    </w:p>
    <w:p w14:paraId="0E7E5BB8" w14:textId="43B28EC4"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五</w:t>
      </w:r>
      <w:r>
        <w:rPr>
          <w:rFonts w:ascii="Arial Unicode MS" w:hAnsi="Arial Unicode MS" w:hint="eastAsia"/>
          <w:color w:val="626262"/>
        </w:rPr>
        <w:t>、</w:t>
      </w:r>
      <w:r w:rsidR="00A47CD5" w:rsidRPr="00250A26">
        <w:rPr>
          <w:rFonts w:ascii="Arial Unicode MS" w:hAnsi="Arial Unicode MS" w:hint="eastAsia"/>
          <w:color w:val="626262"/>
        </w:rPr>
        <w:t>工程記載事項</w:t>
      </w:r>
      <w:r>
        <w:rPr>
          <w:rFonts w:ascii="Arial Unicode MS" w:hAnsi="Arial Unicode MS" w:hint="eastAsia"/>
          <w:color w:val="626262"/>
        </w:rPr>
        <w:t>。</w:t>
      </w:r>
    </w:p>
    <w:p w14:paraId="3360DB45" w14:textId="27BF2CA1"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六</w:t>
      </w:r>
      <w:r>
        <w:rPr>
          <w:rFonts w:ascii="Arial Unicode MS" w:hAnsi="Arial Unicode MS" w:hint="eastAsia"/>
          <w:color w:val="626262"/>
        </w:rPr>
        <w:t>、</w:t>
      </w:r>
      <w:r w:rsidR="00A47CD5" w:rsidRPr="00250A26">
        <w:rPr>
          <w:rFonts w:ascii="Arial Unicode MS" w:hAnsi="Arial Unicode MS" w:hint="eastAsia"/>
          <w:color w:val="626262"/>
        </w:rPr>
        <w:t>異動事項</w:t>
      </w:r>
      <w:r>
        <w:rPr>
          <w:rFonts w:ascii="Arial Unicode MS" w:hAnsi="Arial Unicode MS" w:hint="eastAsia"/>
          <w:color w:val="626262"/>
        </w:rPr>
        <w:t>。</w:t>
      </w:r>
    </w:p>
    <w:p w14:paraId="687C4C33" w14:textId="0D36CFBC"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七</w:t>
      </w:r>
      <w:r>
        <w:rPr>
          <w:rFonts w:ascii="Arial Unicode MS" w:hAnsi="Arial Unicode MS" w:hint="eastAsia"/>
          <w:color w:val="626262"/>
        </w:rPr>
        <w:t>、</w:t>
      </w:r>
      <w:r w:rsidR="00A47CD5" w:rsidRPr="00250A26">
        <w:rPr>
          <w:rFonts w:ascii="Arial Unicode MS" w:hAnsi="Arial Unicode MS" w:hint="eastAsia"/>
          <w:color w:val="626262"/>
        </w:rPr>
        <w:t>其他經中央主管機關指定事項</w:t>
      </w:r>
      <w:r>
        <w:rPr>
          <w:rFonts w:ascii="Arial Unicode MS" w:hAnsi="Arial Unicode MS" w:hint="eastAsia"/>
          <w:color w:val="626262"/>
        </w:rPr>
        <w:t>。</w:t>
      </w:r>
    </w:p>
    <w:p w14:paraId="1D2E20C3" w14:textId="28AEA820" w:rsidR="00A47CD5" w:rsidRPr="00503A94" w:rsidRDefault="00775B1E" w:rsidP="00503A94">
      <w:pPr>
        <w:ind w:left="142"/>
        <w:jc w:val="both"/>
        <w:rPr>
          <w:rFonts w:ascii="新細明體" w:hAnsi="新細明體"/>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新細明體" w:hAnsi="新細明體" w:hint="eastAsia"/>
          <w:color w:val="666699"/>
        </w:rPr>
        <w:t>前項各款情形之一有變動時，應於一個月內檢附承攬工程手冊及有關證明文件，向中央主管機關或直轄市、縣（市）主管機關申請變更。但專業營造業及土木包工業承攬工程手冊之工程記載事項，經中央主管機關核定於一定金額或規模免予申請記載變更者，不在此限。</w:t>
      </w:r>
      <w:r w:rsidR="005C4CD9" w:rsidRPr="005C4CD9">
        <w:rPr>
          <w:rFonts w:ascii="新細明體" w:hAnsi="新細明體" w:hint="eastAsia"/>
          <w:color w:val="FFFFFF"/>
        </w:rPr>
        <w:t>∴</w:t>
      </w:r>
    </w:p>
    <w:p w14:paraId="0DABAC77" w14:textId="77777777" w:rsidR="00A47CD5" w:rsidRPr="00FB71D9" w:rsidRDefault="00997231" w:rsidP="00DB7A8F">
      <w:pPr>
        <w:pStyle w:val="2"/>
      </w:pPr>
      <w:bookmarkStart w:id="19" w:name="a20"/>
      <w:bookmarkEnd w:id="19"/>
      <w:r>
        <w:rPr>
          <w:rFonts w:hint="eastAsia"/>
        </w:rPr>
        <w:t>第</w:t>
      </w:r>
      <w:r>
        <w:rPr>
          <w:rFonts w:hint="eastAsia"/>
        </w:rPr>
        <w:t>20</w:t>
      </w:r>
      <w:r>
        <w:rPr>
          <w:rFonts w:hint="eastAsia"/>
        </w:rPr>
        <w:t>條</w:t>
      </w:r>
      <w:r w:rsidR="00FB71D9">
        <w:rPr>
          <w:rFonts w:hint="eastAsia"/>
        </w:rPr>
        <w:t>（</w:t>
      </w:r>
      <w:r w:rsidR="00A47CD5" w:rsidRPr="00FB71D9">
        <w:t>停業、復業及歇業登記證書及工程手冊之送繳</w:t>
      </w:r>
      <w:r w:rsidR="00FB71D9">
        <w:t>）</w:t>
      </w:r>
      <w:r w:rsidR="00E67B03" w:rsidRPr="005C4CD9">
        <w:rPr>
          <w:rFonts w:hint="eastAsia"/>
          <w:color w:val="5F5F5F"/>
          <w:sz w:val="18"/>
        </w:rPr>
        <w:t>【相關罰則】</w:t>
      </w:r>
      <w:hyperlink w:anchor="a55" w:history="1">
        <w:r w:rsidR="00E67B03" w:rsidRPr="005C4CD9">
          <w:rPr>
            <w:rStyle w:val="a3"/>
            <w:rFonts w:ascii="Arial Unicode MS" w:hAnsi="Arial Unicode MS"/>
            <w:color w:val="5F5F5F"/>
            <w:sz w:val="18"/>
          </w:rPr>
          <w:t>§55</w:t>
        </w:r>
      </w:hyperlink>
    </w:p>
    <w:p w14:paraId="47317E42" w14:textId="1E9E81F9"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營造業自行停業或受停業處分時，應將其營造業登記證書及承攬工程手冊送繳中央主管機關或直轄市、縣（市）主管機關註記後發還之；復業時，亦同</w:t>
      </w:r>
      <w:r>
        <w:rPr>
          <w:rFonts w:ascii="Arial Unicode MS" w:hAnsi="Arial Unicode MS" w:hint="eastAsia"/>
          <w:color w:val="17365D"/>
        </w:rPr>
        <w:t>。</w:t>
      </w:r>
    </w:p>
    <w:p w14:paraId="498BF891" w14:textId="2FB05A36"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營造業歇業時，應將其營造業登記證書及承攬工程手冊，送繳中央主管機關或直轄市、縣（市）主管機關，並辦理廢止登記。</w:t>
      </w:r>
    </w:p>
    <w:p w14:paraId="0DD912AB" w14:textId="77777777" w:rsidR="00775B1E" w:rsidRDefault="00997231" w:rsidP="00DB7A8F">
      <w:pPr>
        <w:pStyle w:val="2"/>
      </w:pPr>
      <w:r>
        <w:rPr>
          <w:rFonts w:hint="eastAsia"/>
        </w:rPr>
        <w:t>第</w:t>
      </w:r>
      <w:r>
        <w:rPr>
          <w:rFonts w:hint="eastAsia"/>
        </w:rPr>
        <w:t>21</w:t>
      </w:r>
      <w:r>
        <w:rPr>
          <w:rFonts w:hint="eastAsia"/>
        </w:rPr>
        <w:t>條</w:t>
      </w:r>
      <w:r w:rsidR="00FB71D9">
        <w:rPr>
          <w:rFonts w:hint="eastAsia"/>
        </w:rPr>
        <w:t>（</w:t>
      </w:r>
      <w:r w:rsidR="00A47CD5" w:rsidRPr="00FB71D9">
        <w:t>未完成工程之處理</w:t>
      </w:r>
      <w:r w:rsidR="00775B1E">
        <w:t>）</w:t>
      </w:r>
    </w:p>
    <w:p w14:paraId="7D3F3CA0" w14:textId="276354DB"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營造業經撤銷登記、廢止登記或受停業之處分者，自處分書送達之次日起，不得再行承攬工程。但已施工而未完成之工程，得委由營造業符合原登記等級、類別者，繼續施工至竣工為止</w:t>
      </w:r>
      <w:r>
        <w:rPr>
          <w:rFonts w:ascii="Arial Unicode MS" w:hAnsi="Arial Unicode MS" w:hint="eastAsia"/>
          <w:color w:val="17365D"/>
        </w:rPr>
        <w:t>。</w:t>
      </w:r>
    </w:p>
    <w:p w14:paraId="43A476DB" w14:textId="62879FE5" w:rsidR="00FE4B7B" w:rsidRPr="00FB71D9" w:rsidRDefault="00775B1E" w:rsidP="00FE4B7B">
      <w:pPr>
        <w:ind w:left="119"/>
        <w:jc w:val="right"/>
        <w:rPr>
          <w:rFonts w:ascii="Arial Unicode MS" w:hAnsi="Arial Unicode MS"/>
          <w:color w:val="666699"/>
        </w:rPr>
      </w:pPr>
      <w:r>
        <w:rPr>
          <w:rFonts w:ascii="Arial Unicode MS" w:hAnsi="Arial Unicode MS" w:hint="eastAsia"/>
          <w:color w:val="17365D"/>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17708E6C" w14:textId="77777777" w:rsidR="00A47CD5" w:rsidRPr="00FB71D9" w:rsidRDefault="00A47CD5" w:rsidP="007C3CC3">
      <w:pPr>
        <w:pStyle w:val="1"/>
      </w:pPr>
      <w:bookmarkStart w:id="20" w:name="_第三章_承攬契約"/>
      <w:bookmarkEnd w:id="20"/>
      <w:r w:rsidRPr="00FB71D9">
        <w:rPr>
          <w:rFonts w:hint="eastAsia"/>
        </w:rPr>
        <w:t>第三章　　承攬契約</w:t>
      </w:r>
    </w:p>
    <w:p w14:paraId="3F250CF9" w14:textId="77777777" w:rsidR="00775B1E" w:rsidRDefault="00997231" w:rsidP="00DB7A8F">
      <w:pPr>
        <w:pStyle w:val="2"/>
      </w:pPr>
      <w:r>
        <w:rPr>
          <w:rFonts w:hint="eastAsia"/>
        </w:rPr>
        <w:t>第</w:t>
      </w:r>
      <w:r>
        <w:rPr>
          <w:rFonts w:hint="eastAsia"/>
        </w:rPr>
        <w:t>22</w:t>
      </w:r>
      <w:r>
        <w:rPr>
          <w:rFonts w:hint="eastAsia"/>
        </w:rPr>
        <w:t>條</w:t>
      </w:r>
      <w:r w:rsidR="00FB71D9">
        <w:rPr>
          <w:rFonts w:hint="eastAsia"/>
        </w:rPr>
        <w:t>（</w:t>
      </w:r>
      <w:r w:rsidR="00A47CD5" w:rsidRPr="00FB71D9">
        <w:t>承攬契約之限制</w:t>
      </w:r>
      <w:r w:rsidR="00775B1E">
        <w:t>）</w:t>
      </w:r>
    </w:p>
    <w:p w14:paraId="302872A3" w14:textId="6297438F"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綜合營造業應結合依法具有規劃、設計資格者，始得以統包方式承攬。</w:t>
      </w:r>
    </w:p>
    <w:p w14:paraId="1AC2982E" w14:textId="77777777" w:rsidR="00A47CD5" w:rsidRPr="00A0370F" w:rsidRDefault="00997231" w:rsidP="00DB7A8F">
      <w:pPr>
        <w:pStyle w:val="2"/>
        <w:rPr>
          <w:color w:val="800000"/>
        </w:rPr>
      </w:pPr>
      <w:bookmarkStart w:id="21" w:name="a23"/>
      <w:bookmarkEnd w:id="21"/>
      <w:r>
        <w:rPr>
          <w:rFonts w:hint="eastAsia"/>
          <w:color w:val="800000"/>
        </w:rPr>
        <w:t>第</w:t>
      </w:r>
      <w:r>
        <w:rPr>
          <w:rFonts w:hint="eastAsia"/>
          <w:color w:val="800000"/>
        </w:rPr>
        <w:t>23</w:t>
      </w:r>
      <w:r>
        <w:rPr>
          <w:rFonts w:hint="eastAsia"/>
          <w:color w:val="800000"/>
        </w:rPr>
        <w:t>條</w:t>
      </w:r>
      <w:r w:rsidR="00FB71D9">
        <w:rPr>
          <w:rFonts w:hint="eastAsia"/>
          <w:color w:val="800000"/>
        </w:rPr>
        <w:t>（</w:t>
      </w:r>
      <w:r w:rsidR="00A47CD5" w:rsidRPr="00FB71D9">
        <w:rPr>
          <w:color w:val="800000"/>
          <w:szCs w:val="20"/>
        </w:rPr>
        <w:t>承攬限額</w:t>
      </w:r>
      <w:r w:rsidR="00FB71D9">
        <w:rPr>
          <w:color w:val="800000"/>
          <w:szCs w:val="20"/>
        </w:rPr>
        <w:t>）</w:t>
      </w:r>
      <w:r w:rsidR="00A0370F" w:rsidRPr="00F96DFF">
        <w:rPr>
          <w:rFonts w:hint="eastAsia"/>
          <w:color w:val="5F5F5F"/>
          <w:sz w:val="18"/>
        </w:rPr>
        <w:t>【相關罰則】第</w:t>
      </w:r>
      <w:r w:rsidRPr="00F96DFF">
        <w:rPr>
          <w:rFonts w:hint="eastAsia"/>
          <w:color w:val="5F5F5F"/>
          <w:sz w:val="18"/>
        </w:rPr>
        <w:t>1</w:t>
      </w:r>
      <w:r w:rsidR="00A0370F" w:rsidRPr="00F96DFF">
        <w:rPr>
          <w:rFonts w:hint="eastAsia"/>
          <w:color w:val="5F5F5F"/>
          <w:sz w:val="18"/>
        </w:rPr>
        <w:t>項</w:t>
      </w:r>
      <w:r w:rsidR="00A0370F" w:rsidRPr="00F96DFF">
        <w:rPr>
          <w:rFonts w:hint="eastAsia"/>
          <w:color w:val="5F5F5F"/>
          <w:sz w:val="18"/>
        </w:rPr>
        <w:t>~</w:t>
      </w:r>
      <w:hyperlink w:anchor="a56" w:history="1">
        <w:r w:rsidR="00A0370F" w:rsidRPr="00F96DFF">
          <w:rPr>
            <w:rStyle w:val="a3"/>
            <w:rFonts w:ascii="Arial Unicode MS" w:hAnsi="Arial Unicode MS"/>
            <w:color w:val="5F5F5F"/>
            <w:sz w:val="18"/>
          </w:rPr>
          <w:t>§56</w:t>
        </w:r>
      </w:hyperlink>
    </w:p>
    <w:p w14:paraId="6D779D25"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營造業承攬工程，應依其承攬造價限額及工程規模範圍辦理；其一定期間承攬總額，不得超過淨值二十倍</w:t>
      </w:r>
      <w:r w:rsidR="00775B1E">
        <w:rPr>
          <w:rFonts w:ascii="Arial Unicode MS" w:hAnsi="Arial Unicode MS" w:hint="eastAsia"/>
          <w:color w:val="17365D"/>
        </w:rPr>
        <w:t>。</w:t>
      </w:r>
    </w:p>
    <w:p w14:paraId="7189932A" w14:textId="386E88E0"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前項承攬造價限額之計算方式、工程規模範圍及一定期間之認定等相關事項之</w:t>
      </w:r>
      <w:hyperlink r:id="rId28" w:history="1">
        <w:r w:rsidR="00A47CD5" w:rsidRPr="005A5C6A">
          <w:rPr>
            <w:rStyle w:val="a3"/>
            <w:rFonts w:ascii="Arial Unicode MS" w:hAnsi="Arial Unicode MS" w:hint="eastAsia"/>
          </w:rPr>
          <w:t>辦法</w:t>
        </w:r>
      </w:hyperlink>
      <w:r w:rsidR="00A47CD5" w:rsidRPr="00503A94">
        <w:rPr>
          <w:rFonts w:ascii="Arial Unicode MS" w:hAnsi="Arial Unicode MS" w:hint="eastAsia"/>
          <w:color w:val="666699"/>
        </w:rPr>
        <w:t>，由中央主管機關定之。</w:t>
      </w:r>
    </w:p>
    <w:p w14:paraId="4BDBC355" w14:textId="77777777" w:rsidR="00775B1E" w:rsidRDefault="00997231" w:rsidP="00DB7A8F">
      <w:pPr>
        <w:pStyle w:val="2"/>
      </w:pPr>
      <w:r>
        <w:rPr>
          <w:rFonts w:hint="eastAsia"/>
        </w:rPr>
        <w:lastRenderedPageBreak/>
        <w:t>第</w:t>
      </w:r>
      <w:r>
        <w:rPr>
          <w:rFonts w:hint="eastAsia"/>
        </w:rPr>
        <w:t>24</w:t>
      </w:r>
      <w:r>
        <w:rPr>
          <w:rFonts w:hint="eastAsia"/>
        </w:rPr>
        <w:t>條</w:t>
      </w:r>
      <w:r w:rsidR="00FB71D9">
        <w:rPr>
          <w:rFonts w:hint="eastAsia"/>
        </w:rPr>
        <w:t>（</w:t>
      </w:r>
      <w:r w:rsidR="00A47CD5" w:rsidRPr="00FB71D9">
        <w:t>聯合承攬協議書</w:t>
      </w:r>
      <w:r w:rsidR="00775B1E">
        <w:t>）</w:t>
      </w:r>
    </w:p>
    <w:p w14:paraId="216AB3D4" w14:textId="3B360BBA"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營造業聯合承攬工程時，應共同具名簽約，並檢附聯合承攬協議書，共負工程契約之責</w:t>
      </w:r>
      <w:r>
        <w:rPr>
          <w:rFonts w:ascii="Arial Unicode MS" w:hAnsi="Arial Unicode MS" w:hint="eastAsia"/>
          <w:color w:val="17365D"/>
        </w:rPr>
        <w:t>。</w:t>
      </w:r>
    </w:p>
    <w:p w14:paraId="4D91692F" w14:textId="24218120" w:rsidR="00775B1E"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前項聯合承攬協議書內容包括如下：</w:t>
      </w:r>
    </w:p>
    <w:p w14:paraId="5E7D0424" w14:textId="77777777" w:rsidR="00775B1E" w:rsidRDefault="00775B1E">
      <w:pPr>
        <w:ind w:left="181"/>
        <w:rPr>
          <w:rFonts w:ascii="Arial Unicode MS" w:hAnsi="Arial Unicode MS"/>
          <w:color w:val="666699"/>
        </w:rPr>
      </w:pPr>
      <w:r w:rsidRPr="00503A94">
        <w:rPr>
          <w:rFonts w:ascii="Arial Unicode MS" w:hAnsi="Arial Unicode MS"/>
          <w:color w:val="666699"/>
        </w:rPr>
        <w:t xml:space="preserve">　　</w:t>
      </w:r>
      <w:r w:rsidRPr="00503A94">
        <w:rPr>
          <w:rFonts w:ascii="Arial Unicode MS" w:hAnsi="Arial Unicode MS" w:hint="eastAsia"/>
          <w:color w:val="666699"/>
        </w:rPr>
        <w:t>一、工作範圍</w:t>
      </w:r>
      <w:r>
        <w:rPr>
          <w:rFonts w:ascii="Arial Unicode MS" w:hAnsi="Arial Unicode MS" w:hint="eastAsia"/>
          <w:color w:val="666699"/>
        </w:rPr>
        <w:t>。</w:t>
      </w:r>
    </w:p>
    <w:p w14:paraId="7D14D1A2" w14:textId="77777777" w:rsidR="00775B1E" w:rsidRDefault="00775B1E">
      <w:pPr>
        <w:ind w:left="181"/>
        <w:rPr>
          <w:rFonts w:ascii="Arial Unicode MS" w:hAnsi="Arial Unicode MS"/>
          <w:color w:val="666699"/>
        </w:rPr>
      </w:pPr>
      <w:r>
        <w:rPr>
          <w:rFonts w:ascii="Arial Unicode MS" w:hAnsi="Arial Unicode MS" w:hint="eastAsia"/>
          <w:color w:val="666699"/>
        </w:rPr>
        <w:t xml:space="preserve">　　</w:t>
      </w:r>
      <w:r w:rsidRPr="00503A94">
        <w:rPr>
          <w:rFonts w:ascii="Arial Unicode MS" w:hAnsi="Arial Unicode MS" w:hint="eastAsia"/>
          <w:color w:val="666699"/>
        </w:rPr>
        <w:t>二</w:t>
      </w:r>
      <w:r>
        <w:rPr>
          <w:rFonts w:ascii="Arial Unicode MS" w:hAnsi="Arial Unicode MS" w:hint="eastAsia"/>
          <w:color w:val="666699"/>
        </w:rPr>
        <w:t>、</w:t>
      </w:r>
      <w:r w:rsidRPr="00503A94">
        <w:rPr>
          <w:rFonts w:ascii="Arial Unicode MS" w:hAnsi="Arial Unicode MS" w:hint="eastAsia"/>
          <w:color w:val="666699"/>
        </w:rPr>
        <w:t>出資比率</w:t>
      </w:r>
      <w:r>
        <w:rPr>
          <w:rFonts w:ascii="Arial Unicode MS" w:hAnsi="Arial Unicode MS" w:hint="eastAsia"/>
          <w:color w:val="666699"/>
        </w:rPr>
        <w:t>。</w:t>
      </w:r>
    </w:p>
    <w:p w14:paraId="6AB80F5D" w14:textId="22BB3E05" w:rsidR="00775B1E" w:rsidRDefault="00775B1E">
      <w:pPr>
        <w:ind w:left="181"/>
        <w:rPr>
          <w:rFonts w:ascii="Arial Unicode MS" w:hAnsi="Arial Unicode MS"/>
          <w:color w:val="17365D"/>
        </w:rPr>
      </w:pPr>
      <w:r>
        <w:rPr>
          <w:rFonts w:ascii="Arial Unicode MS" w:hAnsi="Arial Unicode MS" w:hint="eastAsia"/>
          <w:color w:val="666699"/>
        </w:rPr>
        <w:t xml:space="preserve">　　</w:t>
      </w:r>
      <w:r w:rsidRPr="00503A94">
        <w:rPr>
          <w:rFonts w:ascii="Arial Unicode MS" w:hAnsi="Arial Unicode MS" w:hint="eastAsia"/>
          <w:color w:val="666699"/>
        </w:rPr>
        <w:t>三</w:t>
      </w:r>
      <w:r>
        <w:rPr>
          <w:rFonts w:ascii="Arial Unicode MS" w:hAnsi="Arial Unicode MS" w:hint="eastAsia"/>
          <w:color w:val="666699"/>
        </w:rPr>
        <w:t>、</w:t>
      </w:r>
      <w:r w:rsidRPr="00503A94">
        <w:rPr>
          <w:rFonts w:ascii="Arial Unicode MS" w:hAnsi="Arial Unicode MS" w:hint="eastAsia"/>
          <w:color w:val="666699"/>
        </w:rPr>
        <w:t>權利義務</w:t>
      </w:r>
      <w:r>
        <w:rPr>
          <w:rFonts w:ascii="Arial Unicode MS" w:hAnsi="Arial Unicode MS" w:hint="eastAsia"/>
          <w:color w:val="17365D"/>
        </w:rPr>
        <w:t>。</w:t>
      </w:r>
    </w:p>
    <w:p w14:paraId="5B5BEAAD" w14:textId="33DBE1BC" w:rsidR="00A47CD5" w:rsidRPr="00503A9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17365D"/>
        </w:rPr>
        <w:t>參與聯合承攬之營造業，其承攬限額之計算，應受前條之限制。</w:t>
      </w:r>
    </w:p>
    <w:p w14:paraId="2405114A" w14:textId="77777777" w:rsidR="00775B1E" w:rsidRDefault="00997231" w:rsidP="00DB7A8F">
      <w:pPr>
        <w:pStyle w:val="2"/>
        <w:rPr>
          <w:szCs w:val="20"/>
        </w:rPr>
      </w:pPr>
      <w:bookmarkStart w:id="22" w:name="a25"/>
      <w:bookmarkEnd w:id="22"/>
      <w:r>
        <w:rPr>
          <w:rFonts w:hint="eastAsia"/>
        </w:rPr>
        <w:t>第</w:t>
      </w:r>
      <w:r>
        <w:rPr>
          <w:rFonts w:hint="eastAsia"/>
        </w:rPr>
        <w:t>25</w:t>
      </w:r>
      <w:r>
        <w:rPr>
          <w:rFonts w:hint="eastAsia"/>
        </w:rPr>
        <w:t>條</w:t>
      </w:r>
      <w:r w:rsidR="00FB71D9">
        <w:rPr>
          <w:rFonts w:hint="eastAsia"/>
        </w:rPr>
        <w:t>（</w:t>
      </w:r>
      <w:r w:rsidR="00A47CD5" w:rsidRPr="00FB71D9">
        <w:rPr>
          <w:szCs w:val="20"/>
        </w:rPr>
        <w:t>轉交工程</w:t>
      </w:r>
      <w:r w:rsidR="00775B1E">
        <w:rPr>
          <w:szCs w:val="20"/>
        </w:rPr>
        <w:t>）</w:t>
      </w:r>
    </w:p>
    <w:p w14:paraId="244CB378" w14:textId="0F694C96"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FA5354">
        <w:rPr>
          <w:rFonts w:ascii="Arial Unicode MS" w:hAnsi="Arial Unicode MS" w:hint="eastAsia"/>
          <w:color w:val="17365D"/>
        </w:rPr>
        <w:t>綜合營造業承攬之營繕工程或專業工程項目，除與定作人約定需自行施工者外，得交由專業營造業承攬，其轉交工程之施工責任，由原承攬之綜合營造業負責，受轉交之專業營造業並就轉交部分，負連帶責任</w:t>
      </w:r>
      <w:r>
        <w:rPr>
          <w:rFonts w:ascii="Arial Unicode MS" w:hAnsi="Arial Unicode MS" w:hint="eastAsia"/>
          <w:color w:val="17365D"/>
        </w:rPr>
        <w:t>。</w:t>
      </w:r>
    </w:p>
    <w:p w14:paraId="0B8A3087" w14:textId="3A4CA1EA"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FB71D9">
        <w:rPr>
          <w:rFonts w:ascii="Arial Unicode MS" w:hAnsi="Arial Unicode MS" w:hint="eastAsia"/>
          <w:color w:val="666699"/>
        </w:rPr>
        <w:t>轉交工程之契約報備於定作人且受轉交之專業營造業已申請記載於工程承攬手冊，並經綜合營造業就轉交部分設定權利質權予受轉交專業營造業者，民法第</w:t>
      </w:r>
      <w:hyperlink r:id="rId29" w:anchor="a513" w:history="1">
        <w:r w:rsidRPr="00FB71D9">
          <w:rPr>
            <w:rStyle w:val="a3"/>
            <w:rFonts w:ascii="Arial Unicode MS" w:hAnsi="Arial Unicode MS" w:hint="eastAsia"/>
          </w:rPr>
          <w:t>五百十三</w:t>
        </w:r>
      </w:hyperlink>
      <w:r w:rsidRPr="00FB71D9">
        <w:rPr>
          <w:rFonts w:ascii="Arial Unicode MS" w:hAnsi="Arial Unicode MS" w:hint="eastAsia"/>
          <w:color w:val="666699"/>
        </w:rPr>
        <w:t>條之抵押權及第</w:t>
      </w:r>
      <w:hyperlink r:id="rId30" w:anchor="a816" w:history="1">
        <w:r w:rsidRPr="00FB71D9">
          <w:rPr>
            <w:rStyle w:val="a3"/>
            <w:rFonts w:ascii="Arial Unicode MS" w:hAnsi="Arial Unicode MS" w:hint="eastAsia"/>
          </w:rPr>
          <w:t>八百十六</w:t>
        </w:r>
      </w:hyperlink>
      <w:r w:rsidRPr="00FB71D9">
        <w:rPr>
          <w:rFonts w:ascii="Arial Unicode MS" w:hAnsi="Arial Unicode MS" w:hint="eastAsia"/>
          <w:color w:val="666699"/>
        </w:rPr>
        <w:t>條因添附而生之請求權，及於綜合營造業對於定作人之價金或報酬請求權</w:t>
      </w:r>
      <w:r>
        <w:rPr>
          <w:rFonts w:ascii="Arial Unicode MS" w:hAnsi="Arial Unicode MS" w:hint="eastAsia"/>
          <w:color w:val="17365D"/>
        </w:rPr>
        <w:t>。</w:t>
      </w:r>
    </w:p>
    <w:p w14:paraId="72E37E85" w14:textId="49486D97" w:rsidR="00A47CD5" w:rsidRPr="00FA535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FA5354">
        <w:rPr>
          <w:rFonts w:ascii="Arial Unicode MS" w:hAnsi="Arial Unicode MS" w:hint="eastAsia"/>
          <w:color w:val="17365D"/>
        </w:rPr>
        <w:t>專業營造業除依第一項規定承攬受轉交之工程外，得依其登記之專業工程項目，向定作人承攬專業工程及該工程之必要相關營繕工程。</w:t>
      </w:r>
    </w:p>
    <w:p w14:paraId="1C79A0E4" w14:textId="77777777" w:rsidR="00A47CD5" w:rsidRPr="00FB71D9" w:rsidRDefault="00997231" w:rsidP="00DB7A8F">
      <w:pPr>
        <w:pStyle w:val="2"/>
        <w:rPr>
          <w:color w:val="800000"/>
        </w:rPr>
      </w:pPr>
      <w:bookmarkStart w:id="23" w:name="a26"/>
      <w:bookmarkEnd w:id="23"/>
      <w:r>
        <w:rPr>
          <w:rFonts w:hint="eastAsia"/>
          <w:color w:val="800000"/>
        </w:rPr>
        <w:t>第</w:t>
      </w:r>
      <w:r>
        <w:rPr>
          <w:rFonts w:hint="eastAsia"/>
          <w:color w:val="800000"/>
        </w:rPr>
        <w:t>26</w:t>
      </w:r>
      <w:r>
        <w:rPr>
          <w:rFonts w:hint="eastAsia"/>
          <w:color w:val="800000"/>
        </w:rPr>
        <w:t>條</w:t>
      </w:r>
      <w:r w:rsidR="00FB71D9">
        <w:rPr>
          <w:rFonts w:hint="eastAsia"/>
          <w:color w:val="800000"/>
        </w:rPr>
        <w:t>（</w:t>
      </w:r>
      <w:r w:rsidR="00A47CD5" w:rsidRPr="00FB71D9">
        <w:rPr>
          <w:color w:val="800000"/>
          <w:szCs w:val="20"/>
        </w:rPr>
        <w:t>營造業承攬工程應負之責</w:t>
      </w:r>
      <w:r w:rsidR="00FB71D9">
        <w:rPr>
          <w:color w:val="800000"/>
          <w:szCs w:val="20"/>
        </w:rPr>
        <w:t>）</w:t>
      </w:r>
      <w:r w:rsidR="00A0370F" w:rsidRPr="00F96DFF">
        <w:rPr>
          <w:rFonts w:hint="eastAsia"/>
          <w:color w:val="5F5F5F"/>
          <w:sz w:val="18"/>
        </w:rPr>
        <w:t>【相關罰則】</w:t>
      </w:r>
      <w:hyperlink w:anchor="a56" w:history="1">
        <w:r w:rsidR="00A0370F" w:rsidRPr="00F96DFF">
          <w:rPr>
            <w:rStyle w:val="a3"/>
            <w:rFonts w:ascii="Arial Unicode MS" w:hAnsi="Arial Unicode MS"/>
            <w:color w:val="5F5F5F"/>
            <w:sz w:val="18"/>
          </w:rPr>
          <w:t>§56</w:t>
        </w:r>
      </w:hyperlink>
    </w:p>
    <w:p w14:paraId="011E05F3" w14:textId="3B3B376E" w:rsidR="00A47CD5" w:rsidRPr="00503A9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營造業承攬工程，應依照工程圖樣及說明書製作工地現場施工製造圖及施工計畫書，負責施工。</w:t>
      </w:r>
    </w:p>
    <w:p w14:paraId="4C026DD4" w14:textId="77777777" w:rsidR="00775B1E" w:rsidRDefault="00997231" w:rsidP="00DB7A8F">
      <w:pPr>
        <w:pStyle w:val="2"/>
      </w:pPr>
      <w:r>
        <w:rPr>
          <w:rFonts w:hint="eastAsia"/>
        </w:rPr>
        <w:t>第</w:t>
      </w:r>
      <w:r>
        <w:rPr>
          <w:rFonts w:hint="eastAsia"/>
        </w:rPr>
        <w:t>27</w:t>
      </w:r>
      <w:r>
        <w:rPr>
          <w:rFonts w:hint="eastAsia"/>
        </w:rPr>
        <w:t>條</w:t>
      </w:r>
      <w:r w:rsidR="00FB71D9">
        <w:rPr>
          <w:rFonts w:hint="eastAsia"/>
        </w:rPr>
        <w:t>（</w:t>
      </w:r>
      <w:r w:rsidR="00A47CD5" w:rsidRPr="00FB71D9">
        <w:t>承攬契約應載事項</w:t>
      </w:r>
      <w:r w:rsidR="00775B1E">
        <w:t>）</w:t>
      </w:r>
    </w:p>
    <w:p w14:paraId="0D60FEF8" w14:textId="0B91359F"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營繕工程之承攬契約，應記載事項如下：</w:t>
      </w:r>
    </w:p>
    <w:p w14:paraId="1EFC0CA9"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一、契約之當事人</w:t>
      </w:r>
      <w:r w:rsidR="00775B1E">
        <w:rPr>
          <w:rFonts w:ascii="Arial Unicode MS" w:hAnsi="Arial Unicode MS" w:hint="eastAsia"/>
          <w:color w:val="17365D"/>
        </w:rPr>
        <w:t>。</w:t>
      </w:r>
    </w:p>
    <w:p w14:paraId="0D5EE4B5" w14:textId="4D305380"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工程名稱、地點及內容</w:t>
      </w:r>
      <w:r>
        <w:rPr>
          <w:rFonts w:ascii="Arial Unicode MS" w:hAnsi="Arial Unicode MS" w:hint="eastAsia"/>
          <w:color w:val="17365D"/>
        </w:rPr>
        <w:t>。</w:t>
      </w:r>
    </w:p>
    <w:p w14:paraId="7E40E6D3" w14:textId="2C864046"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承攬金額、付款日期及方式</w:t>
      </w:r>
      <w:r>
        <w:rPr>
          <w:rFonts w:ascii="Arial Unicode MS" w:hAnsi="Arial Unicode MS" w:hint="eastAsia"/>
          <w:color w:val="17365D"/>
        </w:rPr>
        <w:t>。</w:t>
      </w:r>
    </w:p>
    <w:p w14:paraId="2C1402E9" w14:textId="6B561EDE"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A47CD5" w:rsidRPr="00503A94">
        <w:rPr>
          <w:rFonts w:ascii="Arial Unicode MS" w:hAnsi="Arial Unicode MS" w:hint="eastAsia"/>
          <w:color w:val="17365D"/>
        </w:rPr>
        <w:t>工程開工日期、完工日期及工期計算方式</w:t>
      </w:r>
      <w:r>
        <w:rPr>
          <w:rFonts w:ascii="Arial Unicode MS" w:hAnsi="Arial Unicode MS" w:hint="eastAsia"/>
          <w:color w:val="17365D"/>
        </w:rPr>
        <w:t>。</w:t>
      </w:r>
    </w:p>
    <w:p w14:paraId="587F8690" w14:textId="4CB7E2C7"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五</w:t>
      </w:r>
      <w:r>
        <w:rPr>
          <w:rFonts w:ascii="Arial Unicode MS" w:hAnsi="Arial Unicode MS" w:hint="eastAsia"/>
          <w:color w:val="17365D"/>
        </w:rPr>
        <w:t>、</w:t>
      </w:r>
      <w:r w:rsidR="00A47CD5" w:rsidRPr="00503A94">
        <w:rPr>
          <w:rFonts w:ascii="Arial Unicode MS" w:hAnsi="Arial Unicode MS" w:hint="eastAsia"/>
          <w:color w:val="17365D"/>
        </w:rPr>
        <w:t>契約變更之處理</w:t>
      </w:r>
      <w:r>
        <w:rPr>
          <w:rFonts w:ascii="Arial Unicode MS" w:hAnsi="Arial Unicode MS" w:hint="eastAsia"/>
          <w:color w:val="17365D"/>
        </w:rPr>
        <w:t>。</w:t>
      </w:r>
    </w:p>
    <w:p w14:paraId="5F947711" w14:textId="2CBB3C9E"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六</w:t>
      </w:r>
      <w:r>
        <w:rPr>
          <w:rFonts w:ascii="Arial Unicode MS" w:hAnsi="Arial Unicode MS" w:hint="eastAsia"/>
          <w:color w:val="17365D"/>
        </w:rPr>
        <w:t>、</w:t>
      </w:r>
      <w:r w:rsidR="00A47CD5" w:rsidRPr="00503A94">
        <w:rPr>
          <w:rFonts w:ascii="Arial Unicode MS" w:hAnsi="Arial Unicode MS" w:hint="eastAsia"/>
          <w:color w:val="17365D"/>
        </w:rPr>
        <w:t>依物價指數調整工程款之規定</w:t>
      </w:r>
      <w:r>
        <w:rPr>
          <w:rFonts w:ascii="Arial Unicode MS" w:hAnsi="Arial Unicode MS" w:hint="eastAsia"/>
          <w:color w:val="17365D"/>
        </w:rPr>
        <w:t>。</w:t>
      </w:r>
    </w:p>
    <w:p w14:paraId="0B6356CD" w14:textId="4DF18C7B"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七</w:t>
      </w:r>
      <w:r>
        <w:rPr>
          <w:rFonts w:ascii="Arial Unicode MS" w:hAnsi="Arial Unicode MS" w:hint="eastAsia"/>
          <w:color w:val="17365D"/>
        </w:rPr>
        <w:t>、</w:t>
      </w:r>
      <w:r w:rsidR="00A47CD5" w:rsidRPr="00503A94">
        <w:rPr>
          <w:rFonts w:ascii="Arial Unicode MS" w:hAnsi="Arial Unicode MS" w:hint="eastAsia"/>
          <w:color w:val="17365D"/>
        </w:rPr>
        <w:t>契約爭議之處理方式</w:t>
      </w:r>
      <w:r>
        <w:rPr>
          <w:rFonts w:ascii="Arial Unicode MS" w:hAnsi="Arial Unicode MS" w:hint="eastAsia"/>
          <w:color w:val="17365D"/>
        </w:rPr>
        <w:t>。</w:t>
      </w:r>
    </w:p>
    <w:p w14:paraId="15993773" w14:textId="513ACA45"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八</w:t>
      </w:r>
      <w:r>
        <w:rPr>
          <w:rFonts w:ascii="Arial Unicode MS" w:hAnsi="Arial Unicode MS" w:hint="eastAsia"/>
          <w:color w:val="17365D"/>
        </w:rPr>
        <w:t>、</w:t>
      </w:r>
      <w:r w:rsidR="00A47CD5" w:rsidRPr="00503A94">
        <w:rPr>
          <w:rFonts w:ascii="Arial Unicode MS" w:hAnsi="Arial Unicode MS" w:hint="eastAsia"/>
          <w:color w:val="17365D"/>
        </w:rPr>
        <w:t>驗收及保固之規定</w:t>
      </w:r>
      <w:r>
        <w:rPr>
          <w:rFonts w:ascii="Arial Unicode MS" w:hAnsi="Arial Unicode MS" w:hint="eastAsia"/>
          <w:color w:val="17365D"/>
        </w:rPr>
        <w:t>。</w:t>
      </w:r>
    </w:p>
    <w:p w14:paraId="0B5F44C9" w14:textId="4CAF8AA1"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九</w:t>
      </w:r>
      <w:r>
        <w:rPr>
          <w:rFonts w:ascii="Arial Unicode MS" w:hAnsi="Arial Unicode MS" w:hint="eastAsia"/>
          <w:color w:val="17365D"/>
        </w:rPr>
        <w:t>、</w:t>
      </w:r>
      <w:r w:rsidR="00A47CD5" w:rsidRPr="00503A94">
        <w:rPr>
          <w:rFonts w:ascii="Arial Unicode MS" w:hAnsi="Arial Unicode MS" w:hint="eastAsia"/>
          <w:color w:val="17365D"/>
        </w:rPr>
        <w:t>工程品管之規定</w:t>
      </w:r>
      <w:r>
        <w:rPr>
          <w:rFonts w:ascii="Arial Unicode MS" w:hAnsi="Arial Unicode MS" w:hint="eastAsia"/>
          <w:color w:val="17365D"/>
        </w:rPr>
        <w:t>。</w:t>
      </w:r>
    </w:p>
    <w:p w14:paraId="093479D9" w14:textId="4E6CFAF5"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十</w:t>
      </w:r>
      <w:r>
        <w:rPr>
          <w:rFonts w:ascii="Arial Unicode MS" w:hAnsi="Arial Unicode MS" w:hint="eastAsia"/>
          <w:color w:val="17365D"/>
        </w:rPr>
        <w:t>、</w:t>
      </w:r>
      <w:r w:rsidR="00A47CD5" w:rsidRPr="00503A94">
        <w:rPr>
          <w:rFonts w:ascii="Arial Unicode MS" w:hAnsi="Arial Unicode MS" w:hint="eastAsia"/>
          <w:color w:val="17365D"/>
        </w:rPr>
        <w:t>違約之損害賠償</w:t>
      </w:r>
      <w:r>
        <w:rPr>
          <w:rFonts w:ascii="Arial Unicode MS" w:hAnsi="Arial Unicode MS" w:hint="eastAsia"/>
          <w:color w:val="17365D"/>
        </w:rPr>
        <w:t>。</w:t>
      </w:r>
    </w:p>
    <w:p w14:paraId="58FB5F1B" w14:textId="6F2EE0D0"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十一</w:t>
      </w:r>
      <w:r>
        <w:rPr>
          <w:rFonts w:ascii="Arial Unicode MS" w:hAnsi="Arial Unicode MS" w:hint="eastAsia"/>
          <w:color w:val="17365D"/>
        </w:rPr>
        <w:t>、</w:t>
      </w:r>
      <w:r w:rsidR="00A47CD5" w:rsidRPr="00503A94">
        <w:rPr>
          <w:rFonts w:ascii="Arial Unicode MS" w:hAnsi="Arial Unicode MS" w:hint="eastAsia"/>
          <w:color w:val="17365D"/>
        </w:rPr>
        <w:t>契約終止或解除之規定</w:t>
      </w:r>
      <w:r>
        <w:rPr>
          <w:rFonts w:ascii="Arial Unicode MS" w:hAnsi="Arial Unicode MS" w:hint="eastAsia"/>
          <w:color w:val="17365D"/>
        </w:rPr>
        <w:t>。</w:t>
      </w:r>
    </w:p>
    <w:p w14:paraId="4F6D98F7" w14:textId="52D04F17" w:rsidR="00775B1E"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前項實施辦法，由中央主管機關另定之</w:t>
      </w:r>
      <w:r>
        <w:rPr>
          <w:rFonts w:ascii="Arial Unicode MS" w:hAnsi="Arial Unicode MS" w:hint="eastAsia"/>
          <w:color w:val="666699"/>
        </w:rPr>
        <w:t>。</w:t>
      </w:r>
    </w:p>
    <w:p w14:paraId="334AEE70" w14:textId="1A714F12" w:rsidR="00FE4B7B" w:rsidRPr="00FB71D9" w:rsidRDefault="00775B1E" w:rsidP="00FE4B7B">
      <w:pPr>
        <w:ind w:left="119"/>
        <w:jc w:val="right"/>
        <w:rPr>
          <w:rFonts w:ascii="Arial Unicode MS" w:hAnsi="Arial Unicode MS"/>
          <w:color w:val="666699"/>
        </w:rPr>
      </w:pPr>
      <w:r>
        <w:rPr>
          <w:rFonts w:ascii="Arial Unicode MS" w:hAnsi="Arial Unicode MS" w:hint="eastAsia"/>
          <w:color w:val="666699"/>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5CAA09D7" w14:textId="77777777" w:rsidR="00A47CD5" w:rsidRPr="00FB71D9" w:rsidRDefault="00A47CD5" w:rsidP="007C3CC3">
      <w:pPr>
        <w:pStyle w:val="1"/>
      </w:pPr>
      <w:bookmarkStart w:id="24" w:name="_第四章_人員之設置"/>
      <w:bookmarkEnd w:id="24"/>
      <w:r w:rsidRPr="00FB71D9">
        <w:rPr>
          <w:rFonts w:hint="eastAsia"/>
        </w:rPr>
        <w:t>第四章　　人員之設置</w:t>
      </w:r>
    </w:p>
    <w:p w14:paraId="02485E11" w14:textId="77777777" w:rsidR="00A47CD5" w:rsidRPr="00FB71D9" w:rsidRDefault="00997231" w:rsidP="00DB7A8F">
      <w:pPr>
        <w:pStyle w:val="2"/>
        <w:rPr>
          <w:color w:val="800000"/>
        </w:rPr>
      </w:pPr>
      <w:bookmarkStart w:id="25" w:name="a28"/>
      <w:bookmarkEnd w:id="25"/>
      <w:r>
        <w:rPr>
          <w:rFonts w:hint="eastAsia"/>
          <w:color w:val="800000"/>
        </w:rPr>
        <w:t>第</w:t>
      </w:r>
      <w:r>
        <w:rPr>
          <w:rFonts w:hint="eastAsia"/>
          <w:color w:val="800000"/>
        </w:rPr>
        <w:t>28</w:t>
      </w:r>
      <w:r>
        <w:rPr>
          <w:rFonts w:hint="eastAsia"/>
          <w:color w:val="800000"/>
        </w:rPr>
        <w:t>條</w:t>
      </w:r>
      <w:r w:rsidR="00FB71D9">
        <w:rPr>
          <w:rFonts w:hint="eastAsia"/>
          <w:color w:val="800000"/>
        </w:rPr>
        <w:t>（</w:t>
      </w:r>
      <w:r w:rsidR="00A47CD5" w:rsidRPr="00FB71D9">
        <w:rPr>
          <w:color w:val="800000"/>
          <w:szCs w:val="20"/>
        </w:rPr>
        <w:t>營造業負責人競業之限制</w:t>
      </w:r>
      <w:r w:rsidR="00FB71D9">
        <w:rPr>
          <w:color w:val="800000"/>
          <w:szCs w:val="20"/>
        </w:rPr>
        <w:t>）</w:t>
      </w:r>
      <w:r w:rsidR="00A0370F" w:rsidRPr="00F96DFF">
        <w:rPr>
          <w:rFonts w:hint="eastAsia"/>
          <w:color w:val="5F5F5F"/>
          <w:sz w:val="18"/>
        </w:rPr>
        <w:t>【相關罰則】</w:t>
      </w:r>
      <w:hyperlink w:anchor="a58" w:history="1">
        <w:r w:rsidR="00A0370F" w:rsidRPr="00F96DFF">
          <w:rPr>
            <w:rStyle w:val="a3"/>
            <w:rFonts w:ascii="Arial Unicode MS" w:hAnsi="Arial Unicode MS"/>
            <w:color w:val="5F5F5F"/>
            <w:sz w:val="18"/>
          </w:rPr>
          <w:t>§58</w:t>
        </w:r>
      </w:hyperlink>
    </w:p>
    <w:p w14:paraId="2D4D674D" w14:textId="12C9ABCB" w:rsidR="00A47CD5" w:rsidRPr="00503A9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營造業負責人不得為其他營造業之負責人、專任工程人員或工地主任。</w:t>
      </w:r>
    </w:p>
    <w:p w14:paraId="0D80C680" w14:textId="77777777" w:rsidR="00A47CD5" w:rsidRPr="00FB71D9" w:rsidRDefault="00997231" w:rsidP="00DB7A8F">
      <w:pPr>
        <w:pStyle w:val="2"/>
        <w:rPr>
          <w:color w:val="800000"/>
        </w:rPr>
      </w:pPr>
      <w:bookmarkStart w:id="26" w:name="a29"/>
      <w:bookmarkEnd w:id="26"/>
      <w:r>
        <w:rPr>
          <w:rFonts w:hint="eastAsia"/>
          <w:color w:val="800000"/>
        </w:rPr>
        <w:t>第</w:t>
      </w:r>
      <w:r>
        <w:rPr>
          <w:rFonts w:hint="eastAsia"/>
          <w:color w:val="800000"/>
        </w:rPr>
        <w:t>29</w:t>
      </w:r>
      <w:r>
        <w:rPr>
          <w:rFonts w:hint="eastAsia"/>
          <w:color w:val="800000"/>
        </w:rPr>
        <w:t>條</w:t>
      </w:r>
      <w:r w:rsidR="00FB71D9">
        <w:rPr>
          <w:rFonts w:hint="eastAsia"/>
          <w:color w:val="800000"/>
        </w:rPr>
        <w:t>（</w:t>
      </w:r>
      <w:r w:rsidR="00A47CD5" w:rsidRPr="00FB71D9">
        <w:rPr>
          <w:color w:val="800000"/>
          <w:szCs w:val="20"/>
        </w:rPr>
        <w:t>技術士之設置</w:t>
      </w:r>
      <w:r w:rsidR="00FB71D9">
        <w:rPr>
          <w:color w:val="800000"/>
          <w:szCs w:val="20"/>
        </w:rPr>
        <w:t>）</w:t>
      </w:r>
      <w:r w:rsidR="00F1112C" w:rsidRPr="00F96DFF">
        <w:rPr>
          <w:rFonts w:hint="eastAsia"/>
          <w:color w:val="5F5F5F"/>
          <w:sz w:val="18"/>
        </w:rPr>
        <w:t>【相關罰則】</w:t>
      </w:r>
      <w:hyperlink w:anchor="a53" w:history="1">
        <w:r w:rsidR="00F1112C" w:rsidRPr="00F96DFF">
          <w:rPr>
            <w:rStyle w:val="a3"/>
            <w:rFonts w:ascii="Arial Unicode MS" w:hAnsi="Arial Unicode MS" w:hint="eastAsia"/>
            <w:color w:val="5F5F5F"/>
            <w:sz w:val="18"/>
          </w:rPr>
          <w:t>§</w:t>
        </w:r>
        <w:r w:rsidR="00F1112C" w:rsidRPr="00F96DFF">
          <w:rPr>
            <w:rStyle w:val="a3"/>
            <w:rFonts w:ascii="Arial Unicode MS" w:hAnsi="Arial Unicode MS"/>
            <w:color w:val="5F5F5F"/>
            <w:sz w:val="18"/>
          </w:rPr>
          <w:t>53</w:t>
        </w:r>
      </w:hyperlink>
    </w:p>
    <w:p w14:paraId="204BD898" w14:textId="194EBE1D" w:rsidR="00A47CD5" w:rsidRPr="00503A9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技術士應於工地現場依其專長技能及作業規範進行施工操作或品質控管。</w:t>
      </w:r>
    </w:p>
    <w:p w14:paraId="368691F5" w14:textId="77777777" w:rsidR="00775B1E" w:rsidRDefault="00997231" w:rsidP="00DB7A8F">
      <w:pPr>
        <w:pStyle w:val="2"/>
        <w:rPr>
          <w:rFonts w:ascii="新細明體" w:hAnsi="新細明體"/>
          <w:color w:val="FFFFFF"/>
          <w:szCs w:val="20"/>
        </w:rPr>
      </w:pPr>
      <w:bookmarkStart w:id="27" w:name="a30"/>
      <w:bookmarkEnd w:id="27"/>
      <w:r>
        <w:rPr>
          <w:rFonts w:hint="eastAsia"/>
          <w:color w:val="800000"/>
        </w:rPr>
        <w:lastRenderedPageBreak/>
        <w:t>第</w:t>
      </w:r>
      <w:r>
        <w:rPr>
          <w:rFonts w:hint="eastAsia"/>
          <w:color w:val="800000"/>
        </w:rPr>
        <w:t>30</w:t>
      </w:r>
      <w:r>
        <w:rPr>
          <w:rFonts w:hint="eastAsia"/>
          <w:color w:val="800000"/>
        </w:rPr>
        <w:t>條</w:t>
      </w:r>
      <w:r w:rsidR="00FB71D9">
        <w:rPr>
          <w:rFonts w:hint="eastAsia"/>
          <w:color w:val="800000"/>
        </w:rPr>
        <w:t>（</w:t>
      </w:r>
      <w:r w:rsidR="00A47CD5" w:rsidRPr="00FB71D9">
        <w:rPr>
          <w:color w:val="800000"/>
          <w:szCs w:val="20"/>
        </w:rPr>
        <w:t>工地主任之設置</w:t>
      </w:r>
      <w:r w:rsidR="00FB71D9">
        <w:rPr>
          <w:color w:val="800000"/>
          <w:szCs w:val="20"/>
        </w:rPr>
        <w:t>）</w:t>
      </w:r>
      <w:r w:rsidR="00A0370F" w:rsidRPr="00F96DFF">
        <w:rPr>
          <w:rFonts w:hint="eastAsia"/>
          <w:color w:val="5F5F5F"/>
          <w:sz w:val="18"/>
        </w:rPr>
        <w:t>【相關罰則】第</w:t>
      </w:r>
      <w:r w:rsidRPr="00F96DFF">
        <w:rPr>
          <w:rFonts w:hint="eastAsia"/>
          <w:color w:val="5F5F5F"/>
          <w:sz w:val="18"/>
        </w:rPr>
        <w:t>1</w:t>
      </w:r>
      <w:r w:rsidR="00A0370F" w:rsidRPr="00F96DFF">
        <w:rPr>
          <w:rFonts w:hint="eastAsia"/>
          <w:color w:val="5F5F5F"/>
          <w:sz w:val="18"/>
        </w:rPr>
        <w:t>項</w:t>
      </w:r>
      <w:r w:rsidR="00A0370F" w:rsidRPr="00F96DFF">
        <w:rPr>
          <w:rFonts w:hint="eastAsia"/>
          <w:color w:val="5F5F5F"/>
          <w:sz w:val="18"/>
        </w:rPr>
        <w:t>~</w:t>
      </w:r>
      <w:hyperlink w:anchor="a56" w:history="1">
        <w:r w:rsidR="00A0370F" w:rsidRPr="00F96DFF">
          <w:rPr>
            <w:rStyle w:val="a3"/>
            <w:rFonts w:ascii="Arial Unicode MS" w:hAnsi="Arial Unicode MS"/>
            <w:color w:val="5F5F5F"/>
            <w:sz w:val="18"/>
          </w:rPr>
          <w:t>§56</w:t>
        </w:r>
      </w:hyperlink>
      <w:r w:rsidR="00737B1D" w:rsidRPr="00737B1D">
        <w:rPr>
          <w:rFonts w:hint="eastAsia"/>
          <w:color w:val="5F5F5F"/>
          <w:sz w:val="18"/>
        </w:rPr>
        <w:t>；</w:t>
      </w:r>
      <w:r w:rsidR="00371906" w:rsidRPr="00371906">
        <w:rPr>
          <w:rFonts w:hint="eastAsia"/>
          <w:color w:val="5F5F5F"/>
          <w:sz w:val="18"/>
        </w:rPr>
        <w:t>第</w:t>
      </w:r>
      <w:r w:rsidR="00371906">
        <w:rPr>
          <w:color w:val="5F5F5F"/>
          <w:sz w:val="18"/>
        </w:rPr>
        <w:t>2</w:t>
      </w:r>
      <w:r w:rsidR="00371906" w:rsidRPr="00371906">
        <w:rPr>
          <w:rFonts w:hint="eastAsia"/>
          <w:color w:val="5F5F5F"/>
          <w:sz w:val="18"/>
        </w:rPr>
        <w:t>項</w:t>
      </w:r>
      <w:r w:rsidR="00371906" w:rsidRPr="00F96DFF">
        <w:rPr>
          <w:rFonts w:hint="eastAsia"/>
          <w:color w:val="5F5F5F"/>
          <w:sz w:val="18"/>
        </w:rPr>
        <w:t>~</w:t>
      </w:r>
      <w:hyperlink w:anchor="a62" w:history="1">
        <w:r w:rsidR="00371906" w:rsidRPr="00F96DFF">
          <w:rPr>
            <w:rStyle w:val="a3"/>
            <w:rFonts w:ascii="Arial Unicode MS" w:hAnsi="Arial Unicode MS"/>
            <w:color w:val="5F5F5F"/>
            <w:sz w:val="18"/>
          </w:rPr>
          <w:t>§62</w:t>
        </w:r>
      </w:hyperlink>
      <w:r w:rsidR="00775B1E">
        <w:rPr>
          <w:rFonts w:ascii="新細明體" w:hAnsi="新細明體" w:hint="eastAsia"/>
          <w:color w:val="FFFFFF"/>
          <w:szCs w:val="20"/>
        </w:rPr>
        <w:t>∵</w:t>
      </w:r>
    </w:p>
    <w:p w14:paraId="06F40436" w14:textId="49051E80" w:rsidR="00775B1E" w:rsidRDefault="00775B1E" w:rsidP="00371906">
      <w:pPr>
        <w:ind w:left="181"/>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371906" w:rsidRPr="00371906">
        <w:rPr>
          <w:rFonts w:ascii="Arial Unicode MS" w:hAnsi="Arial Unicode MS" w:hint="eastAsia"/>
          <w:color w:val="17365D"/>
        </w:rPr>
        <w:t>營造業承攬一定金額或一定規模以上之工程，其施工期間，應於工地置工地主任</w:t>
      </w:r>
      <w:r>
        <w:rPr>
          <w:rFonts w:ascii="Arial Unicode MS" w:hAnsi="Arial Unicode MS" w:hint="eastAsia"/>
          <w:color w:val="17365D"/>
        </w:rPr>
        <w:t>。</w:t>
      </w:r>
    </w:p>
    <w:p w14:paraId="3DB579C0" w14:textId="1952A2EE" w:rsidR="00775B1E" w:rsidRDefault="00775B1E" w:rsidP="00371906">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371906">
        <w:rPr>
          <w:rFonts w:ascii="Arial Unicode MS" w:hAnsi="Arial Unicode MS" w:hint="eastAsia"/>
          <w:color w:val="666699"/>
        </w:rPr>
        <w:t>前項設置之工地主任於施工期間，不得同時兼任其他營造工地主任之業務</w:t>
      </w:r>
      <w:r>
        <w:rPr>
          <w:rFonts w:ascii="Arial Unicode MS" w:hAnsi="Arial Unicode MS" w:hint="eastAsia"/>
          <w:color w:val="17365D"/>
        </w:rPr>
        <w:t>。</w:t>
      </w:r>
    </w:p>
    <w:p w14:paraId="65676F3B" w14:textId="088E9E14" w:rsidR="00371906" w:rsidRDefault="00775B1E" w:rsidP="00371906">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371906" w:rsidRPr="00371906">
        <w:rPr>
          <w:rFonts w:ascii="Arial Unicode MS" w:hAnsi="Arial Unicode MS" w:hint="eastAsia"/>
          <w:color w:val="17365D"/>
        </w:rPr>
        <w:t>第一項一定金額及一定規模，由中央主管機關定之。</w:t>
      </w:r>
    </w:p>
    <w:p w14:paraId="0989B1A2" w14:textId="2A3BFE5E" w:rsidR="00775B1E" w:rsidRDefault="00775B1E" w:rsidP="003B5068">
      <w:pPr>
        <w:pStyle w:val="3"/>
        <w:ind w:left="118"/>
      </w:pPr>
      <w:r>
        <w:rPr>
          <w:rFonts w:hint="eastAsia"/>
        </w:rPr>
        <w:t>--</w:t>
      </w:r>
      <w:r w:rsidRPr="00266E9B">
        <w:rPr>
          <w:rFonts w:hint="eastAsia"/>
        </w:rPr>
        <w:t>108</w:t>
      </w:r>
      <w:r w:rsidRPr="00266E9B">
        <w:rPr>
          <w:rFonts w:hint="eastAsia"/>
        </w:rPr>
        <w:t>年</w:t>
      </w:r>
      <w:r w:rsidRPr="00266E9B">
        <w:t>6</w:t>
      </w:r>
      <w:r w:rsidRPr="00266E9B">
        <w:rPr>
          <w:rFonts w:hint="eastAsia"/>
        </w:rPr>
        <w:t>月</w:t>
      </w:r>
      <w:r w:rsidRPr="00266E9B">
        <w:t>19</w:t>
      </w:r>
      <w:r w:rsidRPr="00266E9B">
        <w:rPr>
          <w:rFonts w:hint="eastAsia"/>
        </w:rPr>
        <w:t>日修正前條文</w:t>
      </w:r>
      <w:r w:rsidRPr="00266E9B">
        <w:rPr>
          <w:rFonts w:hint="eastAsia"/>
        </w:rPr>
        <w:t>--</w:t>
      </w:r>
      <w:hyperlink r:id="rId31" w:history="1">
        <w:r w:rsidRPr="00266E9B">
          <w:rPr>
            <w:rStyle w:val="a3"/>
          </w:rPr>
          <w:t>比對程式</w:t>
        </w:r>
      </w:hyperlink>
    </w:p>
    <w:p w14:paraId="050B78E1" w14:textId="741AE7BF"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371906">
        <w:rPr>
          <w:rFonts w:ascii="Arial Unicode MS" w:hAnsi="Arial Unicode MS" w:hint="eastAsia"/>
          <w:color w:val="5F5F5F"/>
        </w:rPr>
        <w:t>營造業承攬一定金額或一定規模以上之工程，其施工期間，應於工地置工地主任</w:t>
      </w:r>
      <w:r>
        <w:rPr>
          <w:rFonts w:ascii="Arial Unicode MS" w:hAnsi="Arial Unicode MS" w:hint="eastAsia"/>
          <w:color w:val="5F5F5F"/>
        </w:rPr>
        <w:t>。</w:t>
      </w:r>
    </w:p>
    <w:p w14:paraId="24611113" w14:textId="344A94D1"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前項一定金額及一定規模，由中央主管機關定之。</w:t>
      </w:r>
      <w:r w:rsidR="005C4CD9" w:rsidRPr="005C4CD9">
        <w:rPr>
          <w:rFonts w:ascii="新細明體" w:hAnsi="新細明體" w:hint="eastAsia"/>
          <w:color w:val="FFFFFF"/>
        </w:rPr>
        <w:t>∴</w:t>
      </w:r>
    </w:p>
    <w:p w14:paraId="364A38BE" w14:textId="77777777" w:rsidR="00775B1E" w:rsidRDefault="00A47CD5" w:rsidP="00DB7A8F">
      <w:pPr>
        <w:pStyle w:val="2"/>
        <w:rPr>
          <w:rFonts w:ascii="新細明體" w:hAnsi="新細明體"/>
          <w:color w:val="FFFFFF"/>
          <w:szCs w:val="20"/>
        </w:rPr>
      </w:pPr>
      <w:bookmarkStart w:id="28" w:name="a31"/>
      <w:bookmarkEnd w:id="28"/>
      <w:r w:rsidRPr="00FB71D9">
        <w:rPr>
          <w:rFonts w:hint="eastAsia"/>
        </w:rPr>
        <w:t>第</w:t>
      </w:r>
      <w:r w:rsidR="00997231">
        <w:rPr>
          <w:rFonts w:hint="eastAsia"/>
        </w:rPr>
        <w:t>31</w:t>
      </w:r>
      <w:r w:rsidRPr="00FB71D9">
        <w:rPr>
          <w:rFonts w:hint="eastAsia"/>
        </w:rPr>
        <w:t>條</w:t>
      </w:r>
      <w:r w:rsidR="00FB71D9">
        <w:rPr>
          <w:rFonts w:hint="eastAsia"/>
        </w:rPr>
        <w:t>（</w:t>
      </w:r>
      <w:r w:rsidRPr="00FB71D9">
        <w:t>工地主任之資格</w:t>
      </w:r>
      <w:r w:rsidR="00FB71D9">
        <w:t>）</w:t>
      </w:r>
      <w:r w:rsidR="00371906" w:rsidRPr="00F96DFF">
        <w:rPr>
          <w:rFonts w:hint="eastAsia"/>
          <w:color w:val="5F5F5F"/>
          <w:sz w:val="18"/>
        </w:rPr>
        <w:t>【相關罰則】</w:t>
      </w:r>
      <w:r w:rsidR="00371906" w:rsidRPr="00371906">
        <w:rPr>
          <w:rFonts w:hint="eastAsia"/>
          <w:color w:val="5F5F5F"/>
          <w:sz w:val="18"/>
        </w:rPr>
        <w:t>第</w:t>
      </w:r>
      <w:r w:rsidR="00371906">
        <w:rPr>
          <w:rFonts w:hint="eastAsia"/>
          <w:color w:val="5F5F5F"/>
          <w:sz w:val="18"/>
        </w:rPr>
        <w:t>5</w:t>
      </w:r>
      <w:r w:rsidR="00371906" w:rsidRPr="00371906">
        <w:rPr>
          <w:rFonts w:hint="eastAsia"/>
          <w:color w:val="5F5F5F"/>
          <w:sz w:val="18"/>
        </w:rPr>
        <w:t>項</w:t>
      </w:r>
      <w:r w:rsidR="00371906" w:rsidRPr="00F96DFF">
        <w:rPr>
          <w:rFonts w:hint="eastAsia"/>
          <w:color w:val="5F5F5F"/>
          <w:sz w:val="18"/>
        </w:rPr>
        <w:t>~</w:t>
      </w:r>
      <w:hyperlink w:anchor="a62" w:history="1">
        <w:r w:rsidR="00371906" w:rsidRPr="00F96DFF">
          <w:rPr>
            <w:rStyle w:val="a3"/>
            <w:rFonts w:ascii="Arial Unicode MS" w:hAnsi="Arial Unicode MS"/>
            <w:color w:val="5F5F5F"/>
            <w:sz w:val="18"/>
          </w:rPr>
          <w:t>§62</w:t>
        </w:r>
      </w:hyperlink>
      <w:r w:rsidR="00775B1E">
        <w:rPr>
          <w:rFonts w:ascii="新細明體" w:hAnsi="新細明體" w:hint="eastAsia"/>
          <w:color w:val="FFFFFF"/>
          <w:szCs w:val="20"/>
        </w:rPr>
        <w:t>∵</w:t>
      </w:r>
    </w:p>
    <w:p w14:paraId="279D0C4A" w14:textId="70B44EAC" w:rsidR="00913C94" w:rsidRPr="00503A94" w:rsidRDefault="00775B1E" w:rsidP="00913C94">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913C94" w:rsidRPr="00503A94">
        <w:rPr>
          <w:rFonts w:ascii="Arial Unicode MS" w:hAnsi="Arial Unicode MS" w:hint="eastAsia"/>
          <w:color w:val="17365D"/>
        </w:rPr>
        <w:t>工地主任應符合下列資格之一，並另經中央主管機關評定合格或取得中央勞工行政主管機關依技能檢定法令辦理之營造工程管理甲級技術士證，由中央主管機關核發工地主任執業證者，始得擔任：</w:t>
      </w:r>
    </w:p>
    <w:p w14:paraId="07C0EA82" w14:textId="77777777" w:rsidR="00775B1E" w:rsidRDefault="00913C94" w:rsidP="00913C94">
      <w:pPr>
        <w:ind w:left="142"/>
        <w:jc w:val="both"/>
        <w:rPr>
          <w:rFonts w:ascii="Arial Unicode MS" w:hAnsi="Arial Unicode MS"/>
          <w:color w:val="17365D"/>
        </w:rPr>
      </w:pPr>
      <w:r w:rsidRPr="00503A94">
        <w:rPr>
          <w:rFonts w:ascii="Arial Unicode MS" w:hAnsi="Arial Unicode MS" w:hint="eastAsia"/>
          <w:color w:val="17365D"/>
        </w:rPr>
        <w:t xml:space="preserve">　　一、專科以上學校土木、建築、營建、水利、環境或相關系、科畢業，並於畢業後有二年以上土木或建築工程經驗者</w:t>
      </w:r>
      <w:r w:rsidR="00775B1E">
        <w:rPr>
          <w:rFonts w:ascii="Arial Unicode MS" w:hAnsi="Arial Unicode MS" w:hint="eastAsia"/>
          <w:color w:val="17365D"/>
        </w:rPr>
        <w:t>。</w:t>
      </w:r>
    </w:p>
    <w:p w14:paraId="60BC2F58" w14:textId="0B3C3651" w:rsidR="00775B1E" w:rsidRDefault="00775B1E" w:rsidP="00913C94">
      <w:pPr>
        <w:ind w:left="142"/>
        <w:jc w:val="both"/>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913C94" w:rsidRPr="00503A94">
        <w:rPr>
          <w:rFonts w:ascii="Arial Unicode MS" w:hAnsi="Arial Unicode MS" w:hint="eastAsia"/>
          <w:color w:val="17365D"/>
        </w:rPr>
        <w:t>職業學校土木、建築或相關類科畢業，並於畢業後有五年以上土木或建築工程經驗者</w:t>
      </w:r>
      <w:r>
        <w:rPr>
          <w:rFonts w:ascii="Arial Unicode MS" w:hAnsi="Arial Unicode MS" w:hint="eastAsia"/>
          <w:color w:val="17365D"/>
        </w:rPr>
        <w:t>。</w:t>
      </w:r>
    </w:p>
    <w:p w14:paraId="091D6712" w14:textId="44336C3A" w:rsidR="00775B1E" w:rsidRDefault="00775B1E" w:rsidP="00913C94">
      <w:pPr>
        <w:ind w:left="142"/>
        <w:jc w:val="both"/>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913C94" w:rsidRPr="00503A94">
        <w:rPr>
          <w:rFonts w:ascii="Arial Unicode MS" w:hAnsi="Arial Unicode MS" w:hint="eastAsia"/>
          <w:color w:val="17365D"/>
        </w:rPr>
        <w:t>高級中學或職業學校以上畢業，並於畢業後有十年以上土木或建築工程經驗者</w:t>
      </w:r>
      <w:r>
        <w:rPr>
          <w:rFonts w:ascii="Arial Unicode MS" w:hAnsi="Arial Unicode MS" w:hint="eastAsia"/>
          <w:color w:val="17365D"/>
        </w:rPr>
        <w:t>。</w:t>
      </w:r>
    </w:p>
    <w:p w14:paraId="44CAFB40" w14:textId="3F353D13" w:rsidR="00775B1E" w:rsidRDefault="00775B1E" w:rsidP="00913C94">
      <w:pPr>
        <w:ind w:left="142"/>
        <w:jc w:val="both"/>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913C94" w:rsidRPr="00503A94">
        <w:rPr>
          <w:rFonts w:ascii="Arial Unicode MS" w:hAnsi="Arial Unicode MS" w:hint="eastAsia"/>
          <w:color w:val="17365D"/>
        </w:rPr>
        <w:t>普通考試或相當於普通考試以上之特種考試土木、建築或相關類科考試及格，並於及格後有二年以上土木或建築工程經驗者</w:t>
      </w:r>
      <w:r>
        <w:rPr>
          <w:rFonts w:ascii="Arial Unicode MS" w:hAnsi="Arial Unicode MS" w:hint="eastAsia"/>
          <w:color w:val="17365D"/>
        </w:rPr>
        <w:t>。</w:t>
      </w:r>
    </w:p>
    <w:p w14:paraId="732BF410" w14:textId="6F30CE11" w:rsidR="00775B1E" w:rsidRDefault="00775B1E" w:rsidP="00913C94">
      <w:pPr>
        <w:ind w:left="142"/>
        <w:jc w:val="both"/>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五</w:t>
      </w:r>
      <w:r>
        <w:rPr>
          <w:rFonts w:ascii="Arial Unicode MS" w:hAnsi="Arial Unicode MS" w:hint="eastAsia"/>
          <w:color w:val="17365D"/>
        </w:rPr>
        <w:t>、</w:t>
      </w:r>
      <w:r w:rsidR="00913C94" w:rsidRPr="00503A94">
        <w:rPr>
          <w:rFonts w:ascii="Arial Unicode MS" w:hAnsi="Arial Unicode MS" w:hint="eastAsia"/>
          <w:color w:val="17365D"/>
        </w:rPr>
        <w:t>領有建築工程管理甲級技術士證或建築工程管理乙級技術士證，並有三年以上土木或建築工程經驗者</w:t>
      </w:r>
      <w:r>
        <w:rPr>
          <w:rFonts w:ascii="Arial Unicode MS" w:hAnsi="Arial Unicode MS" w:hint="eastAsia"/>
          <w:color w:val="17365D"/>
        </w:rPr>
        <w:t>。</w:t>
      </w:r>
    </w:p>
    <w:p w14:paraId="29C19D6C" w14:textId="2FD7075E" w:rsidR="00775B1E" w:rsidRDefault="00775B1E" w:rsidP="00913C94">
      <w:pPr>
        <w:ind w:left="142"/>
        <w:jc w:val="both"/>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六</w:t>
      </w:r>
      <w:r>
        <w:rPr>
          <w:rFonts w:ascii="Arial Unicode MS" w:hAnsi="Arial Unicode MS" w:hint="eastAsia"/>
          <w:color w:val="17365D"/>
        </w:rPr>
        <w:t>、</w:t>
      </w:r>
      <w:r w:rsidR="00913C94" w:rsidRPr="00503A94">
        <w:rPr>
          <w:rFonts w:ascii="Arial Unicode MS" w:hAnsi="Arial Unicode MS" w:hint="eastAsia"/>
          <w:color w:val="17365D"/>
        </w:rPr>
        <w:t>專業營造業，得以領有該項專業甲級技術士證或該項專業乙級技術士證，並有三年以上該項專業工程經驗者為之</w:t>
      </w:r>
      <w:r>
        <w:rPr>
          <w:rFonts w:ascii="Arial Unicode MS" w:hAnsi="Arial Unicode MS" w:hint="eastAsia"/>
          <w:color w:val="17365D"/>
        </w:rPr>
        <w:t>。</w:t>
      </w:r>
    </w:p>
    <w:p w14:paraId="7EA0C999" w14:textId="3F639BB8" w:rsidR="00775B1E" w:rsidRDefault="00775B1E" w:rsidP="00913C94">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本法施行前符合前項第五款資格者，得經完成中央主管機關規定時數之職業法規講習，領有結訓證書者，視同評定合格</w:t>
      </w:r>
      <w:r>
        <w:rPr>
          <w:rFonts w:ascii="Arial Unicode MS" w:hAnsi="Arial Unicode MS" w:hint="eastAsia"/>
          <w:color w:val="17365D"/>
        </w:rPr>
        <w:t>。</w:t>
      </w:r>
    </w:p>
    <w:p w14:paraId="010497E0" w14:textId="0B8D02B3" w:rsidR="00775B1E" w:rsidRDefault="00775B1E" w:rsidP="00913C94">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503A94">
        <w:rPr>
          <w:rFonts w:ascii="Arial Unicode MS" w:hAnsi="Arial Unicode MS" w:hint="eastAsia"/>
          <w:color w:val="17365D"/>
        </w:rPr>
        <w:t>取得工地主任執業證者，每逾四年，應再取得最近四年內回訓證明，始得擔任營造業之工地主任</w:t>
      </w:r>
      <w:r>
        <w:rPr>
          <w:rFonts w:ascii="Arial Unicode MS" w:hAnsi="Arial Unicode MS" w:hint="eastAsia"/>
          <w:color w:val="17365D"/>
        </w:rPr>
        <w:t>。</w:t>
      </w:r>
    </w:p>
    <w:p w14:paraId="7978C9D1" w14:textId="5908F2C4" w:rsidR="00775B1E" w:rsidRDefault="00775B1E" w:rsidP="00913C94">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本法施行前領有內政部與受委託學校會銜核發之工地主任訓練結業證書者，應取得前項回訓證明，由中央主管機關發給執業證後，始得擔任營造業之工地主任</w:t>
      </w:r>
      <w:r>
        <w:rPr>
          <w:rFonts w:ascii="Arial Unicode MS" w:hAnsi="Arial Unicode MS" w:hint="eastAsia"/>
          <w:color w:val="17365D"/>
        </w:rPr>
        <w:t>。</w:t>
      </w:r>
    </w:p>
    <w:p w14:paraId="6FA96366" w14:textId="0486CAD5" w:rsidR="00775B1E" w:rsidRDefault="00775B1E" w:rsidP="00913C94">
      <w:pPr>
        <w:ind w:left="142"/>
        <w:jc w:val="both"/>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5</w:t>
      </w:r>
      <w:r w:rsidRPr="00775B1E">
        <w:rPr>
          <w:rFonts w:asciiTheme="minorHAnsi" w:hAnsiTheme="minorHAnsi" w:hint="eastAsia"/>
          <w:color w:val="404040" w:themeColor="text1" w:themeTint="BF"/>
          <w:sz w:val="18"/>
        </w:rPr>
        <w:t>﹞</w:t>
      </w:r>
      <w:r w:rsidRPr="00503A94">
        <w:rPr>
          <w:rFonts w:ascii="Arial Unicode MS" w:hAnsi="Arial Unicode MS" w:hint="eastAsia"/>
          <w:color w:val="17365D"/>
        </w:rPr>
        <w:t>工地主任應於中央政府所在地組織全國營造業工地主任公會，辦理營造業工地主任管理輔導及訓練服務等業務；工地主任應加入全國營造業工地主任公會，全國營造業工地主任公會不得拒絕其加入。營造業聘用工地主任，不必經工地主任公會同意</w:t>
      </w:r>
      <w:r>
        <w:rPr>
          <w:rFonts w:ascii="Arial Unicode MS" w:hAnsi="Arial Unicode MS" w:hint="eastAsia"/>
          <w:color w:val="17365D"/>
        </w:rPr>
        <w:t>。</w:t>
      </w:r>
    </w:p>
    <w:p w14:paraId="528593AB" w14:textId="32603FE9" w:rsidR="00913C94" w:rsidRPr="00503A94" w:rsidRDefault="00775B1E" w:rsidP="00913C94">
      <w:pPr>
        <w:ind w:left="142"/>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6</w:t>
      </w:r>
      <w:r w:rsidRPr="00775B1E">
        <w:rPr>
          <w:rFonts w:asciiTheme="minorHAnsi" w:hAnsiTheme="minorHAnsi" w:hint="eastAsia"/>
          <w:color w:val="404040" w:themeColor="text1" w:themeTint="BF"/>
          <w:sz w:val="18"/>
        </w:rPr>
        <w:t>﹞</w:t>
      </w:r>
      <w:r w:rsidR="00913C94" w:rsidRPr="00503A94">
        <w:rPr>
          <w:rFonts w:ascii="Arial Unicode MS" w:hAnsi="Arial Unicode MS" w:hint="eastAsia"/>
          <w:color w:val="666699"/>
        </w:rPr>
        <w:t>第一項工地主任之評定程序、基準及第三項回訓期程、課程、時數、實施方式、管理及相關事項之</w:t>
      </w:r>
      <w:r w:rsidR="00F94F50">
        <w:rPr>
          <w:rFonts w:ascii="Arial Unicode MS" w:hAnsi="Arial Unicode MS"/>
          <w:color w:val="666699"/>
        </w:rPr>
        <w:fldChar w:fldCharType="begin"/>
      </w:r>
      <w:r w:rsidR="00F94F50">
        <w:rPr>
          <w:rFonts w:ascii="Arial Unicode MS" w:hAnsi="Arial Unicode MS" w:hint="eastAsia"/>
          <w:color w:val="666699"/>
        </w:rPr>
        <w:instrText>HYPERLINK "../law3d/</w:instrText>
      </w:r>
      <w:r w:rsidR="00F94F50">
        <w:rPr>
          <w:rFonts w:ascii="Arial Unicode MS" w:hAnsi="Arial Unicode MS" w:hint="eastAsia"/>
          <w:color w:val="666699"/>
        </w:rPr>
        <w:instrText>營造業工地主任評定回訓及管理辦法</w:instrText>
      </w:r>
      <w:r w:rsidR="00F94F50">
        <w:rPr>
          <w:rFonts w:ascii="Arial Unicode MS" w:hAnsi="Arial Unicode MS" w:hint="eastAsia"/>
          <w:color w:val="666699"/>
        </w:rPr>
        <w:instrText>.docx"</w:instrText>
      </w:r>
      <w:r w:rsidR="00F94F50">
        <w:rPr>
          <w:rFonts w:ascii="Arial Unicode MS" w:hAnsi="Arial Unicode MS"/>
          <w:color w:val="666699"/>
        </w:rPr>
      </w:r>
      <w:r w:rsidR="00F94F50">
        <w:rPr>
          <w:rFonts w:ascii="Arial Unicode MS" w:hAnsi="Arial Unicode MS"/>
          <w:color w:val="666699"/>
        </w:rPr>
        <w:fldChar w:fldCharType="separate"/>
      </w:r>
      <w:r w:rsidR="00913C94" w:rsidRPr="00F94F50">
        <w:rPr>
          <w:rStyle w:val="a3"/>
          <w:rFonts w:ascii="Arial Unicode MS" w:hAnsi="Arial Unicode MS"/>
        </w:rPr>
        <w:t>辦法</w:t>
      </w:r>
      <w:r w:rsidR="00F94F50">
        <w:rPr>
          <w:rFonts w:ascii="Arial Unicode MS" w:hAnsi="Arial Unicode MS"/>
          <w:color w:val="666699"/>
        </w:rPr>
        <w:fldChar w:fldCharType="end"/>
      </w:r>
      <w:r w:rsidR="00913C94" w:rsidRPr="00503A94">
        <w:rPr>
          <w:rFonts w:ascii="Arial Unicode MS" w:hAnsi="Arial Unicode MS" w:hint="eastAsia"/>
          <w:color w:val="666699"/>
        </w:rPr>
        <w:t>，由中央主管機關定之。</w:t>
      </w:r>
    </w:p>
    <w:p w14:paraId="7DF346B6" w14:textId="2CA615EA" w:rsidR="00775B1E" w:rsidRDefault="00775B1E" w:rsidP="00DB7A8F">
      <w:pPr>
        <w:pStyle w:val="3"/>
        <w:ind w:left="118"/>
      </w:pPr>
      <w:r>
        <w:rPr>
          <w:rFonts w:hint="eastAsia"/>
        </w:rPr>
        <w:t>--</w:t>
      </w:r>
      <w:r w:rsidRPr="00FB71D9">
        <w:rPr>
          <w:rFonts w:hint="eastAsia"/>
        </w:rPr>
        <w:t>97</w:t>
      </w:r>
      <w:r w:rsidRPr="00FB71D9">
        <w:t>年</w:t>
      </w:r>
      <w:r w:rsidRPr="00FB71D9">
        <w:rPr>
          <w:rFonts w:hint="eastAsia"/>
        </w:rPr>
        <w:t>8</w:t>
      </w:r>
      <w:r w:rsidRPr="00FB71D9">
        <w:t>月</w:t>
      </w:r>
      <w:r w:rsidRPr="00FB71D9">
        <w:rPr>
          <w:rFonts w:hint="eastAsia"/>
        </w:rPr>
        <w:t>6</w:t>
      </w:r>
      <w:r>
        <w:t>日修正前條文</w:t>
      </w:r>
      <w:r>
        <w:t>--</w:t>
      </w:r>
      <w:hyperlink r:id="rId32" w:history="1">
        <w:r w:rsidRPr="005C530E">
          <w:rPr>
            <w:szCs w:val="20"/>
            <w:u w:val="single"/>
          </w:rPr>
          <w:t>比對程式</w:t>
        </w:r>
      </w:hyperlink>
    </w:p>
    <w:p w14:paraId="429799E7" w14:textId="685C1BF4" w:rsidR="00167EDD" w:rsidRPr="004C20DD" w:rsidRDefault="00775B1E" w:rsidP="00167EDD">
      <w:pPr>
        <w:ind w:left="119"/>
        <w:jc w:val="both"/>
        <w:rPr>
          <w:rFonts w:ascii="Arial Unicode MS" w:hAnsi="Arial Unicode MS" w:cs="新細明體"/>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F1112C" w:rsidRPr="004C20DD">
        <w:rPr>
          <w:rFonts w:ascii="Arial Unicode MS" w:hAnsi="Arial Unicode MS" w:cs="新細明體"/>
          <w:color w:val="626262"/>
        </w:rPr>
        <w:t>工地主任應符合下列資格之一，並另經中央主管機關評定合格或取得中央勞工行政主管機關依技能檢定法令</w:t>
      </w:r>
      <w:r w:rsidR="00167EDD" w:rsidRPr="004C20DD">
        <w:rPr>
          <w:rFonts w:ascii="Arial Unicode MS" w:hAnsi="Arial Unicode MS" w:cs="新細明體" w:hint="eastAsia"/>
          <w:color w:val="626262"/>
        </w:rPr>
        <w:t>辦理之營造工程管理甲級技術士證，由中央主管機關核發工地主任執業證者，始得擔任：</w:t>
      </w:r>
    </w:p>
    <w:p w14:paraId="283E0074" w14:textId="77777777" w:rsidR="00775B1E" w:rsidRDefault="00167EDD" w:rsidP="00167EDD">
      <w:pPr>
        <w:ind w:left="119"/>
        <w:jc w:val="both"/>
        <w:rPr>
          <w:rFonts w:ascii="Arial Unicode MS" w:hAnsi="Arial Unicode MS" w:cs="新細明體"/>
          <w:color w:val="626262"/>
        </w:rPr>
      </w:pPr>
      <w:r w:rsidRPr="004C20DD">
        <w:rPr>
          <w:rFonts w:ascii="Arial Unicode MS" w:hAnsi="Arial Unicode MS" w:cs="新細明體" w:hint="eastAsia"/>
          <w:color w:val="626262"/>
        </w:rPr>
        <w:t xml:space="preserve">　　一、專科以上學校土木、建築、營建、水利、環境或相關系、科畢業，並於畢業後有二年以上土木或建築工程經驗者</w:t>
      </w:r>
      <w:r w:rsidR="00775B1E">
        <w:rPr>
          <w:rFonts w:ascii="Arial Unicode MS" w:hAnsi="Arial Unicode MS" w:cs="新細明體" w:hint="eastAsia"/>
          <w:color w:val="626262"/>
        </w:rPr>
        <w:t>。</w:t>
      </w:r>
    </w:p>
    <w:p w14:paraId="24D5C6BE" w14:textId="624D92F9" w:rsidR="00775B1E" w:rsidRDefault="00775B1E" w:rsidP="00167EDD">
      <w:pPr>
        <w:ind w:left="119"/>
        <w:jc w:val="both"/>
        <w:rPr>
          <w:rFonts w:ascii="Arial Unicode MS" w:hAnsi="Arial Unicode MS" w:cs="新細明體"/>
          <w:color w:val="626262"/>
        </w:rPr>
      </w:pPr>
      <w:r>
        <w:rPr>
          <w:rFonts w:ascii="Arial Unicode MS" w:hAnsi="Arial Unicode MS" w:cs="新細明體" w:hint="eastAsia"/>
          <w:color w:val="626262"/>
        </w:rPr>
        <w:t xml:space="preserve">　　</w:t>
      </w:r>
      <w:r w:rsidRPr="004C20DD">
        <w:rPr>
          <w:rFonts w:ascii="Arial Unicode MS" w:hAnsi="Arial Unicode MS" w:cs="新細明體" w:hint="eastAsia"/>
          <w:color w:val="626262"/>
        </w:rPr>
        <w:t>二</w:t>
      </w:r>
      <w:r>
        <w:rPr>
          <w:rFonts w:ascii="Arial Unicode MS" w:hAnsi="Arial Unicode MS" w:cs="新細明體" w:hint="eastAsia"/>
          <w:color w:val="626262"/>
        </w:rPr>
        <w:t>、</w:t>
      </w:r>
      <w:r w:rsidR="00167EDD" w:rsidRPr="004C20DD">
        <w:rPr>
          <w:rFonts w:ascii="Arial Unicode MS" w:hAnsi="Arial Unicode MS" w:cs="新細明體" w:hint="eastAsia"/>
          <w:color w:val="626262"/>
        </w:rPr>
        <w:t>職業學校土木、建築或相關類科畢業，並於畢業後有五年以上土木或建築工程經驗者</w:t>
      </w:r>
      <w:r>
        <w:rPr>
          <w:rFonts w:ascii="Arial Unicode MS" w:hAnsi="Arial Unicode MS" w:cs="新細明體" w:hint="eastAsia"/>
          <w:color w:val="626262"/>
        </w:rPr>
        <w:t>。</w:t>
      </w:r>
    </w:p>
    <w:p w14:paraId="51F93BD8" w14:textId="45E985C6" w:rsidR="00775B1E" w:rsidRDefault="00775B1E" w:rsidP="00167EDD">
      <w:pPr>
        <w:ind w:left="119"/>
        <w:jc w:val="both"/>
        <w:rPr>
          <w:rFonts w:ascii="Arial Unicode MS" w:hAnsi="Arial Unicode MS" w:cs="新細明體"/>
          <w:color w:val="626262"/>
        </w:rPr>
      </w:pPr>
      <w:r>
        <w:rPr>
          <w:rFonts w:ascii="Arial Unicode MS" w:hAnsi="Arial Unicode MS" w:cs="新細明體" w:hint="eastAsia"/>
          <w:color w:val="626262"/>
        </w:rPr>
        <w:t xml:space="preserve">　　</w:t>
      </w:r>
      <w:r w:rsidRPr="004C20DD">
        <w:rPr>
          <w:rFonts w:ascii="Arial Unicode MS" w:hAnsi="Arial Unicode MS" w:cs="新細明體" w:hint="eastAsia"/>
          <w:color w:val="626262"/>
        </w:rPr>
        <w:t>三</w:t>
      </w:r>
      <w:r>
        <w:rPr>
          <w:rFonts w:ascii="Arial Unicode MS" w:hAnsi="Arial Unicode MS" w:cs="新細明體" w:hint="eastAsia"/>
          <w:color w:val="626262"/>
        </w:rPr>
        <w:t>、</w:t>
      </w:r>
      <w:r w:rsidR="00167EDD" w:rsidRPr="004C20DD">
        <w:rPr>
          <w:rFonts w:ascii="Arial Unicode MS" w:hAnsi="Arial Unicode MS" w:cs="新細明體" w:hint="eastAsia"/>
          <w:color w:val="626262"/>
        </w:rPr>
        <w:t>高級中學或職業學校以上畢業，並於畢業後有十年以上土木或建築工程經驗者</w:t>
      </w:r>
      <w:r>
        <w:rPr>
          <w:rFonts w:ascii="Arial Unicode MS" w:hAnsi="Arial Unicode MS" w:cs="新細明體" w:hint="eastAsia"/>
          <w:color w:val="626262"/>
        </w:rPr>
        <w:t>。</w:t>
      </w:r>
    </w:p>
    <w:p w14:paraId="42DCE21F" w14:textId="50A3D117" w:rsidR="00775B1E" w:rsidRDefault="00775B1E" w:rsidP="00167EDD">
      <w:pPr>
        <w:ind w:left="119"/>
        <w:jc w:val="both"/>
        <w:rPr>
          <w:rFonts w:ascii="Arial Unicode MS" w:hAnsi="Arial Unicode MS" w:cs="新細明體"/>
          <w:color w:val="626262"/>
        </w:rPr>
      </w:pPr>
      <w:r>
        <w:rPr>
          <w:rFonts w:ascii="Arial Unicode MS" w:hAnsi="Arial Unicode MS" w:cs="新細明體" w:hint="eastAsia"/>
          <w:color w:val="626262"/>
        </w:rPr>
        <w:t xml:space="preserve">　　</w:t>
      </w:r>
      <w:r w:rsidRPr="004C20DD">
        <w:rPr>
          <w:rFonts w:ascii="Arial Unicode MS" w:hAnsi="Arial Unicode MS" w:cs="新細明體" w:hint="eastAsia"/>
          <w:color w:val="626262"/>
        </w:rPr>
        <w:t>四</w:t>
      </w:r>
      <w:r>
        <w:rPr>
          <w:rFonts w:ascii="Arial Unicode MS" w:hAnsi="Arial Unicode MS" w:cs="新細明體" w:hint="eastAsia"/>
          <w:color w:val="626262"/>
        </w:rPr>
        <w:t>、</w:t>
      </w:r>
      <w:r w:rsidR="00167EDD" w:rsidRPr="004C20DD">
        <w:rPr>
          <w:rFonts w:ascii="Arial Unicode MS" w:hAnsi="Arial Unicode MS" w:cs="新細明體" w:hint="eastAsia"/>
          <w:color w:val="626262"/>
        </w:rPr>
        <w:t>普通考試或相當於普通考試以上之特種考試土木、建築或相關類科考試及格，並於及格後有二年以上土木或建築工程經驗者</w:t>
      </w:r>
      <w:r>
        <w:rPr>
          <w:rFonts w:ascii="Arial Unicode MS" w:hAnsi="Arial Unicode MS" w:cs="新細明體" w:hint="eastAsia"/>
          <w:color w:val="626262"/>
        </w:rPr>
        <w:t>。</w:t>
      </w:r>
    </w:p>
    <w:p w14:paraId="41501157" w14:textId="0D9BDCF8" w:rsidR="00775B1E" w:rsidRDefault="00775B1E" w:rsidP="00167EDD">
      <w:pPr>
        <w:ind w:left="119"/>
        <w:jc w:val="both"/>
        <w:rPr>
          <w:rFonts w:ascii="Arial Unicode MS" w:hAnsi="Arial Unicode MS" w:cs="新細明體"/>
          <w:color w:val="626262"/>
        </w:rPr>
      </w:pPr>
      <w:r>
        <w:rPr>
          <w:rFonts w:ascii="Arial Unicode MS" w:hAnsi="Arial Unicode MS" w:cs="新細明體" w:hint="eastAsia"/>
          <w:color w:val="626262"/>
        </w:rPr>
        <w:t xml:space="preserve">　　</w:t>
      </w:r>
      <w:r w:rsidRPr="004C20DD">
        <w:rPr>
          <w:rFonts w:ascii="Arial Unicode MS" w:hAnsi="Arial Unicode MS" w:cs="新細明體" w:hint="eastAsia"/>
          <w:color w:val="626262"/>
        </w:rPr>
        <w:t>五</w:t>
      </w:r>
      <w:r>
        <w:rPr>
          <w:rFonts w:ascii="Arial Unicode MS" w:hAnsi="Arial Unicode MS" w:cs="新細明體" w:hint="eastAsia"/>
          <w:color w:val="626262"/>
        </w:rPr>
        <w:t>、</w:t>
      </w:r>
      <w:r w:rsidR="00167EDD" w:rsidRPr="004C20DD">
        <w:rPr>
          <w:rFonts w:ascii="Arial Unicode MS" w:hAnsi="Arial Unicode MS" w:cs="新細明體" w:hint="eastAsia"/>
          <w:color w:val="626262"/>
        </w:rPr>
        <w:t>領有建築工程管理甲級技術士證或建築工程管理乙級技術士證，並有三年以上土木或建築工程經驗者</w:t>
      </w:r>
      <w:r>
        <w:rPr>
          <w:rFonts w:ascii="Arial Unicode MS" w:hAnsi="Arial Unicode MS" w:cs="新細明體" w:hint="eastAsia"/>
          <w:color w:val="626262"/>
        </w:rPr>
        <w:t>。</w:t>
      </w:r>
    </w:p>
    <w:p w14:paraId="02AE4C94" w14:textId="19EA84F6" w:rsidR="00775B1E" w:rsidRDefault="00775B1E" w:rsidP="00167EDD">
      <w:pPr>
        <w:ind w:left="119"/>
        <w:jc w:val="both"/>
        <w:rPr>
          <w:rFonts w:ascii="Arial Unicode MS" w:hAnsi="Arial Unicode MS" w:cs="新細明體"/>
          <w:color w:val="626262"/>
        </w:rPr>
      </w:pPr>
      <w:r>
        <w:rPr>
          <w:rFonts w:ascii="Arial Unicode MS" w:hAnsi="Arial Unicode MS" w:cs="新細明體" w:hint="eastAsia"/>
          <w:color w:val="626262"/>
        </w:rPr>
        <w:lastRenderedPageBreak/>
        <w:t xml:space="preserve">　　</w:t>
      </w:r>
      <w:r w:rsidRPr="004C20DD">
        <w:rPr>
          <w:rFonts w:ascii="Arial Unicode MS" w:hAnsi="Arial Unicode MS" w:cs="新細明體" w:hint="eastAsia"/>
          <w:color w:val="626262"/>
        </w:rPr>
        <w:t>六</w:t>
      </w:r>
      <w:r>
        <w:rPr>
          <w:rFonts w:ascii="Arial Unicode MS" w:hAnsi="Arial Unicode MS" w:cs="新細明體" w:hint="eastAsia"/>
          <w:color w:val="626262"/>
        </w:rPr>
        <w:t>、</w:t>
      </w:r>
      <w:r w:rsidR="00167EDD" w:rsidRPr="004C20DD">
        <w:rPr>
          <w:rFonts w:ascii="Arial Unicode MS" w:hAnsi="Arial Unicode MS" w:cs="新細明體" w:hint="eastAsia"/>
          <w:color w:val="626262"/>
        </w:rPr>
        <w:t>專業營造業，得以領有該項專業甲級技術士證或該項專業乙級技術士證，並有三年以上該項專業工程經驗者為之</w:t>
      </w:r>
      <w:r>
        <w:rPr>
          <w:rFonts w:ascii="Arial Unicode MS" w:hAnsi="Arial Unicode MS" w:cs="新細明體" w:hint="eastAsia"/>
          <w:color w:val="626262"/>
        </w:rPr>
        <w:t>。</w:t>
      </w:r>
    </w:p>
    <w:p w14:paraId="2363408B" w14:textId="6DE0BE17" w:rsidR="00775B1E" w:rsidRDefault="00775B1E" w:rsidP="00167EDD">
      <w:pPr>
        <w:ind w:left="119"/>
        <w:jc w:val="both"/>
        <w:rPr>
          <w:rFonts w:ascii="Arial Unicode MS" w:hAnsi="Arial Unicode MS" w:cs="新細明體"/>
          <w:color w:val="626262"/>
        </w:rPr>
      </w:pPr>
      <w:r w:rsidRPr="00775B1E">
        <w:rPr>
          <w:rFonts w:asciiTheme="minorHAnsi" w:hAnsiTheme="minorHAnsi" w:cs="新細明體" w:hint="eastAsia"/>
          <w:color w:val="404040" w:themeColor="text1" w:themeTint="BF"/>
          <w:sz w:val="18"/>
        </w:rPr>
        <w:t>﹝</w:t>
      </w:r>
      <w:r w:rsidRPr="00775B1E">
        <w:rPr>
          <w:rFonts w:asciiTheme="minorHAnsi" w:hAnsiTheme="minorHAnsi" w:cs="新細明體" w:hint="eastAsia"/>
          <w:color w:val="404040" w:themeColor="text1" w:themeTint="BF"/>
          <w:sz w:val="18"/>
        </w:rPr>
        <w:t>2</w:t>
      </w:r>
      <w:r w:rsidRPr="00775B1E">
        <w:rPr>
          <w:rFonts w:asciiTheme="minorHAnsi" w:hAnsiTheme="minorHAnsi" w:cs="新細明體" w:hint="eastAsia"/>
          <w:color w:val="404040" w:themeColor="text1" w:themeTint="BF"/>
          <w:sz w:val="18"/>
        </w:rPr>
        <w:t>﹞</w:t>
      </w:r>
      <w:r w:rsidRPr="00FA5354">
        <w:rPr>
          <w:rFonts w:ascii="Arial Unicode MS" w:hAnsi="Arial Unicode MS" w:cs="新細明體" w:hint="eastAsia"/>
          <w:color w:val="666699"/>
        </w:rPr>
        <w:t>本法施行前符合前項第五款資格者，得經完成中央主管機關規定時數之職業法規講習，領有結訓證書者，視同評定合格</w:t>
      </w:r>
      <w:r>
        <w:rPr>
          <w:rFonts w:ascii="Arial Unicode MS" w:hAnsi="Arial Unicode MS" w:cs="新細明體" w:hint="eastAsia"/>
          <w:color w:val="626262"/>
        </w:rPr>
        <w:t>。</w:t>
      </w:r>
    </w:p>
    <w:p w14:paraId="4722BF5D" w14:textId="08C2D8B6" w:rsidR="00775B1E" w:rsidRDefault="00775B1E" w:rsidP="00167EDD">
      <w:pPr>
        <w:ind w:left="119"/>
        <w:jc w:val="both"/>
        <w:rPr>
          <w:rFonts w:ascii="Arial Unicode MS" w:hAnsi="Arial Unicode MS" w:cs="新細明體"/>
          <w:color w:val="626262"/>
        </w:rPr>
      </w:pPr>
      <w:r w:rsidRPr="00775B1E">
        <w:rPr>
          <w:rFonts w:asciiTheme="minorHAnsi" w:hAnsiTheme="minorHAnsi" w:cs="新細明體" w:hint="eastAsia"/>
          <w:color w:val="404040" w:themeColor="text1" w:themeTint="BF"/>
          <w:sz w:val="18"/>
        </w:rPr>
        <w:t>﹝</w:t>
      </w:r>
      <w:r w:rsidRPr="00775B1E">
        <w:rPr>
          <w:rFonts w:asciiTheme="minorHAnsi" w:hAnsiTheme="minorHAnsi" w:cs="新細明體" w:hint="eastAsia"/>
          <w:color w:val="404040" w:themeColor="text1" w:themeTint="BF"/>
          <w:sz w:val="18"/>
        </w:rPr>
        <w:t>3</w:t>
      </w:r>
      <w:r w:rsidRPr="00775B1E">
        <w:rPr>
          <w:rFonts w:asciiTheme="minorHAnsi" w:hAnsiTheme="minorHAnsi" w:cs="新細明體" w:hint="eastAsia"/>
          <w:color w:val="404040" w:themeColor="text1" w:themeTint="BF"/>
          <w:sz w:val="18"/>
        </w:rPr>
        <w:t>﹞</w:t>
      </w:r>
      <w:r w:rsidRPr="004C20DD">
        <w:rPr>
          <w:rFonts w:ascii="Arial Unicode MS" w:hAnsi="Arial Unicode MS" w:cs="新細明體" w:hint="eastAsia"/>
          <w:color w:val="626262"/>
        </w:rPr>
        <w:t>取得工地主任執業證者，每逾四年，應再取得最近四年內回訓證明，始得擔任營造業之工地主任</w:t>
      </w:r>
      <w:r>
        <w:rPr>
          <w:rFonts w:ascii="Arial Unicode MS" w:hAnsi="Arial Unicode MS" w:cs="新細明體" w:hint="eastAsia"/>
          <w:color w:val="626262"/>
        </w:rPr>
        <w:t>。</w:t>
      </w:r>
    </w:p>
    <w:p w14:paraId="0B5C08A7" w14:textId="3A3954B1" w:rsidR="00775B1E" w:rsidRDefault="00775B1E" w:rsidP="00167EDD">
      <w:pPr>
        <w:ind w:left="119"/>
        <w:jc w:val="both"/>
        <w:rPr>
          <w:rFonts w:ascii="Arial Unicode MS" w:hAnsi="Arial Unicode MS" w:cs="新細明體"/>
          <w:color w:val="626262"/>
        </w:rPr>
      </w:pPr>
      <w:r w:rsidRPr="00775B1E">
        <w:rPr>
          <w:rFonts w:asciiTheme="minorHAnsi" w:hAnsiTheme="minorHAnsi" w:cs="新細明體" w:hint="eastAsia"/>
          <w:color w:val="404040" w:themeColor="text1" w:themeTint="BF"/>
          <w:sz w:val="18"/>
        </w:rPr>
        <w:t>﹝</w:t>
      </w:r>
      <w:r w:rsidRPr="00775B1E">
        <w:rPr>
          <w:rFonts w:asciiTheme="minorHAnsi" w:hAnsiTheme="minorHAnsi" w:cs="新細明體" w:hint="eastAsia"/>
          <w:color w:val="404040" w:themeColor="text1" w:themeTint="BF"/>
          <w:sz w:val="18"/>
        </w:rPr>
        <w:t>4</w:t>
      </w:r>
      <w:r w:rsidRPr="00775B1E">
        <w:rPr>
          <w:rFonts w:asciiTheme="minorHAnsi" w:hAnsiTheme="minorHAnsi" w:cs="新細明體" w:hint="eastAsia"/>
          <w:color w:val="404040" w:themeColor="text1" w:themeTint="BF"/>
          <w:sz w:val="18"/>
        </w:rPr>
        <w:t>﹞</w:t>
      </w:r>
      <w:r w:rsidRPr="00FA5354">
        <w:rPr>
          <w:rFonts w:ascii="Arial Unicode MS" w:hAnsi="Arial Unicode MS" w:cs="新細明體" w:hint="eastAsia"/>
          <w:color w:val="666699"/>
        </w:rPr>
        <w:t>本法施行前領有內政部與受委託學校會銜核發之工地主任訓練結業證書者，應取得前項回訓證明，由中央主管機關發給執業證後，始得擔任營造業之工地主任</w:t>
      </w:r>
      <w:r>
        <w:rPr>
          <w:rFonts w:ascii="Arial Unicode MS" w:hAnsi="Arial Unicode MS" w:cs="新細明體" w:hint="eastAsia"/>
          <w:color w:val="626262"/>
        </w:rPr>
        <w:t>。</w:t>
      </w:r>
    </w:p>
    <w:p w14:paraId="05F2C691" w14:textId="3D2BEB70" w:rsidR="00775B1E" w:rsidRDefault="00775B1E" w:rsidP="00167EDD">
      <w:pPr>
        <w:ind w:left="119"/>
        <w:jc w:val="both"/>
        <w:rPr>
          <w:rFonts w:ascii="Arial Unicode MS" w:hAnsi="Arial Unicode MS" w:cs="新細明體"/>
          <w:color w:val="626262"/>
        </w:rPr>
      </w:pPr>
      <w:r w:rsidRPr="00775B1E">
        <w:rPr>
          <w:rFonts w:asciiTheme="minorHAnsi" w:hAnsiTheme="minorHAnsi" w:cs="新細明體" w:hint="eastAsia"/>
          <w:color w:val="404040" w:themeColor="text1" w:themeTint="BF"/>
          <w:sz w:val="18"/>
        </w:rPr>
        <w:t>﹝</w:t>
      </w:r>
      <w:r w:rsidRPr="00775B1E">
        <w:rPr>
          <w:rFonts w:asciiTheme="minorHAnsi" w:hAnsiTheme="minorHAnsi" w:cs="新細明體" w:hint="eastAsia"/>
          <w:color w:val="404040" w:themeColor="text1" w:themeTint="BF"/>
          <w:sz w:val="18"/>
        </w:rPr>
        <w:t>5</w:t>
      </w:r>
      <w:r w:rsidRPr="00775B1E">
        <w:rPr>
          <w:rFonts w:asciiTheme="minorHAnsi" w:hAnsiTheme="minorHAnsi" w:cs="新細明體" w:hint="eastAsia"/>
          <w:color w:val="404040" w:themeColor="text1" w:themeTint="BF"/>
          <w:sz w:val="18"/>
        </w:rPr>
        <w:t>﹞</w:t>
      </w:r>
      <w:r w:rsidRPr="004C20DD">
        <w:rPr>
          <w:rFonts w:ascii="Arial Unicode MS" w:hAnsi="Arial Unicode MS" w:cs="新細明體" w:hint="eastAsia"/>
          <w:color w:val="626262"/>
        </w:rPr>
        <w:t>工地主任應於中央政府所在地組織全國營造業工地主任公會，辦理營造業工地主任管理輔導及訓練服務等業務；工地主任應加入全國營造業工地主任公會。營造業聘用工地主任，不必經工地主任公會同意</w:t>
      </w:r>
      <w:r>
        <w:rPr>
          <w:rFonts w:ascii="Arial Unicode MS" w:hAnsi="Arial Unicode MS" w:cs="新細明體" w:hint="eastAsia"/>
          <w:color w:val="626262"/>
        </w:rPr>
        <w:t>。</w:t>
      </w:r>
    </w:p>
    <w:p w14:paraId="0EE3A251" w14:textId="0F748CAB" w:rsidR="00F1112C" w:rsidRPr="00FA5354" w:rsidRDefault="00775B1E" w:rsidP="00167EDD">
      <w:pPr>
        <w:ind w:left="119"/>
        <w:jc w:val="both"/>
        <w:rPr>
          <w:rFonts w:ascii="Arial Unicode MS" w:hAnsi="Arial Unicode MS" w:cs="新細明體"/>
          <w:color w:val="666699"/>
        </w:rPr>
      </w:pPr>
      <w:r w:rsidRPr="00775B1E">
        <w:rPr>
          <w:rFonts w:asciiTheme="minorHAnsi" w:hAnsiTheme="minorHAnsi" w:cs="新細明體" w:hint="eastAsia"/>
          <w:color w:val="404040" w:themeColor="text1" w:themeTint="BF"/>
          <w:sz w:val="18"/>
        </w:rPr>
        <w:t>﹝</w:t>
      </w:r>
      <w:r w:rsidRPr="00775B1E">
        <w:rPr>
          <w:rFonts w:asciiTheme="minorHAnsi" w:hAnsiTheme="minorHAnsi" w:cs="新細明體" w:hint="eastAsia"/>
          <w:color w:val="404040" w:themeColor="text1" w:themeTint="BF"/>
          <w:sz w:val="18"/>
        </w:rPr>
        <w:t>6</w:t>
      </w:r>
      <w:r w:rsidRPr="00775B1E">
        <w:rPr>
          <w:rFonts w:asciiTheme="minorHAnsi" w:hAnsiTheme="minorHAnsi" w:cs="新細明體" w:hint="eastAsia"/>
          <w:color w:val="404040" w:themeColor="text1" w:themeTint="BF"/>
          <w:sz w:val="18"/>
        </w:rPr>
        <w:t>﹞</w:t>
      </w:r>
      <w:r w:rsidR="00F1112C" w:rsidRPr="00FA5354">
        <w:rPr>
          <w:rFonts w:ascii="Arial Unicode MS" w:hAnsi="Arial Unicode MS" w:cs="新細明體"/>
          <w:color w:val="666699"/>
        </w:rPr>
        <w:t>第一項工地主任之評定程序、基準及第三項回訓期程、課程、時數、實施方式、管理及相關事項之辦法，由中央主管機關定之。</w:t>
      </w:r>
      <w:r w:rsidR="005C4CD9" w:rsidRPr="005C4CD9">
        <w:rPr>
          <w:rFonts w:ascii="新細明體" w:hAnsi="新細明體" w:hint="eastAsia"/>
          <w:color w:val="FFFFFF"/>
        </w:rPr>
        <w:t>∴</w:t>
      </w:r>
    </w:p>
    <w:p w14:paraId="571EA0AC" w14:textId="1688C7C7" w:rsidR="00775B1E" w:rsidRDefault="00775B1E" w:rsidP="00DB7A8F">
      <w:pPr>
        <w:pStyle w:val="3"/>
        <w:ind w:left="118"/>
      </w:pPr>
      <w:r>
        <w:rPr>
          <w:rFonts w:hint="eastAsia"/>
        </w:rPr>
        <w:t>--</w:t>
      </w:r>
      <w:r w:rsidRPr="00FB71D9">
        <w:rPr>
          <w:rFonts w:hint="eastAsia"/>
        </w:rPr>
        <w:t>95</w:t>
      </w:r>
      <w:r w:rsidRPr="00FB71D9">
        <w:rPr>
          <w:rFonts w:hint="eastAsia"/>
        </w:rPr>
        <w:t>年</w:t>
      </w:r>
      <w:r w:rsidRPr="00FB71D9">
        <w:rPr>
          <w:rFonts w:hint="eastAsia"/>
        </w:rPr>
        <w:t>6</w:t>
      </w:r>
      <w:r w:rsidRPr="00FB71D9">
        <w:rPr>
          <w:rFonts w:hint="eastAsia"/>
        </w:rPr>
        <w:t>月</w:t>
      </w:r>
      <w:r w:rsidRPr="00FB71D9">
        <w:rPr>
          <w:rFonts w:hint="eastAsia"/>
        </w:rPr>
        <w:t>14</w:t>
      </w:r>
      <w:r>
        <w:rPr>
          <w:rFonts w:hint="eastAsia"/>
        </w:rPr>
        <w:t>日修正前條文</w:t>
      </w:r>
      <w:r>
        <w:rPr>
          <w:rFonts w:hint="eastAsia"/>
        </w:rPr>
        <w:t>--</w:t>
      </w:r>
      <w:hyperlink r:id="rId33" w:history="1">
        <w:r w:rsidRPr="005C530E">
          <w:rPr>
            <w:szCs w:val="20"/>
            <w:u w:val="single"/>
          </w:rPr>
          <w:t>比對程式</w:t>
        </w:r>
      </w:hyperlink>
    </w:p>
    <w:p w14:paraId="430AC009" w14:textId="3E928CBE" w:rsidR="00167EDD" w:rsidRPr="004C20DD" w:rsidRDefault="00775B1E" w:rsidP="00167EDD">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4C20DD">
        <w:rPr>
          <w:rFonts w:ascii="Arial Unicode MS" w:hAnsi="Arial Unicode MS" w:hint="eastAsia"/>
          <w:color w:val="626262"/>
        </w:rPr>
        <w:t>工地主任應符合下列資格之一，並經中央主管機關會同中央勞工主管機關評定合格，領有中央主管機關核發之執業證者，始得擔任：</w:t>
      </w:r>
    </w:p>
    <w:p w14:paraId="61DB9043" w14:textId="77777777" w:rsidR="00775B1E" w:rsidRDefault="00A4016A" w:rsidP="00167EDD">
      <w:pPr>
        <w:ind w:left="181"/>
        <w:rPr>
          <w:rFonts w:ascii="Arial Unicode MS" w:hAnsi="Arial Unicode MS"/>
          <w:color w:val="626262"/>
        </w:rPr>
      </w:pPr>
      <w:r w:rsidRPr="004C20DD">
        <w:rPr>
          <w:rFonts w:ascii="Arial Unicode MS" w:hAnsi="Arial Unicode MS" w:hint="eastAsia"/>
          <w:color w:val="626262"/>
        </w:rPr>
        <w:t xml:space="preserve">　　</w:t>
      </w:r>
      <w:r w:rsidR="00A47CD5" w:rsidRPr="004C20DD">
        <w:rPr>
          <w:rFonts w:ascii="Arial Unicode MS" w:hAnsi="Arial Unicode MS" w:hint="eastAsia"/>
          <w:color w:val="626262"/>
        </w:rPr>
        <w:t>一、專科以上學校土木、建築、營建、水利、環境或相關系、科畢業，並於畢業後有二年以上土木或建築工程經驗者</w:t>
      </w:r>
      <w:r w:rsidR="00775B1E">
        <w:rPr>
          <w:rFonts w:ascii="Arial Unicode MS" w:hAnsi="Arial Unicode MS" w:hint="eastAsia"/>
          <w:color w:val="626262"/>
        </w:rPr>
        <w:t>。</w:t>
      </w:r>
    </w:p>
    <w:p w14:paraId="5AE0D80E" w14:textId="646E7F29"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二</w:t>
      </w:r>
      <w:r>
        <w:rPr>
          <w:rFonts w:ascii="Arial Unicode MS" w:hAnsi="Arial Unicode MS" w:hint="eastAsia"/>
          <w:color w:val="626262"/>
        </w:rPr>
        <w:t>、</w:t>
      </w:r>
      <w:r w:rsidR="00A47CD5" w:rsidRPr="004C20DD">
        <w:rPr>
          <w:rFonts w:ascii="Arial Unicode MS" w:hAnsi="Arial Unicode MS" w:hint="eastAsia"/>
          <w:color w:val="626262"/>
        </w:rPr>
        <w:t>職業學校土木、建築或相關類科畢業，並於畢業後有五年以上土木或建築工程經驗者</w:t>
      </w:r>
      <w:r>
        <w:rPr>
          <w:rFonts w:ascii="Arial Unicode MS" w:hAnsi="Arial Unicode MS" w:hint="eastAsia"/>
          <w:color w:val="626262"/>
        </w:rPr>
        <w:t>。</w:t>
      </w:r>
    </w:p>
    <w:p w14:paraId="11C62E50" w14:textId="16181529" w:rsidR="00775B1E" w:rsidRDefault="00775B1E" w:rsidP="00167EDD">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三</w:t>
      </w:r>
      <w:r>
        <w:rPr>
          <w:rFonts w:ascii="Arial Unicode MS" w:hAnsi="Arial Unicode MS" w:hint="eastAsia"/>
          <w:color w:val="626262"/>
        </w:rPr>
        <w:t>、</w:t>
      </w:r>
      <w:r w:rsidR="00A47CD5" w:rsidRPr="004C20DD">
        <w:rPr>
          <w:rFonts w:ascii="Arial Unicode MS" w:hAnsi="Arial Unicode MS" w:hint="eastAsia"/>
          <w:color w:val="626262"/>
        </w:rPr>
        <w:t>高級中學或職業學校以上畢業，並於畢業後有十年以上土木或建築工程經驗者</w:t>
      </w:r>
      <w:r>
        <w:rPr>
          <w:rFonts w:ascii="Arial Unicode MS" w:hAnsi="Arial Unicode MS" w:hint="eastAsia"/>
          <w:color w:val="626262"/>
        </w:rPr>
        <w:t>。</w:t>
      </w:r>
    </w:p>
    <w:p w14:paraId="0B40796B" w14:textId="0A1414A8" w:rsidR="00775B1E" w:rsidRDefault="00775B1E">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四</w:t>
      </w:r>
      <w:r>
        <w:rPr>
          <w:rFonts w:ascii="Arial Unicode MS" w:hAnsi="Arial Unicode MS" w:hint="eastAsia"/>
          <w:color w:val="626262"/>
        </w:rPr>
        <w:t>、</w:t>
      </w:r>
      <w:r w:rsidR="00A47CD5" w:rsidRPr="004C20DD">
        <w:rPr>
          <w:rFonts w:ascii="Arial Unicode MS" w:hAnsi="Arial Unicode MS" w:hint="eastAsia"/>
          <w:color w:val="626262"/>
        </w:rPr>
        <w:t>普通考試或相當於普通考試以上之特種考試土木、建築或相關類科考試及格，並於及格後有二年以上土木或建築工程經驗者</w:t>
      </w:r>
      <w:r>
        <w:rPr>
          <w:rFonts w:ascii="Arial Unicode MS" w:hAnsi="Arial Unicode MS" w:hint="eastAsia"/>
          <w:color w:val="626262"/>
        </w:rPr>
        <w:t>。</w:t>
      </w:r>
    </w:p>
    <w:p w14:paraId="326ABC16" w14:textId="18DA6BA6" w:rsidR="00775B1E" w:rsidRDefault="00775B1E" w:rsidP="00167EDD">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五</w:t>
      </w:r>
      <w:r>
        <w:rPr>
          <w:rFonts w:ascii="Arial Unicode MS" w:hAnsi="Arial Unicode MS" w:hint="eastAsia"/>
          <w:color w:val="626262"/>
        </w:rPr>
        <w:t>、</w:t>
      </w:r>
      <w:r w:rsidR="00A47CD5" w:rsidRPr="004C20DD">
        <w:rPr>
          <w:rFonts w:ascii="Arial Unicode MS" w:hAnsi="Arial Unicode MS" w:hint="eastAsia"/>
          <w:color w:val="626262"/>
        </w:rPr>
        <w:t>領有建築工程管理甲級技術士證或建築工程管理乙級技術士證，並有三年以上土木或建築工程經驗者</w:t>
      </w:r>
      <w:r>
        <w:rPr>
          <w:rFonts w:ascii="Arial Unicode MS" w:hAnsi="Arial Unicode MS" w:hint="eastAsia"/>
          <w:color w:val="626262"/>
        </w:rPr>
        <w:t>。</w:t>
      </w:r>
    </w:p>
    <w:p w14:paraId="244C457A" w14:textId="38E490EA" w:rsidR="00775B1E" w:rsidRDefault="00775B1E" w:rsidP="00167EDD">
      <w:pPr>
        <w:ind w:left="181"/>
        <w:rPr>
          <w:rFonts w:ascii="Arial Unicode MS" w:hAnsi="Arial Unicode MS"/>
          <w:color w:val="626262"/>
        </w:rPr>
      </w:pPr>
      <w:r>
        <w:rPr>
          <w:rFonts w:ascii="Arial Unicode MS" w:hAnsi="Arial Unicode MS" w:hint="eastAsia"/>
          <w:color w:val="626262"/>
        </w:rPr>
        <w:t xml:space="preserve">　　</w:t>
      </w:r>
      <w:r w:rsidRPr="004C20DD">
        <w:rPr>
          <w:rFonts w:ascii="Arial Unicode MS" w:hAnsi="Arial Unicode MS" w:hint="eastAsia"/>
          <w:color w:val="626262"/>
        </w:rPr>
        <w:t>六</w:t>
      </w:r>
      <w:r>
        <w:rPr>
          <w:rFonts w:ascii="Arial Unicode MS" w:hAnsi="Arial Unicode MS" w:hint="eastAsia"/>
          <w:color w:val="626262"/>
        </w:rPr>
        <w:t>、</w:t>
      </w:r>
      <w:r w:rsidR="00A47CD5" w:rsidRPr="004C20DD">
        <w:rPr>
          <w:rFonts w:ascii="Arial Unicode MS" w:hAnsi="Arial Unicode MS" w:hint="eastAsia"/>
          <w:color w:val="626262"/>
        </w:rPr>
        <w:t>專業營造業，得以領有該項專業甲級技術士證或該項專業乙級技術士證，並有三年以上該項專業工程經驗者為之</w:t>
      </w:r>
      <w:r>
        <w:rPr>
          <w:rFonts w:ascii="Arial Unicode MS" w:hAnsi="Arial Unicode MS" w:hint="eastAsia"/>
          <w:color w:val="626262"/>
        </w:rPr>
        <w:t>。</w:t>
      </w:r>
    </w:p>
    <w:p w14:paraId="70089A13" w14:textId="1E9111F1" w:rsidR="00775B1E"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FA5354">
        <w:rPr>
          <w:rFonts w:ascii="Arial Unicode MS" w:hAnsi="Arial Unicode MS" w:hint="eastAsia"/>
          <w:color w:val="666699"/>
        </w:rPr>
        <w:t>取得工地主任執業證者，每逾四年，應再取得最近四年內回訓證明，始得擔任營造業之工地主任</w:t>
      </w:r>
      <w:r>
        <w:rPr>
          <w:rFonts w:ascii="Arial Unicode MS" w:hAnsi="Arial Unicode MS" w:hint="eastAsia"/>
          <w:color w:val="626262"/>
        </w:rPr>
        <w:t>。</w:t>
      </w:r>
    </w:p>
    <w:p w14:paraId="6261E69A" w14:textId="3CF8CE01" w:rsidR="00775B1E"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4C20DD">
        <w:rPr>
          <w:rFonts w:ascii="Arial Unicode MS" w:hAnsi="Arial Unicode MS" w:hint="eastAsia"/>
          <w:color w:val="626262"/>
        </w:rPr>
        <w:t>本法施行前領有內政部與受委託學校會銜核發之工地主任訓練結業證書者，應取得前項回訓證明，由中央主管機關發給執業證後，始得擔任營造業之工地主任</w:t>
      </w:r>
      <w:r>
        <w:rPr>
          <w:rFonts w:ascii="Arial Unicode MS" w:hAnsi="Arial Unicode MS" w:hint="eastAsia"/>
          <w:color w:val="626262"/>
        </w:rPr>
        <w:t>。</w:t>
      </w:r>
    </w:p>
    <w:p w14:paraId="1FBCF05F" w14:textId="080423DF" w:rsidR="00A47CD5" w:rsidRPr="00FA535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00A47CD5" w:rsidRPr="00FA5354">
        <w:rPr>
          <w:rFonts w:ascii="Arial Unicode MS" w:hAnsi="Arial Unicode MS" w:hint="eastAsia"/>
          <w:color w:val="666699"/>
        </w:rPr>
        <w:t>第一項工地主任之評定程序、基準及第二項回訓期程、課程、時數、實施方式、管理及相關事項之辦法，由中央主管機關定之。</w:t>
      </w:r>
      <w:r w:rsidR="005C4CD9" w:rsidRPr="005C4CD9">
        <w:rPr>
          <w:rFonts w:ascii="新細明體" w:hAnsi="新細明體" w:hint="eastAsia"/>
          <w:color w:val="FFFFFF"/>
        </w:rPr>
        <w:t>∴</w:t>
      </w:r>
    </w:p>
    <w:p w14:paraId="2E5E25AF" w14:textId="77777777" w:rsidR="00A47CD5" w:rsidRPr="00FB71D9" w:rsidRDefault="00A47CD5" w:rsidP="00DB7A8F">
      <w:pPr>
        <w:pStyle w:val="2"/>
      </w:pPr>
      <w:bookmarkStart w:id="29" w:name="a32"/>
      <w:bookmarkEnd w:id="29"/>
      <w:r w:rsidRPr="00FB71D9">
        <w:rPr>
          <w:rFonts w:hint="eastAsia"/>
        </w:rPr>
        <w:t>第</w:t>
      </w:r>
      <w:r w:rsidR="00997231">
        <w:rPr>
          <w:rFonts w:hint="eastAsia"/>
        </w:rPr>
        <w:t>32</w:t>
      </w:r>
      <w:r w:rsidRPr="00FB71D9">
        <w:rPr>
          <w:rFonts w:hint="eastAsia"/>
        </w:rPr>
        <w:t>條</w:t>
      </w:r>
      <w:r w:rsidR="00FB71D9">
        <w:rPr>
          <w:rFonts w:hint="eastAsia"/>
        </w:rPr>
        <w:t>（</w:t>
      </w:r>
      <w:r w:rsidRPr="00FB71D9">
        <w:rPr>
          <w:szCs w:val="20"/>
        </w:rPr>
        <w:t>工地主任之職責</w:t>
      </w:r>
      <w:r w:rsidR="00FB71D9">
        <w:rPr>
          <w:szCs w:val="20"/>
        </w:rPr>
        <w:t>）</w:t>
      </w:r>
      <w:r w:rsidR="00A93653" w:rsidRPr="00F96DFF">
        <w:rPr>
          <w:rFonts w:hint="eastAsia"/>
          <w:color w:val="5F5F5F"/>
          <w:sz w:val="18"/>
        </w:rPr>
        <w:t>【相關罰則】第</w:t>
      </w:r>
      <w:r w:rsidR="00997231" w:rsidRPr="00F96DFF">
        <w:rPr>
          <w:rFonts w:hint="eastAsia"/>
          <w:color w:val="5F5F5F"/>
          <w:sz w:val="18"/>
        </w:rPr>
        <w:t>1</w:t>
      </w:r>
      <w:r w:rsidR="00A93653" w:rsidRPr="00F96DFF">
        <w:rPr>
          <w:rFonts w:hint="eastAsia"/>
          <w:color w:val="5F5F5F"/>
          <w:sz w:val="18"/>
        </w:rPr>
        <w:t>項第</w:t>
      </w:r>
      <w:r w:rsidR="00997231" w:rsidRPr="00F96DFF">
        <w:rPr>
          <w:rFonts w:hint="eastAsia"/>
          <w:color w:val="5F5F5F"/>
          <w:sz w:val="18"/>
        </w:rPr>
        <w:t>1</w:t>
      </w:r>
      <w:r w:rsidR="00A93653" w:rsidRPr="00F96DFF">
        <w:rPr>
          <w:rFonts w:hint="eastAsia"/>
          <w:color w:val="5F5F5F"/>
          <w:sz w:val="18"/>
        </w:rPr>
        <w:t>款至第</w:t>
      </w:r>
      <w:r w:rsidR="00997231" w:rsidRPr="00F96DFF">
        <w:rPr>
          <w:rFonts w:hint="eastAsia"/>
          <w:color w:val="5F5F5F"/>
          <w:sz w:val="18"/>
        </w:rPr>
        <w:t>5</w:t>
      </w:r>
      <w:r w:rsidR="00A93653" w:rsidRPr="00F96DFF">
        <w:rPr>
          <w:rFonts w:hint="eastAsia"/>
          <w:color w:val="5F5F5F"/>
          <w:sz w:val="18"/>
        </w:rPr>
        <w:t>款</w:t>
      </w:r>
      <w:r w:rsidR="00A93653" w:rsidRPr="00F96DFF">
        <w:rPr>
          <w:rFonts w:hint="eastAsia"/>
          <w:color w:val="5F5F5F"/>
          <w:sz w:val="18"/>
        </w:rPr>
        <w:t>~</w:t>
      </w:r>
      <w:hyperlink w:anchor="a62" w:history="1">
        <w:r w:rsidR="00A93653" w:rsidRPr="00F96DFF">
          <w:rPr>
            <w:rStyle w:val="a3"/>
            <w:rFonts w:ascii="Arial Unicode MS" w:hAnsi="Arial Unicode MS"/>
            <w:color w:val="5F5F5F"/>
            <w:sz w:val="18"/>
          </w:rPr>
          <w:t>§62</w:t>
        </w:r>
      </w:hyperlink>
    </w:p>
    <w:p w14:paraId="6CD874C0" w14:textId="3DAC5168" w:rsidR="00A47CD5" w:rsidRPr="00FA535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FA5354">
        <w:rPr>
          <w:rFonts w:ascii="Arial Unicode MS" w:hAnsi="Arial Unicode MS" w:hint="eastAsia"/>
          <w:color w:val="17365D"/>
        </w:rPr>
        <w:t>營造業之工地主任應負責辦理下列工作：</w:t>
      </w:r>
    </w:p>
    <w:p w14:paraId="7EBD7FF6" w14:textId="77777777" w:rsidR="00775B1E" w:rsidRDefault="00D97C4C">
      <w:pPr>
        <w:ind w:left="181"/>
        <w:rPr>
          <w:rFonts w:ascii="Arial Unicode MS" w:hAnsi="Arial Unicode MS"/>
          <w:color w:val="17365D"/>
        </w:rPr>
      </w:pPr>
      <w:r w:rsidRPr="00FA5354">
        <w:rPr>
          <w:rFonts w:ascii="Arial Unicode MS" w:hAnsi="Arial Unicode MS"/>
          <w:color w:val="17365D"/>
        </w:rPr>
        <w:t xml:space="preserve">　　</w:t>
      </w:r>
      <w:r w:rsidR="00A47CD5" w:rsidRPr="00FA5354">
        <w:rPr>
          <w:rFonts w:ascii="Arial Unicode MS" w:hAnsi="Arial Unicode MS" w:hint="eastAsia"/>
          <w:color w:val="17365D"/>
        </w:rPr>
        <w:t>一、依施工計畫書執行按圖施工</w:t>
      </w:r>
      <w:r w:rsidR="00775B1E">
        <w:rPr>
          <w:rFonts w:ascii="Arial Unicode MS" w:hAnsi="Arial Unicode MS" w:hint="eastAsia"/>
          <w:color w:val="17365D"/>
        </w:rPr>
        <w:t>。</w:t>
      </w:r>
    </w:p>
    <w:p w14:paraId="4A55BBF2" w14:textId="7E85F5AA"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FA5354">
        <w:rPr>
          <w:rFonts w:ascii="Arial Unicode MS" w:hAnsi="Arial Unicode MS" w:hint="eastAsia"/>
          <w:color w:val="17365D"/>
        </w:rPr>
        <w:t>二</w:t>
      </w:r>
      <w:r>
        <w:rPr>
          <w:rFonts w:ascii="Arial Unicode MS" w:hAnsi="Arial Unicode MS" w:hint="eastAsia"/>
          <w:color w:val="17365D"/>
        </w:rPr>
        <w:t>、</w:t>
      </w:r>
      <w:r w:rsidR="00A47CD5" w:rsidRPr="00FA5354">
        <w:rPr>
          <w:rFonts w:ascii="Arial Unicode MS" w:hAnsi="Arial Unicode MS" w:hint="eastAsia"/>
          <w:color w:val="17365D"/>
        </w:rPr>
        <w:t>按日填報施工日誌</w:t>
      </w:r>
      <w:r>
        <w:rPr>
          <w:rFonts w:ascii="Arial Unicode MS" w:hAnsi="Arial Unicode MS" w:hint="eastAsia"/>
          <w:color w:val="17365D"/>
        </w:rPr>
        <w:t>。</w:t>
      </w:r>
    </w:p>
    <w:p w14:paraId="1C16C534" w14:textId="6E1E3CBF"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FA5354">
        <w:rPr>
          <w:rFonts w:ascii="Arial Unicode MS" w:hAnsi="Arial Unicode MS" w:hint="eastAsia"/>
          <w:color w:val="17365D"/>
        </w:rPr>
        <w:t>三</w:t>
      </w:r>
      <w:r>
        <w:rPr>
          <w:rFonts w:ascii="Arial Unicode MS" w:hAnsi="Arial Unicode MS" w:hint="eastAsia"/>
          <w:color w:val="17365D"/>
        </w:rPr>
        <w:t>、</w:t>
      </w:r>
      <w:r w:rsidR="00A47CD5" w:rsidRPr="00FA5354">
        <w:rPr>
          <w:rFonts w:ascii="Arial Unicode MS" w:hAnsi="Arial Unicode MS" w:hint="eastAsia"/>
          <w:color w:val="17365D"/>
        </w:rPr>
        <w:t>工地之人員、機具及材料等管理</w:t>
      </w:r>
      <w:r>
        <w:rPr>
          <w:rFonts w:ascii="Arial Unicode MS" w:hAnsi="Arial Unicode MS" w:hint="eastAsia"/>
          <w:color w:val="17365D"/>
        </w:rPr>
        <w:t>。</w:t>
      </w:r>
    </w:p>
    <w:p w14:paraId="4C81576F" w14:textId="0702A39D"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FA5354">
        <w:rPr>
          <w:rFonts w:ascii="Arial Unicode MS" w:hAnsi="Arial Unicode MS" w:hint="eastAsia"/>
          <w:color w:val="17365D"/>
        </w:rPr>
        <w:t>四</w:t>
      </w:r>
      <w:r>
        <w:rPr>
          <w:rFonts w:ascii="Arial Unicode MS" w:hAnsi="Arial Unicode MS" w:hint="eastAsia"/>
          <w:color w:val="17365D"/>
        </w:rPr>
        <w:t>、</w:t>
      </w:r>
      <w:r w:rsidR="00A47CD5" w:rsidRPr="00FA5354">
        <w:rPr>
          <w:rFonts w:ascii="Arial Unicode MS" w:hAnsi="Arial Unicode MS" w:hint="eastAsia"/>
          <w:color w:val="17365D"/>
        </w:rPr>
        <w:t>工地勞工安全衛生事項之督導、公共環境與安全之維護及其他工地行政事務</w:t>
      </w:r>
      <w:r>
        <w:rPr>
          <w:rFonts w:ascii="Arial Unicode MS" w:hAnsi="Arial Unicode MS" w:hint="eastAsia"/>
          <w:color w:val="17365D"/>
        </w:rPr>
        <w:t>。</w:t>
      </w:r>
    </w:p>
    <w:p w14:paraId="020C7C8E" w14:textId="53D5E8F9"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FA5354">
        <w:rPr>
          <w:rFonts w:ascii="Arial Unicode MS" w:hAnsi="Arial Unicode MS" w:hint="eastAsia"/>
          <w:color w:val="17365D"/>
        </w:rPr>
        <w:t>五</w:t>
      </w:r>
      <w:r>
        <w:rPr>
          <w:rFonts w:ascii="Arial Unicode MS" w:hAnsi="Arial Unicode MS" w:hint="eastAsia"/>
          <w:color w:val="17365D"/>
        </w:rPr>
        <w:t>、</w:t>
      </w:r>
      <w:r w:rsidR="00A47CD5" w:rsidRPr="00FA5354">
        <w:rPr>
          <w:rFonts w:ascii="Arial Unicode MS" w:hAnsi="Arial Unicode MS" w:hint="eastAsia"/>
          <w:color w:val="17365D"/>
        </w:rPr>
        <w:t>工地遇緊急異常狀況之通報</w:t>
      </w:r>
      <w:r>
        <w:rPr>
          <w:rFonts w:ascii="Arial Unicode MS" w:hAnsi="Arial Unicode MS" w:hint="eastAsia"/>
          <w:color w:val="17365D"/>
        </w:rPr>
        <w:t>。</w:t>
      </w:r>
    </w:p>
    <w:p w14:paraId="2CF65EE7" w14:textId="5B64FEE3"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FA5354">
        <w:rPr>
          <w:rFonts w:ascii="Arial Unicode MS" w:hAnsi="Arial Unicode MS" w:hint="eastAsia"/>
          <w:color w:val="17365D"/>
        </w:rPr>
        <w:t>六</w:t>
      </w:r>
      <w:r>
        <w:rPr>
          <w:rFonts w:ascii="Arial Unicode MS" w:hAnsi="Arial Unicode MS" w:hint="eastAsia"/>
          <w:color w:val="17365D"/>
        </w:rPr>
        <w:t>、</w:t>
      </w:r>
      <w:r w:rsidR="00A47CD5" w:rsidRPr="00FA5354">
        <w:rPr>
          <w:rFonts w:ascii="Arial Unicode MS" w:hAnsi="Arial Unicode MS" w:hint="eastAsia"/>
          <w:color w:val="17365D"/>
        </w:rPr>
        <w:t>其他依法令規定應辦理之事項</w:t>
      </w:r>
      <w:r>
        <w:rPr>
          <w:rFonts w:ascii="Arial Unicode MS" w:hAnsi="Arial Unicode MS" w:hint="eastAsia"/>
          <w:color w:val="17365D"/>
        </w:rPr>
        <w:t>。</w:t>
      </w:r>
    </w:p>
    <w:p w14:paraId="4829D627" w14:textId="7D0E67DA" w:rsidR="00A47CD5" w:rsidRPr="00FB71D9"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FB71D9">
        <w:rPr>
          <w:rFonts w:ascii="Arial Unicode MS" w:hAnsi="Arial Unicode MS" w:hint="eastAsia"/>
          <w:color w:val="666699"/>
        </w:rPr>
        <w:t>營造業承攬之工程，免依第</w:t>
      </w:r>
      <w:hyperlink w:anchor="a30" w:history="1">
        <w:r w:rsidR="00A47CD5" w:rsidRPr="00FB71D9">
          <w:rPr>
            <w:rStyle w:val="a3"/>
            <w:rFonts w:ascii="Arial Unicode MS" w:hAnsi="Arial Unicode MS" w:hint="eastAsia"/>
          </w:rPr>
          <w:t>三十</w:t>
        </w:r>
      </w:hyperlink>
      <w:r w:rsidR="00A47CD5" w:rsidRPr="00FB71D9">
        <w:rPr>
          <w:rFonts w:ascii="Arial Unicode MS" w:hAnsi="Arial Unicode MS" w:hint="eastAsia"/>
          <w:color w:val="666699"/>
        </w:rPr>
        <w:t>條規定置工地主任者，前項工作，應由專任工程人員或指定專人為之。</w:t>
      </w:r>
    </w:p>
    <w:p w14:paraId="08097F5F" w14:textId="77777777" w:rsidR="00A47CD5" w:rsidRPr="00FB71D9" w:rsidRDefault="00A47CD5" w:rsidP="00DB7A8F">
      <w:pPr>
        <w:pStyle w:val="2"/>
      </w:pPr>
      <w:bookmarkStart w:id="30" w:name="a33"/>
      <w:bookmarkEnd w:id="30"/>
      <w:r w:rsidRPr="00FB71D9">
        <w:rPr>
          <w:rFonts w:hint="eastAsia"/>
        </w:rPr>
        <w:lastRenderedPageBreak/>
        <w:t>第</w:t>
      </w:r>
      <w:r w:rsidR="00997231">
        <w:rPr>
          <w:rFonts w:hint="eastAsia"/>
        </w:rPr>
        <w:t>33</w:t>
      </w:r>
      <w:r w:rsidRPr="00FB71D9">
        <w:rPr>
          <w:rFonts w:hint="eastAsia"/>
        </w:rPr>
        <w:t>條</w:t>
      </w:r>
      <w:r w:rsidR="00FB71D9">
        <w:rPr>
          <w:rFonts w:hint="eastAsia"/>
        </w:rPr>
        <w:t>（</w:t>
      </w:r>
      <w:r w:rsidRPr="00FB71D9">
        <w:rPr>
          <w:szCs w:val="20"/>
        </w:rPr>
        <w:t>專業工程施工項目及技術士之設置</w:t>
      </w:r>
      <w:r w:rsidR="00FB71D9">
        <w:rPr>
          <w:szCs w:val="20"/>
        </w:rPr>
        <w:t>）</w:t>
      </w:r>
      <w:r w:rsidR="00A0370F" w:rsidRPr="00F96DFF">
        <w:rPr>
          <w:rFonts w:hint="eastAsia"/>
          <w:color w:val="5F5F5F"/>
          <w:sz w:val="18"/>
        </w:rPr>
        <w:t>【相關罰則】第</w:t>
      </w:r>
      <w:r w:rsidR="00997231" w:rsidRPr="00F96DFF">
        <w:rPr>
          <w:rFonts w:hint="eastAsia"/>
          <w:color w:val="5F5F5F"/>
          <w:sz w:val="18"/>
        </w:rPr>
        <w:t>1</w:t>
      </w:r>
      <w:r w:rsidR="00A0370F" w:rsidRPr="00F96DFF">
        <w:rPr>
          <w:rFonts w:hint="eastAsia"/>
          <w:color w:val="5F5F5F"/>
          <w:sz w:val="18"/>
        </w:rPr>
        <w:t>項</w:t>
      </w:r>
      <w:r w:rsidR="00A0370F" w:rsidRPr="00F96DFF">
        <w:rPr>
          <w:rFonts w:hint="eastAsia"/>
          <w:color w:val="5F5F5F"/>
          <w:sz w:val="18"/>
        </w:rPr>
        <w:t>~</w:t>
      </w:r>
      <w:hyperlink w:anchor="a56" w:history="1">
        <w:r w:rsidR="00A0370F" w:rsidRPr="00F96DFF">
          <w:rPr>
            <w:rStyle w:val="a3"/>
            <w:rFonts w:ascii="Arial Unicode MS" w:hAnsi="Arial Unicode MS"/>
            <w:color w:val="5F5F5F"/>
            <w:sz w:val="18"/>
          </w:rPr>
          <w:t>§56</w:t>
        </w:r>
      </w:hyperlink>
    </w:p>
    <w:p w14:paraId="0672E7BA" w14:textId="3DC6EB8F"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營造業承攬之工程，其專業工程特定施工項目，應置一定種類、比率或人數之技術士</w:t>
      </w:r>
      <w:r>
        <w:rPr>
          <w:rFonts w:ascii="Arial Unicode MS" w:hAnsi="Arial Unicode MS" w:hint="eastAsia"/>
          <w:color w:val="17365D"/>
        </w:rPr>
        <w:t>。</w:t>
      </w:r>
    </w:p>
    <w:p w14:paraId="06CFC409" w14:textId="16E24A49"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前項專業工程特定施工項目及應置技術士之種類、比率或人數，由中央主管機關會同中央勞工主管機關定之。</w:t>
      </w:r>
    </w:p>
    <w:p w14:paraId="0A448AC2" w14:textId="77777777" w:rsidR="00775B1E" w:rsidRDefault="00A47CD5" w:rsidP="00DB7A8F">
      <w:pPr>
        <w:pStyle w:val="2"/>
        <w:rPr>
          <w:rFonts w:ascii="新細明體" w:hAnsi="新細明體"/>
          <w:color w:val="FFFFFF"/>
          <w:szCs w:val="20"/>
        </w:rPr>
      </w:pPr>
      <w:bookmarkStart w:id="31" w:name="a34"/>
      <w:bookmarkEnd w:id="31"/>
      <w:r w:rsidRPr="00FB71D9">
        <w:rPr>
          <w:rFonts w:hint="eastAsia"/>
          <w:color w:val="800000"/>
        </w:rPr>
        <w:t>第</w:t>
      </w:r>
      <w:r w:rsidR="00997231">
        <w:rPr>
          <w:rFonts w:hint="eastAsia"/>
          <w:color w:val="800000"/>
        </w:rPr>
        <w:t>34</w:t>
      </w:r>
      <w:r w:rsidRPr="00FB71D9">
        <w:rPr>
          <w:rFonts w:hint="eastAsia"/>
          <w:color w:val="800000"/>
        </w:rPr>
        <w:t>條</w:t>
      </w:r>
      <w:r w:rsidR="00FB71D9">
        <w:rPr>
          <w:rFonts w:hint="eastAsia"/>
          <w:color w:val="800000"/>
        </w:rPr>
        <w:t>（</w:t>
      </w:r>
      <w:r w:rsidRPr="00FB71D9">
        <w:rPr>
          <w:color w:val="800000"/>
          <w:szCs w:val="20"/>
        </w:rPr>
        <w:t>專任工程人員之執業之限制</w:t>
      </w:r>
      <w:r w:rsidR="00FB71D9">
        <w:rPr>
          <w:color w:val="800000"/>
          <w:szCs w:val="20"/>
        </w:rPr>
        <w:t>）</w:t>
      </w:r>
      <w:r w:rsidR="00A93653" w:rsidRPr="00F96DFF">
        <w:rPr>
          <w:rFonts w:hint="eastAsia"/>
          <w:color w:val="5F5F5F"/>
          <w:sz w:val="18"/>
        </w:rPr>
        <w:t>【相關罰則】</w:t>
      </w:r>
      <w:hyperlink w:anchor="a61" w:history="1">
        <w:r w:rsidR="00A93653" w:rsidRPr="00F96DFF">
          <w:rPr>
            <w:rStyle w:val="a3"/>
            <w:rFonts w:ascii="Arial Unicode MS" w:hAnsi="Arial Unicode MS"/>
            <w:color w:val="5F5F5F"/>
            <w:sz w:val="18"/>
          </w:rPr>
          <w:t>§61</w:t>
        </w:r>
      </w:hyperlink>
      <w:r w:rsidR="00775B1E">
        <w:rPr>
          <w:rFonts w:ascii="新細明體" w:hAnsi="新細明體" w:hint="eastAsia"/>
          <w:color w:val="FFFFFF"/>
          <w:szCs w:val="20"/>
        </w:rPr>
        <w:t>∵</w:t>
      </w:r>
    </w:p>
    <w:p w14:paraId="08435955" w14:textId="604902BD" w:rsidR="00775B1E" w:rsidRDefault="00775B1E" w:rsidP="00371906">
      <w:pPr>
        <w:ind w:left="142"/>
        <w:rPr>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371906" w:rsidRPr="005E48F3">
        <w:rPr>
          <w:rFonts w:hint="eastAsia"/>
          <w:color w:val="17365D"/>
        </w:rPr>
        <w:t>營造業之專任工程人員，應為繼續性之從業人員，不得為定期契約勞工，並不得兼任其他綜合營造業、專業營造業之業務或職務。但本法第</w:t>
      </w:r>
      <w:hyperlink w:anchor="a66" w:history="1">
        <w:r w:rsidR="00371906" w:rsidRPr="00BA3158">
          <w:rPr>
            <w:rStyle w:val="a3"/>
            <w:rFonts w:ascii="Times New Roman" w:hAnsi="Times New Roman" w:hint="eastAsia"/>
          </w:rPr>
          <w:t>六十六</w:t>
        </w:r>
      </w:hyperlink>
      <w:r w:rsidR="00371906" w:rsidRPr="005E48F3">
        <w:rPr>
          <w:rFonts w:hint="eastAsia"/>
          <w:color w:val="17365D"/>
        </w:rPr>
        <w:t>條第四項，不在此限</w:t>
      </w:r>
      <w:r>
        <w:rPr>
          <w:rFonts w:hint="eastAsia"/>
          <w:color w:val="17365D"/>
        </w:rPr>
        <w:t>。</w:t>
      </w:r>
    </w:p>
    <w:p w14:paraId="3626869C" w14:textId="40EDB64A" w:rsidR="00371906" w:rsidRPr="00BA3158" w:rsidRDefault="00775B1E" w:rsidP="00371906">
      <w:pPr>
        <w:ind w:left="142"/>
        <w:rPr>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371906" w:rsidRPr="00BA3158">
        <w:rPr>
          <w:rFonts w:hint="eastAsia"/>
          <w:color w:val="666699"/>
        </w:rPr>
        <w:t>營造業負責人知其專任工程人員有違反前項規定之情事者，應通知其專任工程人員限期就兼任工作、業務辦理辭任；屆期未辭任者，應予解任。</w:t>
      </w:r>
    </w:p>
    <w:p w14:paraId="1F26991E" w14:textId="1E05C621" w:rsidR="00775B1E" w:rsidRDefault="00775B1E" w:rsidP="00EB0008">
      <w:pPr>
        <w:pStyle w:val="3"/>
        <w:ind w:left="118"/>
      </w:pPr>
      <w:r>
        <w:rPr>
          <w:rFonts w:hint="eastAsia"/>
        </w:rPr>
        <w:t>--</w:t>
      </w:r>
      <w:r w:rsidRPr="00266E9B">
        <w:rPr>
          <w:rFonts w:hint="eastAsia"/>
        </w:rPr>
        <w:t>108</w:t>
      </w:r>
      <w:r w:rsidRPr="00266E9B">
        <w:rPr>
          <w:rFonts w:hint="eastAsia"/>
        </w:rPr>
        <w:t>年</w:t>
      </w:r>
      <w:r w:rsidRPr="00266E9B">
        <w:t>6</w:t>
      </w:r>
      <w:r w:rsidRPr="00266E9B">
        <w:rPr>
          <w:rFonts w:hint="eastAsia"/>
        </w:rPr>
        <w:t>月</w:t>
      </w:r>
      <w:r w:rsidRPr="00266E9B">
        <w:t>19</w:t>
      </w:r>
      <w:r w:rsidRPr="00266E9B">
        <w:rPr>
          <w:rFonts w:hint="eastAsia"/>
        </w:rPr>
        <w:t>日修正前條文</w:t>
      </w:r>
      <w:r w:rsidRPr="00266E9B">
        <w:rPr>
          <w:rFonts w:hint="eastAsia"/>
        </w:rPr>
        <w:t>--</w:t>
      </w:r>
      <w:hyperlink r:id="rId34" w:history="1">
        <w:r w:rsidRPr="00266E9B">
          <w:rPr>
            <w:rStyle w:val="a3"/>
          </w:rPr>
          <w:t>比對程式</w:t>
        </w:r>
      </w:hyperlink>
    </w:p>
    <w:p w14:paraId="31AEB9B1" w14:textId="6D0879E5"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371906">
        <w:rPr>
          <w:rFonts w:ascii="Arial Unicode MS" w:hAnsi="Arial Unicode MS" w:hint="eastAsia"/>
          <w:color w:val="5F5F5F"/>
        </w:rPr>
        <w:t>營造業之專任工程人員，應為繼續性之從業人員，不得為定期契約勞工，並不得兼任其他業務或職務。但經中央主管機關認可之兼任教學、研究、勘災、鑑定或其他業務、職務者，不在此限</w:t>
      </w:r>
      <w:r>
        <w:rPr>
          <w:rFonts w:ascii="Arial Unicode MS" w:hAnsi="Arial Unicode MS" w:hint="eastAsia"/>
          <w:color w:val="5F5F5F"/>
        </w:rPr>
        <w:t>。</w:t>
      </w:r>
    </w:p>
    <w:p w14:paraId="293D7A7F" w14:textId="23A007E8" w:rsidR="00A47CD5" w:rsidRPr="005C4CD9"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營造業負責人知其專任工程人員有違反前項規定之情事者，應通知其專任工程人員限期就兼任工作、業務辦理辭任；屆期未辭任者，應予解任。</w:t>
      </w:r>
      <w:r w:rsidR="005C4CD9" w:rsidRPr="002B32CB">
        <w:rPr>
          <w:rFonts w:ascii="新細明體" w:hAnsi="新細明體" w:hint="eastAsia"/>
          <w:color w:val="FFFFFF"/>
        </w:rPr>
        <w:t>∴</w:t>
      </w:r>
    </w:p>
    <w:p w14:paraId="3691321A" w14:textId="77777777" w:rsidR="00A47CD5" w:rsidRPr="00FB71D9" w:rsidRDefault="00A47CD5" w:rsidP="00DB7A8F">
      <w:pPr>
        <w:pStyle w:val="2"/>
        <w:rPr>
          <w:color w:val="800000"/>
        </w:rPr>
      </w:pPr>
      <w:bookmarkStart w:id="32" w:name="a35"/>
      <w:bookmarkEnd w:id="32"/>
      <w:r w:rsidRPr="00FB71D9">
        <w:rPr>
          <w:rFonts w:hint="eastAsia"/>
          <w:color w:val="800000"/>
        </w:rPr>
        <w:t>第</w:t>
      </w:r>
      <w:r w:rsidR="00997231">
        <w:rPr>
          <w:rFonts w:hint="eastAsia"/>
          <w:color w:val="800000"/>
        </w:rPr>
        <w:t>35</w:t>
      </w:r>
      <w:r w:rsidRPr="00FB71D9">
        <w:rPr>
          <w:rFonts w:hint="eastAsia"/>
          <w:color w:val="800000"/>
        </w:rPr>
        <w:t>條</w:t>
      </w:r>
      <w:r w:rsidR="00FB71D9">
        <w:rPr>
          <w:rFonts w:hint="eastAsia"/>
          <w:color w:val="800000"/>
        </w:rPr>
        <w:t>（</w:t>
      </w:r>
      <w:r w:rsidRPr="00FB71D9">
        <w:rPr>
          <w:color w:val="800000"/>
          <w:szCs w:val="20"/>
        </w:rPr>
        <w:t>專任工程人員之職責</w:t>
      </w:r>
      <w:r w:rsidR="00FB71D9">
        <w:rPr>
          <w:color w:val="800000"/>
          <w:szCs w:val="20"/>
        </w:rPr>
        <w:t>）</w:t>
      </w:r>
      <w:r w:rsidR="00A93653" w:rsidRPr="00F96DFF">
        <w:rPr>
          <w:rFonts w:hint="eastAsia"/>
          <w:color w:val="5F5F5F"/>
          <w:sz w:val="18"/>
        </w:rPr>
        <w:t>【相關罰則】</w:t>
      </w:r>
      <w:r w:rsidR="00AD782E" w:rsidRPr="00F96DFF">
        <w:rPr>
          <w:rFonts w:hint="eastAsia"/>
          <w:color w:val="5F5F5F"/>
          <w:sz w:val="18"/>
        </w:rPr>
        <w:t>第</w:t>
      </w:r>
      <w:r w:rsidR="00997231" w:rsidRPr="00F96DFF">
        <w:rPr>
          <w:rFonts w:hint="eastAsia"/>
          <w:color w:val="5F5F5F"/>
          <w:sz w:val="18"/>
        </w:rPr>
        <w:t>1</w:t>
      </w:r>
      <w:r w:rsidR="00AD782E" w:rsidRPr="00F96DFF">
        <w:rPr>
          <w:rFonts w:hint="eastAsia"/>
          <w:color w:val="5F5F5F"/>
          <w:sz w:val="18"/>
        </w:rPr>
        <w:t>款至第</w:t>
      </w:r>
      <w:r w:rsidR="00997231" w:rsidRPr="00F96DFF">
        <w:rPr>
          <w:rFonts w:hint="eastAsia"/>
          <w:color w:val="5F5F5F"/>
          <w:sz w:val="18"/>
        </w:rPr>
        <w:t>7</w:t>
      </w:r>
      <w:r w:rsidR="00AD782E" w:rsidRPr="00F96DFF">
        <w:rPr>
          <w:rFonts w:hint="eastAsia"/>
          <w:color w:val="5F5F5F"/>
          <w:sz w:val="18"/>
        </w:rPr>
        <w:t>款</w:t>
      </w:r>
      <w:r w:rsidR="00AD782E" w:rsidRPr="00F96DFF">
        <w:rPr>
          <w:rFonts w:hint="eastAsia"/>
          <w:color w:val="5F5F5F"/>
          <w:sz w:val="18"/>
        </w:rPr>
        <w:t>~</w:t>
      </w:r>
      <w:hyperlink w:anchor="a61" w:history="1">
        <w:r w:rsidR="00A93653" w:rsidRPr="00F96DFF">
          <w:rPr>
            <w:rStyle w:val="a3"/>
            <w:rFonts w:ascii="Arial Unicode MS" w:hAnsi="Arial Unicode MS"/>
            <w:color w:val="5F5F5F"/>
            <w:sz w:val="18"/>
          </w:rPr>
          <w:t>§61</w:t>
        </w:r>
      </w:hyperlink>
    </w:p>
    <w:p w14:paraId="7B3BF2B9" w14:textId="3D0A79BF" w:rsidR="00A47CD5" w:rsidRPr="00596339"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96339">
        <w:rPr>
          <w:rFonts w:ascii="Arial Unicode MS" w:hAnsi="Arial Unicode MS" w:hint="eastAsia"/>
          <w:color w:val="17365D"/>
        </w:rPr>
        <w:t>營造業之專任工程人員應負責辦理下列工作：</w:t>
      </w:r>
    </w:p>
    <w:p w14:paraId="427CDBF5"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一、查核施工計畫書，並於認可後簽名或蓋章</w:t>
      </w:r>
      <w:r w:rsidR="00775B1E">
        <w:rPr>
          <w:rFonts w:ascii="Arial Unicode MS" w:hAnsi="Arial Unicode MS" w:hint="eastAsia"/>
          <w:color w:val="17365D"/>
        </w:rPr>
        <w:t>。</w:t>
      </w:r>
    </w:p>
    <w:p w14:paraId="09046990" w14:textId="7C048D35"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於開工、竣工報告文件及工程查報表簽名或蓋章</w:t>
      </w:r>
      <w:r>
        <w:rPr>
          <w:rFonts w:ascii="Arial Unicode MS" w:hAnsi="Arial Unicode MS" w:hint="eastAsia"/>
          <w:color w:val="17365D"/>
        </w:rPr>
        <w:t>。</w:t>
      </w:r>
    </w:p>
    <w:p w14:paraId="04FFB8E7" w14:textId="215FEFD9"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督察按圖施工、解決施工技術問題</w:t>
      </w:r>
      <w:r>
        <w:rPr>
          <w:rFonts w:ascii="Arial Unicode MS" w:hAnsi="Arial Unicode MS" w:hint="eastAsia"/>
          <w:color w:val="17365D"/>
        </w:rPr>
        <w:t>。</w:t>
      </w:r>
    </w:p>
    <w:p w14:paraId="14A99E3B" w14:textId="7BB53D23"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A47CD5" w:rsidRPr="00503A94">
        <w:rPr>
          <w:rFonts w:ascii="Arial Unicode MS" w:hAnsi="Arial Unicode MS" w:hint="eastAsia"/>
          <w:color w:val="17365D"/>
        </w:rPr>
        <w:t>依工地主任之通報，處理工地緊急異常狀況</w:t>
      </w:r>
      <w:r>
        <w:rPr>
          <w:rFonts w:ascii="Arial Unicode MS" w:hAnsi="Arial Unicode MS" w:hint="eastAsia"/>
          <w:color w:val="17365D"/>
        </w:rPr>
        <w:t>。</w:t>
      </w:r>
    </w:p>
    <w:p w14:paraId="50745DFB" w14:textId="54238661"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五</w:t>
      </w:r>
      <w:r>
        <w:rPr>
          <w:rFonts w:ascii="Arial Unicode MS" w:hAnsi="Arial Unicode MS" w:hint="eastAsia"/>
          <w:color w:val="17365D"/>
        </w:rPr>
        <w:t>、</w:t>
      </w:r>
      <w:r w:rsidR="00A47CD5" w:rsidRPr="00503A94">
        <w:rPr>
          <w:rFonts w:ascii="Arial Unicode MS" w:hAnsi="Arial Unicode MS" w:hint="eastAsia"/>
          <w:color w:val="17365D"/>
        </w:rPr>
        <w:t>查驗工程時到場說明，並於工程查驗文件簽名或蓋章</w:t>
      </w:r>
      <w:r>
        <w:rPr>
          <w:rFonts w:ascii="Arial Unicode MS" w:hAnsi="Arial Unicode MS" w:hint="eastAsia"/>
          <w:color w:val="17365D"/>
        </w:rPr>
        <w:t>。</w:t>
      </w:r>
    </w:p>
    <w:p w14:paraId="6F8B3637" w14:textId="7C566D6A"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六</w:t>
      </w:r>
      <w:r>
        <w:rPr>
          <w:rFonts w:ascii="Arial Unicode MS" w:hAnsi="Arial Unicode MS" w:hint="eastAsia"/>
          <w:color w:val="17365D"/>
        </w:rPr>
        <w:t>、</w:t>
      </w:r>
      <w:r w:rsidR="00A47CD5" w:rsidRPr="00503A94">
        <w:rPr>
          <w:rFonts w:ascii="Arial Unicode MS" w:hAnsi="Arial Unicode MS" w:hint="eastAsia"/>
          <w:color w:val="17365D"/>
        </w:rPr>
        <w:t>營繕工程必須勘驗部分赴現場履勘，並於申報勘驗文件簽名或蓋章</w:t>
      </w:r>
      <w:r>
        <w:rPr>
          <w:rFonts w:ascii="Arial Unicode MS" w:hAnsi="Arial Unicode MS" w:hint="eastAsia"/>
          <w:color w:val="17365D"/>
        </w:rPr>
        <w:t>。</w:t>
      </w:r>
    </w:p>
    <w:p w14:paraId="49738E9D" w14:textId="1CCC98D6"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七</w:t>
      </w:r>
      <w:r>
        <w:rPr>
          <w:rFonts w:ascii="Arial Unicode MS" w:hAnsi="Arial Unicode MS" w:hint="eastAsia"/>
          <w:color w:val="17365D"/>
        </w:rPr>
        <w:t>、</w:t>
      </w:r>
      <w:r w:rsidR="00A47CD5" w:rsidRPr="00503A94">
        <w:rPr>
          <w:rFonts w:ascii="Arial Unicode MS" w:hAnsi="Arial Unicode MS" w:hint="eastAsia"/>
          <w:color w:val="17365D"/>
        </w:rPr>
        <w:t>主管機關勘驗工程時，在場說明，並於相關文件簽名或蓋章</w:t>
      </w:r>
      <w:r>
        <w:rPr>
          <w:rFonts w:ascii="Arial Unicode MS" w:hAnsi="Arial Unicode MS" w:hint="eastAsia"/>
          <w:color w:val="17365D"/>
        </w:rPr>
        <w:t>。</w:t>
      </w:r>
    </w:p>
    <w:p w14:paraId="6AA82DDC" w14:textId="54E594F6" w:rsidR="00A47CD5" w:rsidRPr="00503A94"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八</w:t>
      </w:r>
      <w:r>
        <w:rPr>
          <w:rFonts w:ascii="Arial Unicode MS" w:hAnsi="Arial Unicode MS" w:hint="eastAsia"/>
          <w:color w:val="17365D"/>
        </w:rPr>
        <w:t>、</w:t>
      </w:r>
      <w:r w:rsidR="00A47CD5" w:rsidRPr="00503A94">
        <w:rPr>
          <w:rFonts w:ascii="Arial Unicode MS" w:hAnsi="Arial Unicode MS" w:hint="eastAsia"/>
          <w:color w:val="17365D"/>
        </w:rPr>
        <w:t>其他依法令規定應辦理之事項。</w:t>
      </w:r>
    </w:p>
    <w:p w14:paraId="50F43939" w14:textId="77777777" w:rsidR="00A47CD5" w:rsidRPr="00FB71D9" w:rsidRDefault="00A47CD5" w:rsidP="00DB7A8F">
      <w:pPr>
        <w:pStyle w:val="2"/>
        <w:rPr>
          <w:color w:val="800000"/>
        </w:rPr>
      </w:pPr>
      <w:bookmarkStart w:id="33" w:name="a36"/>
      <w:bookmarkEnd w:id="33"/>
      <w:r w:rsidRPr="00FB71D9">
        <w:rPr>
          <w:rFonts w:hint="eastAsia"/>
          <w:color w:val="800000"/>
        </w:rPr>
        <w:t>第</w:t>
      </w:r>
      <w:r w:rsidR="00997231">
        <w:rPr>
          <w:rFonts w:hint="eastAsia"/>
          <w:color w:val="800000"/>
        </w:rPr>
        <w:t>36</w:t>
      </w:r>
      <w:r w:rsidRPr="00FB71D9">
        <w:rPr>
          <w:rFonts w:hint="eastAsia"/>
          <w:color w:val="800000"/>
        </w:rPr>
        <w:t>條</w:t>
      </w:r>
      <w:r w:rsidR="00FB71D9">
        <w:rPr>
          <w:rFonts w:hint="eastAsia"/>
          <w:color w:val="800000"/>
        </w:rPr>
        <w:t>（</w:t>
      </w:r>
      <w:r w:rsidRPr="00FB71D9">
        <w:rPr>
          <w:color w:val="800000"/>
          <w:szCs w:val="20"/>
        </w:rPr>
        <w:t>土木包工業負責人之職責</w:t>
      </w:r>
      <w:r w:rsidR="00FB71D9">
        <w:rPr>
          <w:color w:val="800000"/>
          <w:szCs w:val="20"/>
        </w:rPr>
        <w:t>）</w:t>
      </w:r>
      <w:r w:rsidR="00A93653" w:rsidRPr="00F96DFF">
        <w:rPr>
          <w:rFonts w:hint="eastAsia"/>
          <w:color w:val="5F5F5F"/>
          <w:sz w:val="18"/>
        </w:rPr>
        <w:t>【相關罰則】</w:t>
      </w:r>
      <w:hyperlink w:anchor="a63" w:history="1">
        <w:r w:rsidR="00A93653" w:rsidRPr="00F96DFF">
          <w:rPr>
            <w:rStyle w:val="a3"/>
            <w:rFonts w:ascii="Arial Unicode MS" w:hAnsi="Arial Unicode MS"/>
            <w:color w:val="5F5F5F"/>
            <w:sz w:val="18"/>
          </w:rPr>
          <w:t>§63</w:t>
        </w:r>
      </w:hyperlink>
    </w:p>
    <w:p w14:paraId="4444138D" w14:textId="11AD2D1B" w:rsidR="00A47CD5" w:rsidRPr="00503A9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土木包工業負責人，應負責第</w:t>
      </w:r>
      <w:hyperlink w:anchor="a32" w:history="1">
        <w:r w:rsidR="00A47CD5" w:rsidRPr="00503A94">
          <w:rPr>
            <w:rStyle w:val="a3"/>
            <w:rFonts w:hint="eastAsia"/>
          </w:rPr>
          <w:t>三十二</w:t>
        </w:r>
      </w:hyperlink>
      <w:r w:rsidR="00A47CD5" w:rsidRPr="00503A94">
        <w:rPr>
          <w:rFonts w:ascii="Arial Unicode MS" w:hAnsi="Arial Unicode MS" w:hint="eastAsia"/>
          <w:color w:val="17365D"/>
        </w:rPr>
        <w:t>條所定工地主任及前條所定專任工程人員應負責辦理之工作。</w:t>
      </w:r>
    </w:p>
    <w:p w14:paraId="02AEEBE2" w14:textId="77777777" w:rsidR="00A47CD5" w:rsidRPr="00B119F6" w:rsidRDefault="00A47CD5" w:rsidP="00DB7A8F">
      <w:pPr>
        <w:pStyle w:val="2"/>
        <w:rPr>
          <w:color w:val="7F7F7F"/>
        </w:rPr>
      </w:pPr>
      <w:bookmarkStart w:id="34" w:name="a37"/>
      <w:bookmarkEnd w:id="34"/>
      <w:r w:rsidRPr="00FB71D9">
        <w:rPr>
          <w:rFonts w:hint="eastAsia"/>
        </w:rPr>
        <w:t>第</w:t>
      </w:r>
      <w:r w:rsidR="00997231">
        <w:rPr>
          <w:rFonts w:hint="eastAsia"/>
        </w:rPr>
        <w:t>37</w:t>
      </w:r>
      <w:r w:rsidRPr="00FB71D9">
        <w:rPr>
          <w:rFonts w:hint="eastAsia"/>
        </w:rPr>
        <w:t>條</w:t>
      </w:r>
      <w:r w:rsidR="00FB71D9">
        <w:rPr>
          <w:rFonts w:hint="eastAsia"/>
        </w:rPr>
        <w:t>（</w:t>
      </w:r>
      <w:r w:rsidRPr="00FB71D9">
        <w:rPr>
          <w:szCs w:val="20"/>
        </w:rPr>
        <w:t>專任工程人員之報告責任</w:t>
      </w:r>
      <w:r w:rsidR="00FB71D9">
        <w:rPr>
          <w:szCs w:val="20"/>
        </w:rPr>
        <w:t>）</w:t>
      </w:r>
      <w:r w:rsidR="00A0370F" w:rsidRPr="00F96DFF">
        <w:rPr>
          <w:rFonts w:hint="eastAsia"/>
          <w:color w:val="5F5F5F"/>
          <w:sz w:val="18"/>
        </w:rPr>
        <w:t>【相關罰則】</w:t>
      </w:r>
      <w:hyperlink w:anchor="a57" w:history="1">
        <w:r w:rsidR="00A0370F" w:rsidRPr="00F96DFF">
          <w:rPr>
            <w:rStyle w:val="a3"/>
            <w:rFonts w:ascii="Arial Unicode MS" w:hAnsi="Arial Unicode MS"/>
            <w:color w:val="5F5F5F"/>
            <w:sz w:val="18"/>
          </w:rPr>
          <w:t>§57</w:t>
        </w:r>
      </w:hyperlink>
      <w:r w:rsidR="00503A94" w:rsidRPr="00F96DFF">
        <w:rPr>
          <w:rFonts w:cs="新細明體" w:hint="eastAsia"/>
          <w:color w:val="5F5F5F"/>
          <w:sz w:val="18"/>
          <w:szCs w:val="18"/>
          <w:lang w:val="zh-TW"/>
        </w:rPr>
        <w:t>；</w:t>
      </w:r>
      <w:r w:rsidR="00A0370F" w:rsidRPr="00F96DFF">
        <w:rPr>
          <w:rFonts w:hint="eastAsia"/>
          <w:color w:val="5F5F5F"/>
          <w:sz w:val="18"/>
        </w:rPr>
        <w:t>第</w:t>
      </w:r>
      <w:r w:rsidR="00997231" w:rsidRPr="00F96DFF">
        <w:rPr>
          <w:rFonts w:hint="eastAsia"/>
          <w:color w:val="5F5F5F"/>
          <w:sz w:val="18"/>
        </w:rPr>
        <w:t>2</w:t>
      </w:r>
      <w:r w:rsidR="00A0370F" w:rsidRPr="00F96DFF">
        <w:rPr>
          <w:rFonts w:hint="eastAsia"/>
          <w:color w:val="5F5F5F"/>
          <w:sz w:val="18"/>
        </w:rPr>
        <w:t>項</w:t>
      </w:r>
      <w:r w:rsidR="00A0370F" w:rsidRPr="00F96DFF">
        <w:rPr>
          <w:rFonts w:hint="eastAsia"/>
          <w:color w:val="5F5F5F"/>
          <w:sz w:val="18"/>
        </w:rPr>
        <w:t>~</w:t>
      </w:r>
      <w:hyperlink w:anchor="a59" w:history="1">
        <w:r w:rsidR="00A0370F" w:rsidRPr="00F96DFF">
          <w:rPr>
            <w:rStyle w:val="a3"/>
            <w:rFonts w:ascii="Arial Unicode MS" w:hAnsi="Arial Unicode MS"/>
            <w:color w:val="5F5F5F"/>
            <w:sz w:val="18"/>
          </w:rPr>
          <w:t>§59</w:t>
        </w:r>
      </w:hyperlink>
      <w:r w:rsidR="00503A94" w:rsidRPr="00F96DFF">
        <w:rPr>
          <w:rFonts w:cs="新細明體" w:hint="eastAsia"/>
          <w:color w:val="5F5F5F"/>
          <w:sz w:val="18"/>
          <w:szCs w:val="18"/>
          <w:lang w:val="zh-TW"/>
        </w:rPr>
        <w:t>；</w:t>
      </w:r>
      <w:r w:rsidR="00A0370F" w:rsidRPr="00F96DFF">
        <w:rPr>
          <w:rFonts w:hint="eastAsia"/>
          <w:color w:val="5F5F5F"/>
          <w:sz w:val="18"/>
        </w:rPr>
        <w:t>第</w:t>
      </w:r>
      <w:r w:rsidR="00997231" w:rsidRPr="00F96DFF">
        <w:rPr>
          <w:rFonts w:hint="eastAsia"/>
          <w:color w:val="5F5F5F"/>
          <w:sz w:val="18"/>
        </w:rPr>
        <w:t>3</w:t>
      </w:r>
      <w:r w:rsidR="00A0370F" w:rsidRPr="00F96DFF">
        <w:rPr>
          <w:rFonts w:hint="eastAsia"/>
          <w:color w:val="5F5F5F"/>
          <w:sz w:val="18"/>
        </w:rPr>
        <w:t>項</w:t>
      </w:r>
      <w:r w:rsidR="00A0370F" w:rsidRPr="00F96DFF">
        <w:rPr>
          <w:rFonts w:hint="eastAsia"/>
          <w:color w:val="5F5F5F"/>
          <w:sz w:val="18"/>
        </w:rPr>
        <w:t>~</w:t>
      </w:r>
      <w:hyperlink w:anchor="a60" w:history="1">
        <w:r w:rsidR="00A0370F" w:rsidRPr="00F96DFF">
          <w:rPr>
            <w:rStyle w:val="a3"/>
            <w:rFonts w:ascii="Arial Unicode MS" w:hAnsi="Arial Unicode MS"/>
            <w:color w:val="5F5F5F"/>
            <w:sz w:val="18"/>
          </w:rPr>
          <w:t>§60</w:t>
        </w:r>
      </w:hyperlink>
    </w:p>
    <w:p w14:paraId="3A8B73B8" w14:textId="3C8FE4FC"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營造業之專任工程人員於施工前或施工中應檢視工程圖樣及施工說明書內容，如發現其內容在施工上顯有困難或有公共危險之虞時，應即時向營造業負責人報告</w:t>
      </w:r>
      <w:r>
        <w:rPr>
          <w:rFonts w:ascii="Arial Unicode MS" w:hAnsi="Arial Unicode MS" w:hint="eastAsia"/>
          <w:color w:val="17365D"/>
        </w:rPr>
        <w:t>。</w:t>
      </w:r>
    </w:p>
    <w:p w14:paraId="733B7567" w14:textId="61F60F7D"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營造業負責人對前項事項應即告知定作人，並依定作人提出之改善計畫為適當之處理</w:t>
      </w:r>
      <w:r>
        <w:rPr>
          <w:rFonts w:ascii="Arial Unicode MS" w:hAnsi="Arial Unicode MS" w:hint="eastAsia"/>
          <w:color w:val="17365D"/>
        </w:rPr>
        <w:t>。</w:t>
      </w:r>
    </w:p>
    <w:p w14:paraId="47714778" w14:textId="04C355D1" w:rsidR="00A47CD5" w:rsidRPr="00503A9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17365D"/>
        </w:rPr>
        <w:t>定作人未於前項通知後及時提出改善計畫者，如因而造成危險或損害，營造業不負損害賠償責任。</w:t>
      </w:r>
    </w:p>
    <w:p w14:paraId="5FCF9F88" w14:textId="77777777" w:rsidR="00A47CD5" w:rsidRPr="00FB71D9" w:rsidRDefault="00A47CD5" w:rsidP="00DB7A8F">
      <w:pPr>
        <w:pStyle w:val="2"/>
        <w:rPr>
          <w:color w:val="800000"/>
        </w:rPr>
      </w:pPr>
      <w:bookmarkStart w:id="35" w:name="a38"/>
      <w:bookmarkEnd w:id="35"/>
      <w:r w:rsidRPr="00FB71D9">
        <w:rPr>
          <w:rFonts w:hint="eastAsia"/>
          <w:color w:val="800000"/>
        </w:rPr>
        <w:t>第</w:t>
      </w:r>
      <w:r w:rsidR="00997231">
        <w:rPr>
          <w:rFonts w:hint="eastAsia"/>
          <w:color w:val="800000"/>
        </w:rPr>
        <w:t>38</w:t>
      </w:r>
      <w:r w:rsidRPr="00FB71D9">
        <w:rPr>
          <w:rFonts w:hint="eastAsia"/>
          <w:color w:val="800000"/>
        </w:rPr>
        <w:t>條</w:t>
      </w:r>
      <w:r w:rsidR="00FB71D9">
        <w:rPr>
          <w:rFonts w:hint="eastAsia"/>
          <w:color w:val="800000"/>
        </w:rPr>
        <w:t>（</w:t>
      </w:r>
      <w:r w:rsidRPr="00FB71D9">
        <w:rPr>
          <w:color w:val="800000"/>
          <w:szCs w:val="20"/>
        </w:rPr>
        <w:t>專任工程人員之公安義務</w:t>
      </w:r>
      <w:r w:rsidR="00FB71D9">
        <w:rPr>
          <w:color w:val="800000"/>
          <w:szCs w:val="20"/>
        </w:rPr>
        <w:t>）</w:t>
      </w:r>
      <w:r w:rsidR="00A0370F" w:rsidRPr="00F96DFF">
        <w:rPr>
          <w:rFonts w:hint="eastAsia"/>
          <w:color w:val="5F5F5F"/>
          <w:sz w:val="18"/>
        </w:rPr>
        <w:t>【相關罰則】</w:t>
      </w:r>
      <w:hyperlink w:anchor="a59" w:history="1">
        <w:r w:rsidR="00A0370F" w:rsidRPr="00F96DFF">
          <w:rPr>
            <w:rStyle w:val="a3"/>
            <w:rFonts w:ascii="Arial Unicode MS" w:hAnsi="Arial Unicode MS"/>
            <w:color w:val="5F5F5F"/>
            <w:sz w:val="18"/>
          </w:rPr>
          <w:t>§59</w:t>
        </w:r>
      </w:hyperlink>
    </w:p>
    <w:p w14:paraId="3B28158C" w14:textId="607D1E47" w:rsidR="00A47CD5" w:rsidRPr="00503A9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負責人或專任工程人員於施工中發現顯有立即公共危險之虞時，應即時為必要之措施，惟以避免危險所必要，且未踰越危險所能致之損害程度者為限。其必要措施之費用，如係歸責於定作人之事由者，應由定作人給付，定作人無正當理由不得拒絕。但於承攬契約另有規定者，從其規定。</w:t>
      </w:r>
    </w:p>
    <w:p w14:paraId="41445DCF" w14:textId="77777777" w:rsidR="00775B1E" w:rsidRDefault="00A47CD5" w:rsidP="00DB7A8F">
      <w:pPr>
        <w:pStyle w:val="2"/>
      </w:pPr>
      <w:bookmarkStart w:id="36" w:name="a39"/>
      <w:bookmarkEnd w:id="36"/>
      <w:r w:rsidRPr="00FB71D9">
        <w:rPr>
          <w:rFonts w:hint="eastAsia"/>
        </w:rPr>
        <w:t>第</w:t>
      </w:r>
      <w:r w:rsidR="00997231">
        <w:rPr>
          <w:rFonts w:hint="eastAsia"/>
        </w:rPr>
        <w:t>39</w:t>
      </w:r>
      <w:r w:rsidRPr="00FB71D9">
        <w:rPr>
          <w:rFonts w:hint="eastAsia"/>
        </w:rPr>
        <w:t>條</w:t>
      </w:r>
      <w:r w:rsidR="00FB71D9">
        <w:rPr>
          <w:rFonts w:hint="eastAsia"/>
        </w:rPr>
        <w:t>（</w:t>
      </w:r>
      <w:r w:rsidRPr="00FB71D9">
        <w:t>違反公安之處罰</w:t>
      </w:r>
      <w:r w:rsidR="00775B1E">
        <w:t>）</w:t>
      </w:r>
    </w:p>
    <w:p w14:paraId="327B5356" w14:textId="2C453404"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營造業負責人或專任工程人員違反第</w:t>
      </w:r>
      <w:hyperlink w:anchor="a37" w:history="1">
        <w:r w:rsidR="00A47CD5" w:rsidRPr="00503A94">
          <w:rPr>
            <w:rStyle w:val="a3"/>
            <w:rFonts w:hint="eastAsia"/>
          </w:rPr>
          <w:t>三十七</w:t>
        </w:r>
      </w:hyperlink>
      <w:r w:rsidR="00A47CD5" w:rsidRPr="00503A94">
        <w:rPr>
          <w:rFonts w:ascii="Arial Unicode MS" w:hAnsi="Arial Unicode MS" w:hint="eastAsia"/>
          <w:color w:val="17365D"/>
        </w:rPr>
        <w:t>條第一項、第二項或前條規定致生公共危險者，應視其情形分</w:t>
      </w:r>
      <w:r w:rsidR="00A47CD5" w:rsidRPr="00503A94">
        <w:rPr>
          <w:rFonts w:ascii="Arial Unicode MS" w:hAnsi="Arial Unicode MS" w:hint="eastAsia"/>
          <w:color w:val="17365D"/>
        </w:rPr>
        <w:lastRenderedPageBreak/>
        <w:t>別依法負其責任。</w:t>
      </w:r>
    </w:p>
    <w:p w14:paraId="4038D9E4" w14:textId="77777777" w:rsidR="00A47CD5" w:rsidRPr="00FB71D9" w:rsidRDefault="00A47CD5" w:rsidP="00DB7A8F">
      <w:pPr>
        <w:pStyle w:val="2"/>
        <w:rPr>
          <w:color w:val="800000"/>
        </w:rPr>
      </w:pPr>
      <w:bookmarkStart w:id="37" w:name="a40"/>
      <w:bookmarkEnd w:id="37"/>
      <w:r w:rsidRPr="00FB71D9">
        <w:rPr>
          <w:rFonts w:hint="eastAsia"/>
          <w:color w:val="800000"/>
        </w:rPr>
        <w:t>第</w:t>
      </w:r>
      <w:r w:rsidR="00997231">
        <w:rPr>
          <w:rFonts w:hint="eastAsia"/>
          <w:color w:val="800000"/>
        </w:rPr>
        <w:t>40</w:t>
      </w:r>
      <w:r w:rsidR="00997231">
        <w:rPr>
          <w:rFonts w:hint="eastAsia"/>
          <w:color w:val="800000"/>
        </w:rPr>
        <w:t>條</w:t>
      </w:r>
      <w:r w:rsidR="00FB71D9">
        <w:rPr>
          <w:rFonts w:hint="eastAsia"/>
          <w:color w:val="800000"/>
        </w:rPr>
        <w:t>（</w:t>
      </w:r>
      <w:r w:rsidRPr="00FB71D9">
        <w:rPr>
          <w:color w:val="800000"/>
          <w:szCs w:val="20"/>
        </w:rPr>
        <w:t>專任工程人員離職之規定</w:t>
      </w:r>
      <w:r w:rsidR="00FB71D9">
        <w:rPr>
          <w:color w:val="800000"/>
          <w:szCs w:val="20"/>
        </w:rPr>
        <w:t>）</w:t>
      </w:r>
      <w:r w:rsidR="00A0370F" w:rsidRPr="00F96DFF">
        <w:rPr>
          <w:rFonts w:hint="eastAsia"/>
          <w:color w:val="5F5F5F"/>
          <w:sz w:val="18"/>
        </w:rPr>
        <w:t>【相關罰則】</w:t>
      </w:r>
      <w:hyperlink w:anchor="a56" w:history="1">
        <w:r w:rsidR="00A0370F" w:rsidRPr="00F96DFF">
          <w:rPr>
            <w:rStyle w:val="a3"/>
            <w:rFonts w:ascii="Arial Unicode MS" w:hAnsi="Arial Unicode MS"/>
            <w:color w:val="5F5F5F"/>
            <w:sz w:val="18"/>
          </w:rPr>
          <w:t>§56</w:t>
        </w:r>
      </w:hyperlink>
    </w:p>
    <w:p w14:paraId="365CD4C0" w14:textId="75F0E93D"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營造業之專任工程人員離職或因故不能執行業務時，營造業應即報請中央主管機關備查，並應於三個月內依規定另聘之</w:t>
      </w:r>
      <w:r>
        <w:rPr>
          <w:rFonts w:ascii="Arial Unicode MS" w:hAnsi="Arial Unicode MS" w:hint="eastAsia"/>
          <w:color w:val="17365D"/>
        </w:rPr>
        <w:t>。</w:t>
      </w:r>
    </w:p>
    <w:p w14:paraId="3DAC2F70" w14:textId="4397BBA6"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前項期間如有繼續施工工程，其專任工程人員之工作，應委由符合營造業原登記等級、類別且未設立事務所或未受聘於技術顧問機構或營造業之建築師或技師擔任</w:t>
      </w:r>
      <w:r>
        <w:rPr>
          <w:rFonts w:ascii="Arial Unicode MS" w:hAnsi="Arial Unicode MS" w:hint="eastAsia"/>
          <w:color w:val="17365D"/>
        </w:rPr>
        <w:t>。</w:t>
      </w:r>
    </w:p>
    <w:p w14:paraId="5B9760E6" w14:textId="1FF6B599"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17365D"/>
        </w:rPr>
        <w:t>前項之技師，應於加入公會後，始得為之</w:t>
      </w:r>
      <w:r>
        <w:rPr>
          <w:rFonts w:ascii="Arial Unicode MS" w:hAnsi="Arial Unicode MS" w:hint="eastAsia"/>
          <w:color w:val="17365D"/>
        </w:rPr>
        <w:t>。</w:t>
      </w:r>
    </w:p>
    <w:p w14:paraId="72388CA8" w14:textId="168903CE" w:rsidR="00FE4B7B" w:rsidRPr="00FB71D9" w:rsidRDefault="00775B1E" w:rsidP="00FE4B7B">
      <w:pPr>
        <w:ind w:left="119"/>
        <w:jc w:val="right"/>
        <w:rPr>
          <w:rFonts w:ascii="Arial Unicode MS" w:hAnsi="Arial Unicode MS"/>
          <w:color w:val="666699"/>
        </w:rPr>
      </w:pPr>
      <w:r>
        <w:rPr>
          <w:rFonts w:ascii="Arial Unicode MS" w:hAnsi="Arial Unicode MS" w:hint="eastAsia"/>
          <w:color w:val="17365D"/>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7E78FD2B" w14:textId="77777777" w:rsidR="00A47CD5" w:rsidRPr="00FB71D9" w:rsidRDefault="00A47CD5" w:rsidP="007C3CC3">
      <w:pPr>
        <w:pStyle w:val="1"/>
      </w:pPr>
      <w:bookmarkStart w:id="38" w:name="_第五章__監督及管理"/>
      <w:bookmarkEnd w:id="38"/>
      <w:r w:rsidRPr="00FB71D9">
        <w:rPr>
          <w:rFonts w:hint="eastAsia"/>
        </w:rPr>
        <w:t>第五章　　監督及管理</w:t>
      </w:r>
    </w:p>
    <w:p w14:paraId="02954972" w14:textId="77777777" w:rsidR="00A47CD5" w:rsidRPr="00596339" w:rsidRDefault="00A47CD5" w:rsidP="00DB7A8F">
      <w:pPr>
        <w:pStyle w:val="2"/>
        <w:rPr>
          <w:color w:val="7F7F7F"/>
        </w:rPr>
      </w:pPr>
      <w:bookmarkStart w:id="39" w:name="a41"/>
      <w:bookmarkEnd w:id="39"/>
      <w:r w:rsidRPr="00FB71D9">
        <w:rPr>
          <w:rFonts w:hint="eastAsia"/>
        </w:rPr>
        <w:t>第</w:t>
      </w:r>
      <w:r w:rsidR="00997231">
        <w:rPr>
          <w:rFonts w:hint="eastAsia"/>
        </w:rPr>
        <w:t>41</w:t>
      </w:r>
      <w:r w:rsidRPr="00FB71D9">
        <w:rPr>
          <w:rFonts w:hint="eastAsia"/>
        </w:rPr>
        <w:t>條</w:t>
      </w:r>
      <w:r w:rsidR="00FB71D9">
        <w:rPr>
          <w:rFonts w:hint="eastAsia"/>
        </w:rPr>
        <w:t>（</w:t>
      </w:r>
      <w:r w:rsidRPr="00FB71D9">
        <w:rPr>
          <w:szCs w:val="20"/>
        </w:rPr>
        <w:t>專任工程人員及工地主任之在場說明義務</w:t>
      </w:r>
      <w:r w:rsidR="00FB71D9">
        <w:rPr>
          <w:szCs w:val="20"/>
        </w:rPr>
        <w:t>）</w:t>
      </w:r>
      <w:r w:rsidR="00A93653" w:rsidRPr="00F96DFF">
        <w:rPr>
          <w:rFonts w:hint="eastAsia"/>
          <w:color w:val="5F5F5F"/>
          <w:sz w:val="18"/>
        </w:rPr>
        <w:t>【相關罰則】第</w:t>
      </w:r>
      <w:r w:rsidR="00997231" w:rsidRPr="00F96DFF">
        <w:rPr>
          <w:rFonts w:hint="eastAsia"/>
          <w:color w:val="5F5F5F"/>
          <w:sz w:val="18"/>
        </w:rPr>
        <w:t>1</w:t>
      </w:r>
      <w:r w:rsidR="00A93653" w:rsidRPr="00F96DFF">
        <w:rPr>
          <w:rFonts w:hint="eastAsia"/>
          <w:color w:val="5F5F5F"/>
          <w:sz w:val="18"/>
        </w:rPr>
        <w:t>項</w:t>
      </w:r>
      <w:r w:rsidR="00A93653" w:rsidRPr="00F96DFF">
        <w:rPr>
          <w:rFonts w:hint="eastAsia"/>
          <w:color w:val="5F5F5F"/>
          <w:sz w:val="18"/>
        </w:rPr>
        <w:t>~</w:t>
      </w:r>
      <w:hyperlink w:anchor="a61" w:history="1">
        <w:r w:rsidR="00A93653" w:rsidRPr="00F96DFF">
          <w:rPr>
            <w:rStyle w:val="a3"/>
            <w:rFonts w:ascii="Arial Unicode MS" w:hAnsi="Arial Unicode MS"/>
            <w:color w:val="5F5F5F"/>
            <w:sz w:val="18"/>
          </w:rPr>
          <w:t>§61</w:t>
        </w:r>
      </w:hyperlink>
      <w:r w:rsidR="00503A94" w:rsidRPr="00F96DFF">
        <w:rPr>
          <w:rFonts w:cs="新細明體" w:hint="eastAsia"/>
          <w:color w:val="5F5F5F"/>
          <w:sz w:val="18"/>
          <w:szCs w:val="18"/>
          <w:lang w:val="zh-TW"/>
        </w:rPr>
        <w:t>；</w:t>
      </w:r>
      <w:r w:rsidR="00A93653" w:rsidRPr="00F96DFF">
        <w:rPr>
          <w:rFonts w:hint="eastAsia"/>
          <w:color w:val="5F5F5F"/>
          <w:sz w:val="18"/>
        </w:rPr>
        <w:t>第</w:t>
      </w:r>
      <w:r w:rsidR="00997231" w:rsidRPr="00F96DFF">
        <w:rPr>
          <w:rFonts w:hint="eastAsia"/>
          <w:color w:val="5F5F5F"/>
          <w:sz w:val="18"/>
        </w:rPr>
        <w:t>1</w:t>
      </w:r>
      <w:r w:rsidR="00A93653" w:rsidRPr="00F96DFF">
        <w:rPr>
          <w:rFonts w:hint="eastAsia"/>
          <w:color w:val="5F5F5F"/>
          <w:sz w:val="18"/>
        </w:rPr>
        <w:t>項</w:t>
      </w:r>
      <w:r w:rsidR="00A93653" w:rsidRPr="00F96DFF">
        <w:rPr>
          <w:rFonts w:hint="eastAsia"/>
          <w:color w:val="5F5F5F"/>
          <w:sz w:val="18"/>
        </w:rPr>
        <w:t>~</w:t>
      </w:r>
      <w:hyperlink w:anchor="a62" w:history="1">
        <w:r w:rsidR="00A93653" w:rsidRPr="00F96DFF">
          <w:rPr>
            <w:rStyle w:val="a3"/>
            <w:rFonts w:ascii="Arial Unicode MS" w:hAnsi="Arial Unicode MS"/>
            <w:color w:val="5F5F5F"/>
            <w:sz w:val="18"/>
          </w:rPr>
          <w:t>§62</w:t>
        </w:r>
      </w:hyperlink>
    </w:p>
    <w:p w14:paraId="1E539CCC" w14:textId="09C379DD"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工程主管或主辦機關於勘驗、查驗或驗收工程時，營造業之專任工程人員及工地主任應在現場說明，並由專任工程人員於勘驗、查驗或驗收文件上簽名或蓋章</w:t>
      </w:r>
      <w:r>
        <w:rPr>
          <w:rFonts w:ascii="Arial Unicode MS" w:hAnsi="Arial Unicode MS" w:hint="eastAsia"/>
          <w:color w:val="17365D"/>
        </w:rPr>
        <w:t>。</w:t>
      </w:r>
    </w:p>
    <w:p w14:paraId="13C68CC9" w14:textId="670C6BA8"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未依前項規定辦理者，工程主管或主辦機關對該工程應不予勘驗、查驗或驗收。</w:t>
      </w:r>
    </w:p>
    <w:p w14:paraId="4313AB93" w14:textId="77777777" w:rsidR="00A47CD5" w:rsidRPr="00FB71D9" w:rsidRDefault="00A47CD5" w:rsidP="00DB7A8F">
      <w:pPr>
        <w:pStyle w:val="2"/>
      </w:pPr>
      <w:bookmarkStart w:id="40" w:name="a42"/>
      <w:bookmarkEnd w:id="40"/>
      <w:r w:rsidRPr="00FB71D9">
        <w:rPr>
          <w:rFonts w:hint="eastAsia"/>
        </w:rPr>
        <w:t>第</w:t>
      </w:r>
      <w:r w:rsidR="00997231">
        <w:rPr>
          <w:rFonts w:hint="eastAsia"/>
        </w:rPr>
        <w:t>42</w:t>
      </w:r>
      <w:r w:rsidRPr="00FB71D9">
        <w:rPr>
          <w:rFonts w:hint="eastAsia"/>
        </w:rPr>
        <w:t>條</w:t>
      </w:r>
      <w:r w:rsidR="00FB71D9">
        <w:rPr>
          <w:rFonts w:hint="eastAsia"/>
        </w:rPr>
        <w:t>（</w:t>
      </w:r>
      <w:r w:rsidRPr="00FB71D9">
        <w:rPr>
          <w:szCs w:val="20"/>
        </w:rPr>
        <w:t>開工時應辦理事項及竣工時檢附文件</w:t>
      </w:r>
      <w:r w:rsidR="00FB71D9">
        <w:rPr>
          <w:szCs w:val="20"/>
        </w:rPr>
        <w:t>）</w:t>
      </w:r>
      <w:r w:rsidR="00A0370F" w:rsidRPr="00F96DFF">
        <w:rPr>
          <w:rFonts w:hint="eastAsia"/>
          <w:color w:val="5F5F5F"/>
          <w:sz w:val="18"/>
        </w:rPr>
        <w:t>【相關罰則】第</w:t>
      </w:r>
      <w:r w:rsidR="00997231" w:rsidRPr="00F96DFF">
        <w:rPr>
          <w:rFonts w:hint="eastAsia"/>
          <w:color w:val="5F5F5F"/>
          <w:sz w:val="18"/>
        </w:rPr>
        <w:t>1</w:t>
      </w:r>
      <w:r w:rsidR="00A0370F" w:rsidRPr="00F96DFF">
        <w:rPr>
          <w:rFonts w:hint="eastAsia"/>
          <w:color w:val="5F5F5F"/>
          <w:sz w:val="18"/>
        </w:rPr>
        <w:t>項</w:t>
      </w:r>
      <w:r w:rsidR="00A0370F" w:rsidRPr="00F96DFF">
        <w:rPr>
          <w:rFonts w:hint="eastAsia"/>
          <w:color w:val="5F5F5F"/>
          <w:sz w:val="18"/>
        </w:rPr>
        <w:t>~</w:t>
      </w:r>
      <w:hyperlink w:anchor="a56" w:history="1">
        <w:r w:rsidR="00A0370F" w:rsidRPr="00F96DFF">
          <w:rPr>
            <w:rStyle w:val="a3"/>
            <w:rFonts w:ascii="Arial Unicode MS" w:hAnsi="Arial Unicode MS"/>
            <w:color w:val="5F5F5F"/>
            <w:sz w:val="18"/>
          </w:rPr>
          <w:t>§56</w:t>
        </w:r>
      </w:hyperlink>
    </w:p>
    <w:p w14:paraId="3A03DDA8" w14:textId="0795F02F"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營造業於承攬工程開工時，應將該工程登記於承攬工程手冊，由定作人簽章證明；並於工程竣工後，檢同工程契約、竣工證件及承攬工程手冊，送交工程所在地之直轄市或縣（市）主管機關註記後發還之</w:t>
      </w:r>
      <w:r>
        <w:rPr>
          <w:rFonts w:ascii="Arial Unicode MS" w:hAnsi="Arial Unicode MS" w:hint="eastAsia"/>
          <w:color w:val="17365D"/>
        </w:rPr>
        <w:t>。</w:t>
      </w:r>
    </w:p>
    <w:p w14:paraId="67232FDA" w14:textId="025C2EB4"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前項竣工證件，指建築物使用執照或由定作人出具之竣工驗收證明文件。</w:t>
      </w:r>
    </w:p>
    <w:p w14:paraId="586224BE" w14:textId="77777777" w:rsidR="00775B1E" w:rsidRDefault="00A47CD5" w:rsidP="00DB7A8F">
      <w:pPr>
        <w:pStyle w:val="2"/>
      </w:pPr>
      <w:bookmarkStart w:id="41" w:name="a43"/>
      <w:bookmarkEnd w:id="41"/>
      <w:r w:rsidRPr="00FB71D9">
        <w:rPr>
          <w:rFonts w:hint="eastAsia"/>
        </w:rPr>
        <w:t>第</w:t>
      </w:r>
      <w:r w:rsidR="00997231">
        <w:rPr>
          <w:rFonts w:hint="eastAsia"/>
        </w:rPr>
        <w:t>43</w:t>
      </w:r>
      <w:r w:rsidRPr="00FB71D9">
        <w:rPr>
          <w:rFonts w:hint="eastAsia"/>
        </w:rPr>
        <w:t>條</w:t>
      </w:r>
      <w:r w:rsidR="00FB71D9">
        <w:rPr>
          <w:rFonts w:hint="eastAsia"/>
        </w:rPr>
        <w:t>（</w:t>
      </w:r>
      <w:r w:rsidRPr="00FB71D9">
        <w:t>營造業之評鑑</w:t>
      </w:r>
      <w:r w:rsidR="00775B1E">
        <w:t>）</w:t>
      </w:r>
    </w:p>
    <w:p w14:paraId="04A6ACED" w14:textId="67406415"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FA5354">
        <w:rPr>
          <w:rFonts w:ascii="Arial Unicode MS" w:hAnsi="Arial Unicode MS" w:hint="eastAsia"/>
          <w:color w:val="17365D"/>
        </w:rPr>
        <w:t>中央主管機關對綜合營造業及認有必要之專業營造業得就其工程實績、施工品質、組織規模、管理能力、專業技術研究發展及財務狀況等，定期予以評鑑，評鑑結果分為三級</w:t>
      </w:r>
      <w:r>
        <w:rPr>
          <w:rFonts w:ascii="Arial Unicode MS" w:hAnsi="Arial Unicode MS" w:hint="eastAsia"/>
          <w:color w:val="17365D"/>
        </w:rPr>
        <w:t>。</w:t>
      </w:r>
    </w:p>
    <w:p w14:paraId="3C77933A" w14:textId="5418C462" w:rsidR="00A47CD5" w:rsidRPr="00FB71D9" w:rsidRDefault="00775B1E" w:rsidP="00A47CD5">
      <w:pPr>
        <w:ind w:left="181"/>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FB71D9">
        <w:rPr>
          <w:rFonts w:ascii="Arial Unicode MS" w:hAnsi="Arial Unicode MS" w:hint="eastAsia"/>
          <w:color w:val="666699"/>
        </w:rPr>
        <w:t>前項評鑑作業，中央主管機關得收取費用，並得委託經中央主管機關認可之相關機關（構）、公會團體辦理；其受委託之相關機關（構）、公</w:t>
      </w:r>
      <w:r w:rsidR="00A47CD5" w:rsidRPr="00FB71D9">
        <w:rPr>
          <w:rFonts w:ascii="Arial Unicode MS" w:hAnsi="Arial Unicode MS" w:hint="eastAsia"/>
          <w:color w:val="666699"/>
        </w:rPr>
        <w:t>會團體應具備之資格、條件、認可之申請程序、認可證書之有效期間、核（換）發、撤銷、廢止及相關管理事項之辦法；以及受理營造業申請評鑑之申請條件、程序、評鑑結果分級之認定基準及評鑑證書之有效期限、核（換）發、撤銷、廢止及相關事項之</w:t>
      </w:r>
      <w:hyperlink r:id="rId35" w:history="1">
        <w:r w:rsidR="00A47CD5" w:rsidRPr="00FB71D9">
          <w:rPr>
            <w:rStyle w:val="a3"/>
            <w:rFonts w:ascii="Arial Unicode MS" w:hAnsi="Arial Unicode MS" w:hint="eastAsia"/>
          </w:rPr>
          <w:t>辦法</w:t>
        </w:r>
      </w:hyperlink>
      <w:r w:rsidR="00A47CD5" w:rsidRPr="00FB71D9">
        <w:rPr>
          <w:rFonts w:ascii="Arial Unicode MS" w:hAnsi="Arial Unicode MS" w:hint="eastAsia"/>
          <w:color w:val="666699"/>
        </w:rPr>
        <w:t>，由中央主管機關定之。</w:t>
      </w:r>
    </w:p>
    <w:p w14:paraId="12823962" w14:textId="77777777" w:rsidR="00775B1E" w:rsidRDefault="00A47CD5" w:rsidP="00DB7A8F">
      <w:pPr>
        <w:pStyle w:val="2"/>
      </w:pPr>
      <w:r w:rsidRPr="00FB71D9">
        <w:rPr>
          <w:rFonts w:hint="eastAsia"/>
        </w:rPr>
        <w:t>第</w:t>
      </w:r>
      <w:r w:rsidR="00997231">
        <w:rPr>
          <w:rFonts w:hint="eastAsia"/>
        </w:rPr>
        <w:t>44</w:t>
      </w:r>
      <w:r w:rsidRPr="00FB71D9">
        <w:rPr>
          <w:rFonts w:hint="eastAsia"/>
        </w:rPr>
        <w:t>條</w:t>
      </w:r>
      <w:r w:rsidR="00FB71D9">
        <w:rPr>
          <w:rFonts w:hint="eastAsia"/>
        </w:rPr>
        <w:t>（</w:t>
      </w:r>
      <w:r w:rsidRPr="00FB71D9">
        <w:t>定作人之承攬資格</w:t>
      </w:r>
      <w:r w:rsidR="00775B1E">
        <w:t>）</w:t>
      </w:r>
    </w:p>
    <w:p w14:paraId="66771001" w14:textId="2FBFF20F"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FA5354">
        <w:rPr>
          <w:rFonts w:ascii="Arial Unicode MS" w:hAnsi="Arial Unicode MS" w:hint="eastAsia"/>
          <w:color w:val="17365D"/>
        </w:rPr>
        <w:t>營造業承攬工程，如定作人定有承攬資格者，應受其規定之限制</w:t>
      </w:r>
      <w:r>
        <w:rPr>
          <w:rFonts w:ascii="Arial Unicode MS" w:hAnsi="Arial Unicode MS" w:hint="eastAsia"/>
          <w:color w:val="17365D"/>
        </w:rPr>
        <w:t>。</w:t>
      </w:r>
    </w:p>
    <w:p w14:paraId="7609D140" w14:textId="198510E1" w:rsidR="00775B1E"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FB71D9">
        <w:rPr>
          <w:rFonts w:ascii="Arial Unicode MS" w:hAnsi="Arial Unicode MS" w:hint="eastAsia"/>
          <w:color w:val="666699"/>
        </w:rPr>
        <w:t>依</w:t>
      </w:r>
      <w:hyperlink r:id="rId36" w:history="1">
        <w:r w:rsidR="00A47CD5" w:rsidRPr="00FB71D9">
          <w:rPr>
            <w:rStyle w:val="a3"/>
            <w:rFonts w:ascii="Arial Unicode MS" w:hAnsi="Arial Unicode MS" w:hint="eastAsia"/>
          </w:rPr>
          <w:t>政府採購法</w:t>
        </w:r>
      </w:hyperlink>
      <w:r w:rsidR="00A47CD5" w:rsidRPr="00FB71D9">
        <w:rPr>
          <w:rFonts w:ascii="Arial Unicode MS" w:hAnsi="Arial Unicode MS" w:hint="eastAsia"/>
          <w:color w:val="666699"/>
        </w:rPr>
        <w:t>辦理之營繕工程，不得交由評鑑為第三級之綜合營造業或專業營造業承攬</w:t>
      </w:r>
      <w:r>
        <w:rPr>
          <w:rFonts w:ascii="Arial Unicode MS" w:hAnsi="Arial Unicode MS" w:hint="eastAsia"/>
          <w:color w:val="666699"/>
        </w:rPr>
        <w:t>。</w:t>
      </w:r>
    </w:p>
    <w:p w14:paraId="4D8ECA25" w14:textId="0A0C7516" w:rsidR="00FE4B7B" w:rsidRPr="00FB71D9" w:rsidRDefault="00775B1E" w:rsidP="00FE4B7B">
      <w:pPr>
        <w:ind w:left="119"/>
        <w:jc w:val="right"/>
        <w:rPr>
          <w:rFonts w:ascii="Arial Unicode MS" w:hAnsi="Arial Unicode MS"/>
          <w:color w:val="666699"/>
        </w:rPr>
      </w:pPr>
      <w:r>
        <w:rPr>
          <w:rFonts w:ascii="Arial Unicode MS" w:hAnsi="Arial Unicode MS" w:hint="eastAsia"/>
          <w:color w:val="666699"/>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79EDDAAF" w14:textId="77777777" w:rsidR="00A47CD5" w:rsidRPr="00FB71D9" w:rsidRDefault="00A47CD5" w:rsidP="007C3CC3">
      <w:pPr>
        <w:pStyle w:val="1"/>
      </w:pPr>
      <w:bookmarkStart w:id="42" w:name="_第六章__公"/>
      <w:bookmarkEnd w:id="42"/>
      <w:r w:rsidRPr="00FB71D9">
        <w:rPr>
          <w:rFonts w:hint="eastAsia"/>
        </w:rPr>
        <w:t>第六章　　公　會</w:t>
      </w:r>
    </w:p>
    <w:p w14:paraId="6B7BDB74" w14:textId="77777777" w:rsidR="00775B1E" w:rsidRDefault="00A47CD5" w:rsidP="00DB7A8F">
      <w:pPr>
        <w:pStyle w:val="2"/>
      </w:pPr>
      <w:bookmarkStart w:id="43" w:name="a45"/>
      <w:bookmarkEnd w:id="43"/>
      <w:r w:rsidRPr="00FB71D9">
        <w:rPr>
          <w:rFonts w:hint="eastAsia"/>
        </w:rPr>
        <w:t>第</w:t>
      </w:r>
      <w:r w:rsidR="00997231">
        <w:rPr>
          <w:rFonts w:hint="eastAsia"/>
        </w:rPr>
        <w:t>45</w:t>
      </w:r>
      <w:r w:rsidRPr="00FB71D9">
        <w:rPr>
          <w:rFonts w:hint="eastAsia"/>
        </w:rPr>
        <w:t>條</w:t>
      </w:r>
      <w:r w:rsidR="00FB71D9">
        <w:rPr>
          <w:rFonts w:hint="eastAsia"/>
        </w:rPr>
        <w:t>（</w:t>
      </w:r>
      <w:r w:rsidRPr="00FB71D9">
        <w:t>營造業公會之分類方式</w:t>
      </w:r>
      <w:r w:rsidR="00775B1E">
        <w:t>）</w:t>
      </w:r>
    </w:p>
    <w:p w14:paraId="29521EBA" w14:textId="395886CA"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FA5354">
        <w:rPr>
          <w:rFonts w:ascii="Arial Unicode MS" w:hAnsi="Arial Unicode MS" w:hint="eastAsia"/>
          <w:color w:val="17365D"/>
        </w:rPr>
        <w:t>營造業公會分綜合營造業公會、專業營造業公會及土木包工業公會</w:t>
      </w:r>
      <w:r>
        <w:rPr>
          <w:rFonts w:ascii="Arial Unicode MS" w:hAnsi="Arial Unicode MS" w:hint="eastAsia"/>
          <w:color w:val="17365D"/>
        </w:rPr>
        <w:t>。</w:t>
      </w:r>
    </w:p>
    <w:p w14:paraId="78ACA372" w14:textId="55776F54"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FB71D9">
        <w:rPr>
          <w:rFonts w:ascii="Arial Unicode MS" w:hAnsi="Arial Unicode MS" w:hint="eastAsia"/>
          <w:color w:val="666699"/>
        </w:rPr>
        <w:t>前項專業營造業公會，得依</w:t>
      </w:r>
      <w:hyperlink w:anchor="a8" w:history="1">
        <w:r w:rsidRPr="00FB71D9">
          <w:rPr>
            <w:rStyle w:val="a3"/>
            <w:rFonts w:ascii="Arial Unicode MS" w:hAnsi="Arial Unicode MS" w:hint="eastAsia"/>
          </w:rPr>
          <w:t>第八條</w:t>
        </w:r>
      </w:hyperlink>
      <w:r w:rsidRPr="00FB71D9">
        <w:rPr>
          <w:rFonts w:ascii="Arial Unicode MS" w:hAnsi="Arial Unicode MS" w:hint="eastAsia"/>
          <w:color w:val="666699"/>
        </w:rPr>
        <w:t>所定專業工程項目，分別設立之</w:t>
      </w:r>
      <w:r>
        <w:rPr>
          <w:rFonts w:ascii="Arial Unicode MS" w:hAnsi="Arial Unicode MS" w:hint="eastAsia"/>
          <w:color w:val="17365D"/>
        </w:rPr>
        <w:t>。</w:t>
      </w:r>
    </w:p>
    <w:p w14:paraId="46A246F1" w14:textId="05E2A195" w:rsidR="00A47CD5" w:rsidRPr="00FA5354"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FA5354">
        <w:rPr>
          <w:rFonts w:ascii="Arial Unicode MS" w:hAnsi="Arial Unicode MS" w:hint="eastAsia"/>
          <w:color w:val="17365D"/>
        </w:rPr>
        <w:t>專業營造業公會未設立前，專業營造業得暫加入綜合營造業公會。</w:t>
      </w:r>
    </w:p>
    <w:p w14:paraId="5A8853B5" w14:textId="77777777" w:rsidR="00A47CD5" w:rsidRPr="00FB71D9" w:rsidRDefault="00A47CD5" w:rsidP="00DB7A8F">
      <w:pPr>
        <w:pStyle w:val="2"/>
        <w:rPr>
          <w:color w:val="800000"/>
        </w:rPr>
      </w:pPr>
      <w:bookmarkStart w:id="44" w:name="a46"/>
      <w:bookmarkEnd w:id="44"/>
      <w:r w:rsidRPr="00FB71D9">
        <w:rPr>
          <w:rFonts w:hint="eastAsia"/>
          <w:color w:val="800000"/>
        </w:rPr>
        <w:t>第</w:t>
      </w:r>
      <w:r w:rsidR="00997231">
        <w:rPr>
          <w:rFonts w:hint="eastAsia"/>
          <w:color w:val="800000"/>
        </w:rPr>
        <w:t>46</w:t>
      </w:r>
      <w:r w:rsidRPr="00FB71D9">
        <w:rPr>
          <w:rFonts w:hint="eastAsia"/>
          <w:color w:val="800000"/>
        </w:rPr>
        <w:t>條</w:t>
      </w:r>
      <w:r w:rsidR="00FB71D9">
        <w:rPr>
          <w:rFonts w:hint="eastAsia"/>
          <w:color w:val="800000"/>
        </w:rPr>
        <w:t>（</w:t>
      </w:r>
      <w:r w:rsidRPr="00FB71D9">
        <w:rPr>
          <w:color w:val="800000"/>
          <w:szCs w:val="20"/>
        </w:rPr>
        <w:t>過渡規定</w:t>
      </w:r>
      <w:r w:rsidR="00FB71D9">
        <w:rPr>
          <w:color w:val="800000"/>
          <w:szCs w:val="20"/>
        </w:rPr>
        <w:t>）</w:t>
      </w:r>
      <w:r w:rsidR="00A93653" w:rsidRPr="00775B1E">
        <w:rPr>
          <w:rFonts w:hint="eastAsia"/>
          <w:color w:val="5F5F5F"/>
          <w:sz w:val="18"/>
        </w:rPr>
        <w:t>【相關罰則】</w:t>
      </w:r>
      <w:hyperlink w:anchor="a64" w:history="1">
        <w:r w:rsidR="00A93653" w:rsidRPr="00775B1E">
          <w:rPr>
            <w:rStyle w:val="a3"/>
            <w:rFonts w:ascii="Arial Unicode MS" w:hAnsi="Arial Unicode MS"/>
            <w:color w:val="5F5F5F"/>
            <w:sz w:val="18"/>
          </w:rPr>
          <w:t>§64</w:t>
        </w:r>
      </w:hyperlink>
    </w:p>
    <w:p w14:paraId="3B001D86" w14:textId="1463204E" w:rsidR="00A47CD5" w:rsidRPr="00503A94"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營造業於本法施行前，已設立公會，而其組織或名稱與本法規定不相符者，應於本法施行後，於中央主管機關所定期間內，變更其名稱；其理事、監事得擔任至任期屆滿。</w:t>
      </w:r>
    </w:p>
    <w:p w14:paraId="28084C4C" w14:textId="77777777" w:rsidR="00775B1E" w:rsidRDefault="00A47CD5" w:rsidP="00DB7A8F">
      <w:pPr>
        <w:pStyle w:val="2"/>
      </w:pPr>
      <w:r w:rsidRPr="00FB71D9">
        <w:rPr>
          <w:rFonts w:hint="eastAsia"/>
        </w:rPr>
        <w:lastRenderedPageBreak/>
        <w:t>第</w:t>
      </w:r>
      <w:r w:rsidR="00997231">
        <w:rPr>
          <w:rFonts w:hint="eastAsia"/>
        </w:rPr>
        <w:t>47</w:t>
      </w:r>
      <w:r w:rsidRPr="00FB71D9">
        <w:rPr>
          <w:rFonts w:hint="eastAsia"/>
        </w:rPr>
        <w:t>條</w:t>
      </w:r>
      <w:r w:rsidR="00FB71D9">
        <w:rPr>
          <w:rFonts w:hint="eastAsia"/>
        </w:rPr>
        <w:t>（</w:t>
      </w:r>
      <w:r w:rsidRPr="00FB71D9">
        <w:t>訂定公約、紀律組織及風紀維持</w:t>
      </w:r>
      <w:r w:rsidR="00775B1E">
        <w:t>）</w:t>
      </w:r>
    </w:p>
    <w:p w14:paraId="611F66B3" w14:textId="6AA63F80"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營造業公會應訂定會員公約、紀律委員會組織及風紀維持方法。</w:t>
      </w:r>
    </w:p>
    <w:p w14:paraId="6DCA80BD" w14:textId="77777777" w:rsidR="00775B1E" w:rsidRDefault="00A47CD5" w:rsidP="00DB7A8F">
      <w:pPr>
        <w:pStyle w:val="2"/>
      </w:pPr>
      <w:r w:rsidRPr="00FB71D9">
        <w:rPr>
          <w:rFonts w:hint="eastAsia"/>
        </w:rPr>
        <w:t>第</w:t>
      </w:r>
      <w:r w:rsidR="00997231">
        <w:rPr>
          <w:rFonts w:hint="eastAsia"/>
        </w:rPr>
        <w:t>48</w:t>
      </w:r>
      <w:r w:rsidRPr="00FB71D9">
        <w:rPr>
          <w:rFonts w:hint="eastAsia"/>
        </w:rPr>
        <w:t>條</w:t>
      </w:r>
      <w:r w:rsidR="00FB71D9">
        <w:rPr>
          <w:rFonts w:hint="eastAsia"/>
        </w:rPr>
        <w:t>（</w:t>
      </w:r>
      <w:r w:rsidRPr="00FB71D9">
        <w:t>受委託辦理業務</w:t>
      </w:r>
      <w:r w:rsidR="00775B1E">
        <w:t>）</w:t>
      </w:r>
    </w:p>
    <w:p w14:paraId="67C994A9" w14:textId="1EB58369"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營造業公會得受委託，辦理對營造業之調查、分析、評選、研究及其他相關業務。</w:t>
      </w:r>
    </w:p>
    <w:p w14:paraId="45F0680E" w14:textId="77777777" w:rsidR="00775B1E" w:rsidRDefault="00A47CD5" w:rsidP="00DB7A8F">
      <w:pPr>
        <w:pStyle w:val="2"/>
      </w:pPr>
      <w:r w:rsidRPr="00FB71D9">
        <w:rPr>
          <w:rFonts w:hint="eastAsia"/>
        </w:rPr>
        <w:t>第</w:t>
      </w:r>
      <w:r w:rsidR="00997231">
        <w:rPr>
          <w:rFonts w:hint="eastAsia"/>
        </w:rPr>
        <w:t>49</w:t>
      </w:r>
      <w:r w:rsidRPr="00FB71D9">
        <w:rPr>
          <w:rFonts w:hint="eastAsia"/>
        </w:rPr>
        <w:t>條</w:t>
      </w:r>
      <w:r w:rsidR="00FB71D9">
        <w:rPr>
          <w:rFonts w:hint="eastAsia"/>
        </w:rPr>
        <w:t>（</w:t>
      </w:r>
      <w:r w:rsidRPr="00FB71D9">
        <w:t>中央主管機關之監督</w:t>
      </w:r>
      <w:r w:rsidR="00775B1E">
        <w:t>）</w:t>
      </w:r>
    </w:p>
    <w:p w14:paraId="4CA31217" w14:textId="02126FAF"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中央主管機關得要求營造業公會對營造業之經營狀況、從業人員動態等事項，提出報告</w:t>
      </w:r>
      <w:r>
        <w:rPr>
          <w:rFonts w:ascii="Arial Unicode MS" w:hAnsi="Arial Unicode MS" w:hint="eastAsia"/>
          <w:color w:val="17365D"/>
        </w:rPr>
        <w:t>。</w:t>
      </w:r>
    </w:p>
    <w:p w14:paraId="597F1007" w14:textId="33FC4A38" w:rsidR="00FE4B7B" w:rsidRPr="00FB71D9" w:rsidRDefault="00775B1E" w:rsidP="00FE4B7B">
      <w:pPr>
        <w:ind w:left="119"/>
        <w:jc w:val="right"/>
        <w:rPr>
          <w:rFonts w:ascii="Arial Unicode MS" w:hAnsi="Arial Unicode MS"/>
          <w:color w:val="666699"/>
        </w:rPr>
      </w:pPr>
      <w:r>
        <w:rPr>
          <w:rFonts w:ascii="Arial Unicode MS" w:hAnsi="Arial Unicode MS" w:hint="eastAsia"/>
          <w:color w:val="17365D"/>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7A96B64E" w14:textId="77777777" w:rsidR="00A47CD5" w:rsidRPr="00FB71D9" w:rsidRDefault="00A47CD5" w:rsidP="007C3CC3">
      <w:pPr>
        <w:pStyle w:val="1"/>
      </w:pPr>
      <w:bookmarkStart w:id="45" w:name="_第七章__輔導及獎勵"/>
      <w:bookmarkEnd w:id="45"/>
      <w:r w:rsidRPr="00FB71D9">
        <w:rPr>
          <w:rFonts w:hint="eastAsia"/>
        </w:rPr>
        <w:t>第七章　　輔導及獎勵</w:t>
      </w:r>
    </w:p>
    <w:p w14:paraId="5EBC638D" w14:textId="77777777" w:rsidR="00775B1E" w:rsidRDefault="00A47CD5" w:rsidP="00DB7A8F">
      <w:pPr>
        <w:pStyle w:val="2"/>
      </w:pPr>
      <w:r w:rsidRPr="00FB71D9">
        <w:rPr>
          <w:rFonts w:hint="eastAsia"/>
        </w:rPr>
        <w:t>第</w:t>
      </w:r>
      <w:r w:rsidR="00997231">
        <w:rPr>
          <w:rFonts w:hint="eastAsia"/>
        </w:rPr>
        <w:t>50</w:t>
      </w:r>
      <w:r w:rsidR="00997231">
        <w:rPr>
          <w:rFonts w:hint="eastAsia"/>
        </w:rPr>
        <w:t>條</w:t>
      </w:r>
      <w:r w:rsidR="00FB71D9">
        <w:rPr>
          <w:rFonts w:hint="eastAsia"/>
        </w:rPr>
        <w:t>（</w:t>
      </w:r>
      <w:r w:rsidRPr="00FB71D9">
        <w:t>中央主管機關輔導措施</w:t>
      </w:r>
      <w:r w:rsidR="00775B1E">
        <w:t>）</w:t>
      </w:r>
    </w:p>
    <w:p w14:paraId="69A7B000" w14:textId="3D3C9CA4"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中央主管機關為改善營造業經營能力，提升其技術水準，得協調相關主管機關就下列事項，採取輔導措施：</w:t>
      </w:r>
    </w:p>
    <w:p w14:paraId="22509E48"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一、市場調查及開發</w:t>
      </w:r>
      <w:r w:rsidR="00775B1E">
        <w:rPr>
          <w:rFonts w:ascii="Arial Unicode MS" w:hAnsi="Arial Unicode MS" w:hint="eastAsia"/>
          <w:color w:val="17365D"/>
        </w:rPr>
        <w:t>。</w:t>
      </w:r>
    </w:p>
    <w:p w14:paraId="35DBDEBB" w14:textId="14EB33FB"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改善產業環境</w:t>
      </w:r>
      <w:r>
        <w:rPr>
          <w:rFonts w:ascii="Arial Unicode MS" w:hAnsi="Arial Unicode MS" w:hint="eastAsia"/>
          <w:color w:val="17365D"/>
        </w:rPr>
        <w:t>。</w:t>
      </w:r>
    </w:p>
    <w:p w14:paraId="0FE4D28F" w14:textId="55292296"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強化技術研發及資訊整合</w:t>
      </w:r>
      <w:r>
        <w:rPr>
          <w:rFonts w:ascii="Arial Unicode MS" w:hAnsi="Arial Unicode MS" w:hint="eastAsia"/>
          <w:color w:val="17365D"/>
        </w:rPr>
        <w:t>。</w:t>
      </w:r>
    </w:p>
    <w:p w14:paraId="035CAD96" w14:textId="23134BD0"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A47CD5" w:rsidRPr="00503A94">
        <w:rPr>
          <w:rFonts w:ascii="Arial Unicode MS" w:hAnsi="Arial Unicode MS" w:hint="eastAsia"/>
          <w:color w:val="17365D"/>
        </w:rPr>
        <w:t>提升產業國際競爭力</w:t>
      </w:r>
      <w:r>
        <w:rPr>
          <w:rFonts w:ascii="Arial Unicode MS" w:hAnsi="Arial Unicode MS" w:hint="eastAsia"/>
          <w:color w:val="17365D"/>
        </w:rPr>
        <w:t>。</w:t>
      </w:r>
    </w:p>
    <w:p w14:paraId="46C18C2B" w14:textId="6406C3EA" w:rsidR="00775B1E"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五</w:t>
      </w:r>
      <w:r>
        <w:rPr>
          <w:rFonts w:ascii="Arial Unicode MS" w:hAnsi="Arial Unicode MS" w:hint="eastAsia"/>
          <w:color w:val="17365D"/>
        </w:rPr>
        <w:t>、</w:t>
      </w:r>
      <w:r w:rsidR="00A47CD5" w:rsidRPr="00503A94">
        <w:rPr>
          <w:rFonts w:ascii="Arial Unicode MS" w:hAnsi="Arial Unicode MS" w:hint="eastAsia"/>
          <w:color w:val="17365D"/>
        </w:rPr>
        <w:t>健全人力培訓機制</w:t>
      </w:r>
      <w:r>
        <w:rPr>
          <w:rFonts w:ascii="Arial Unicode MS" w:hAnsi="Arial Unicode MS" w:hint="eastAsia"/>
          <w:color w:val="17365D"/>
        </w:rPr>
        <w:t>。</w:t>
      </w:r>
    </w:p>
    <w:p w14:paraId="3AA8B296" w14:textId="1BE01CEE" w:rsidR="00A47CD5" w:rsidRPr="00503A94" w:rsidRDefault="00775B1E" w:rsidP="00167EDD">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六</w:t>
      </w:r>
      <w:r>
        <w:rPr>
          <w:rFonts w:ascii="Arial Unicode MS" w:hAnsi="Arial Unicode MS" w:hint="eastAsia"/>
          <w:color w:val="17365D"/>
        </w:rPr>
        <w:t>、</w:t>
      </w:r>
      <w:r w:rsidR="00A47CD5" w:rsidRPr="00503A94">
        <w:rPr>
          <w:rFonts w:ascii="Arial Unicode MS" w:hAnsi="Arial Unicode MS" w:hint="eastAsia"/>
          <w:color w:val="17365D"/>
        </w:rPr>
        <w:t>其他經中央主管機關指定之輔導事項。</w:t>
      </w:r>
    </w:p>
    <w:p w14:paraId="54FC1536" w14:textId="77777777" w:rsidR="00775B1E" w:rsidRDefault="00A47CD5" w:rsidP="00DB7A8F">
      <w:pPr>
        <w:pStyle w:val="2"/>
        <w:rPr>
          <w:rFonts w:ascii="新細明體" w:hAnsi="新細明體"/>
          <w:color w:val="FFFFFF"/>
          <w:szCs w:val="20"/>
        </w:rPr>
      </w:pPr>
      <w:bookmarkStart w:id="46" w:name="a51"/>
      <w:bookmarkEnd w:id="46"/>
      <w:r w:rsidRPr="00FB71D9">
        <w:rPr>
          <w:rFonts w:hint="eastAsia"/>
        </w:rPr>
        <w:t>第</w:t>
      </w:r>
      <w:r w:rsidR="00997231">
        <w:rPr>
          <w:rFonts w:hint="eastAsia"/>
        </w:rPr>
        <w:t>51</w:t>
      </w:r>
      <w:r w:rsidRPr="00FB71D9">
        <w:rPr>
          <w:rFonts w:hint="eastAsia"/>
        </w:rPr>
        <w:t>條</w:t>
      </w:r>
      <w:r w:rsidR="00FB71D9">
        <w:rPr>
          <w:rFonts w:hint="eastAsia"/>
        </w:rPr>
        <w:t>（</w:t>
      </w:r>
      <w:r w:rsidRPr="00FB71D9">
        <w:t>中央主管機關之獎勵</w:t>
      </w:r>
      <w:r w:rsidR="00FB71D9">
        <w:t>）</w:t>
      </w:r>
      <w:r w:rsidR="00775B1E">
        <w:rPr>
          <w:rFonts w:ascii="新細明體" w:hAnsi="新細明體" w:hint="eastAsia"/>
          <w:color w:val="FFFFFF"/>
          <w:szCs w:val="20"/>
        </w:rPr>
        <w:t>∵</w:t>
      </w:r>
    </w:p>
    <w:p w14:paraId="1D6FF29D" w14:textId="75E2AA0A" w:rsidR="00250A26" w:rsidRPr="00250A26" w:rsidRDefault="00775B1E" w:rsidP="00250A26">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250A26" w:rsidRPr="00250A26">
        <w:rPr>
          <w:rFonts w:ascii="Arial Unicode MS" w:hAnsi="Arial Unicode MS" w:hint="eastAsia"/>
          <w:color w:val="17365D"/>
        </w:rPr>
        <w:t>依</w:t>
      </w:r>
      <w:r w:rsidR="00250A26" w:rsidRPr="00503A94">
        <w:rPr>
          <w:rFonts w:ascii="Arial Unicode MS" w:hAnsi="Arial Unicode MS" w:hint="eastAsia"/>
          <w:color w:val="17365D"/>
        </w:rPr>
        <w:t>第</w:t>
      </w:r>
      <w:hyperlink w:anchor="a43" w:history="1">
        <w:r w:rsidR="00250A26" w:rsidRPr="00503A94">
          <w:rPr>
            <w:rStyle w:val="a3"/>
            <w:rFonts w:hint="eastAsia"/>
          </w:rPr>
          <w:t>四十三</w:t>
        </w:r>
      </w:hyperlink>
      <w:r w:rsidR="00250A26" w:rsidRPr="00250A26">
        <w:rPr>
          <w:rFonts w:ascii="Arial Unicode MS" w:hAnsi="Arial Unicode MS" w:hint="eastAsia"/>
          <w:color w:val="17365D"/>
        </w:rPr>
        <w:t>條規定評鑑為第一級之營造業，經主管機關或經中央主管機關認可之相關機關（構）辦理複評合格者，為優良營造業；並為促使其健全發展，以提升技術水準，加速產業升級，應依下列方式獎勵之：</w:t>
      </w:r>
    </w:p>
    <w:p w14:paraId="04EC7A5D" w14:textId="77777777" w:rsidR="00775B1E" w:rsidRDefault="00250A26"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一、頒發獎狀或獎牌，予以公開表揚</w:t>
      </w:r>
      <w:r w:rsidR="00775B1E">
        <w:rPr>
          <w:rFonts w:ascii="Arial Unicode MS" w:hAnsi="Arial Unicode MS" w:hint="eastAsia"/>
          <w:color w:val="17365D"/>
        </w:rPr>
        <w:t>。</w:t>
      </w:r>
    </w:p>
    <w:p w14:paraId="19692BB8" w14:textId="4EEF33C9" w:rsidR="00775B1E" w:rsidRDefault="00775B1E" w:rsidP="00250A26">
      <w:pPr>
        <w:ind w:left="142"/>
        <w:jc w:val="both"/>
        <w:rPr>
          <w:rFonts w:ascii="Arial Unicode MS" w:hAnsi="Arial Unicode MS"/>
          <w:color w:val="17365D"/>
        </w:rPr>
      </w:pPr>
      <w:r>
        <w:rPr>
          <w:rFonts w:ascii="Arial Unicode MS" w:hAnsi="Arial Unicode MS" w:hint="eastAsia"/>
          <w:color w:val="17365D"/>
        </w:rPr>
        <w:t xml:space="preserve">　　</w:t>
      </w:r>
      <w:r w:rsidRPr="00250A26">
        <w:rPr>
          <w:rFonts w:ascii="Arial Unicode MS" w:hAnsi="Arial Unicode MS" w:hint="eastAsia"/>
          <w:color w:val="17365D"/>
        </w:rPr>
        <w:t>二</w:t>
      </w:r>
      <w:r>
        <w:rPr>
          <w:rFonts w:ascii="Arial Unicode MS" w:hAnsi="Arial Unicode MS" w:hint="eastAsia"/>
          <w:color w:val="17365D"/>
        </w:rPr>
        <w:t>、</w:t>
      </w:r>
      <w:r w:rsidR="00250A26" w:rsidRPr="00250A26">
        <w:rPr>
          <w:rFonts w:ascii="Arial Unicode MS" w:hAnsi="Arial Unicode MS" w:hint="eastAsia"/>
          <w:color w:val="17365D"/>
        </w:rPr>
        <w:t>承攬政府工程時，押標金、工程保證金或工程保留款，得降低百分之五十以下；申領工程預付款，增加百分之十</w:t>
      </w:r>
      <w:r>
        <w:rPr>
          <w:rFonts w:ascii="Arial Unicode MS" w:hAnsi="Arial Unicode MS" w:hint="eastAsia"/>
          <w:color w:val="17365D"/>
        </w:rPr>
        <w:t>。</w:t>
      </w:r>
    </w:p>
    <w:p w14:paraId="2AD22D85" w14:textId="65BAACB7" w:rsidR="00250A26" w:rsidRPr="00250A26" w:rsidRDefault="00775B1E" w:rsidP="00250A26">
      <w:pPr>
        <w:ind w:left="142"/>
        <w:jc w:val="both"/>
        <w:rPr>
          <w:rFonts w:ascii="Arial Unicode MS" w:hAnsi="Arial Unicode MS"/>
          <w:color w:val="666699"/>
          <w:szCs w:val="20"/>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250A26" w:rsidRPr="00250A26">
        <w:rPr>
          <w:rFonts w:ascii="Arial Unicode MS" w:hAnsi="Arial Unicode MS" w:hint="eastAsia"/>
          <w:color w:val="666699"/>
        </w:rPr>
        <w:t>前項辦理複評機關（構）之資格條件、認可程序、複評程序、複評基準及相關事項之</w:t>
      </w:r>
      <w:hyperlink r:id="rId37" w:history="1">
        <w:r w:rsidR="00250A26" w:rsidRPr="00775B1E">
          <w:rPr>
            <w:rStyle w:val="a3"/>
            <w:rFonts w:ascii="Arial Unicode MS" w:hAnsi="Arial Unicode MS" w:hint="eastAsia"/>
          </w:rPr>
          <w:t>辦法</w:t>
        </w:r>
      </w:hyperlink>
      <w:r w:rsidR="00250A26" w:rsidRPr="00250A26">
        <w:rPr>
          <w:rFonts w:ascii="Arial Unicode MS" w:hAnsi="Arial Unicode MS" w:hint="eastAsia"/>
          <w:color w:val="666699"/>
        </w:rPr>
        <w:t>，由中央主管機關定之。</w:t>
      </w:r>
    </w:p>
    <w:p w14:paraId="64ADC533" w14:textId="4E8BB609" w:rsidR="00775B1E" w:rsidRDefault="00775B1E" w:rsidP="00DB7A8F">
      <w:pPr>
        <w:pStyle w:val="3"/>
        <w:ind w:left="118"/>
      </w:pPr>
      <w:r>
        <w:rPr>
          <w:rFonts w:hint="eastAsia"/>
        </w:rPr>
        <w:t>--</w:t>
      </w:r>
      <w:r w:rsidRPr="00564265">
        <w:t>9</w:t>
      </w:r>
      <w:r>
        <w:rPr>
          <w:rFonts w:hint="eastAsia"/>
        </w:rPr>
        <w:t>9</w:t>
      </w:r>
      <w:r w:rsidRPr="00564265">
        <w:t>年</w:t>
      </w:r>
      <w:r>
        <w:rPr>
          <w:rFonts w:hint="eastAsia"/>
        </w:rPr>
        <w:t>5</w:t>
      </w:r>
      <w:r w:rsidRPr="00564265">
        <w:t>月</w:t>
      </w:r>
      <w:r>
        <w:rPr>
          <w:rFonts w:hint="eastAsia"/>
        </w:rPr>
        <w:t>26</w:t>
      </w:r>
      <w:r>
        <w:t>日修正前條文</w:t>
      </w:r>
      <w:r>
        <w:t>--</w:t>
      </w:r>
      <w:hyperlink r:id="rId38" w:history="1">
        <w:r w:rsidRPr="005C530E">
          <w:rPr>
            <w:szCs w:val="20"/>
            <w:u w:val="single"/>
          </w:rPr>
          <w:t>比對程式</w:t>
        </w:r>
      </w:hyperlink>
    </w:p>
    <w:p w14:paraId="2E91083C" w14:textId="4886585C" w:rsidR="00A47CD5" w:rsidRPr="00250A26" w:rsidRDefault="00775B1E" w:rsidP="00167EDD">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依第</w:t>
      </w:r>
      <w:hyperlink w:anchor="a43" w:history="1">
        <w:r w:rsidR="00A47CD5" w:rsidRPr="00250A26">
          <w:rPr>
            <w:rStyle w:val="a3"/>
            <w:rFonts w:hint="eastAsia"/>
            <w:color w:val="626262"/>
          </w:rPr>
          <w:t>四十三</w:t>
        </w:r>
      </w:hyperlink>
      <w:r w:rsidR="00A47CD5" w:rsidRPr="00250A26">
        <w:rPr>
          <w:rFonts w:ascii="Arial Unicode MS" w:hAnsi="Arial Unicode MS" w:hint="eastAsia"/>
          <w:color w:val="626262"/>
        </w:rPr>
        <w:t>條規定評鑑為第一級之營造業，經主管機關或經中央主管機關認可之相關機關（構）辦理複評合格者，為優良營造業；並為促使其健全發展，以提升技術水準，加速產業升級，得依下列方式獎勵之：</w:t>
      </w:r>
    </w:p>
    <w:p w14:paraId="02B0C5FE" w14:textId="77777777" w:rsidR="00775B1E" w:rsidRDefault="00D97C4C" w:rsidP="00167EDD">
      <w:pPr>
        <w:ind w:left="181"/>
        <w:jc w:val="both"/>
        <w:rPr>
          <w:rFonts w:ascii="Arial Unicode MS" w:hAnsi="Arial Unicode MS"/>
          <w:color w:val="626262"/>
        </w:rPr>
      </w:pPr>
      <w:r w:rsidRPr="00250A26">
        <w:rPr>
          <w:rFonts w:ascii="Arial Unicode MS" w:hAnsi="Arial Unicode MS"/>
          <w:color w:val="626262"/>
        </w:rPr>
        <w:t xml:space="preserve">　　</w:t>
      </w:r>
      <w:r w:rsidR="00A47CD5" w:rsidRPr="00250A26">
        <w:rPr>
          <w:rFonts w:ascii="Arial Unicode MS" w:hAnsi="Arial Unicode MS" w:hint="eastAsia"/>
          <w:color w:val="626262"/>
        </w:rPr>
        <w:t>一、頒發獎狀或獎牌，予以公開表揚</w:t>
      </w:r>
      <w:r w:rsidR="00775B1E">
        <w:rPr>
          <w:rFonts w:ascii="Arial Unicode MS" w:hAnsi="Arial Unicode MS" w:hint="eastAsia"/>
          <w:color w:val="626262"/>
        </w:rPr>
        <w:t>。</w:t>
      </w:r>
    </w:p>
    <w:p w14:paraId="56ED519A" w14:textId="5C5D777D" w:rsidR="00775B1E" w:rsidRDefault="00775B1E" w:rsidP="00167EDD">
      <w:pPr>
        <w:ind w:left="181"/>
        <w:jc w:val="both"/>
        <w:rPr>
          <w:rFonts w:ascii="Arial Unicode MS" w:hAnsi="Arial Unicode MS"/>
          <w:color w:val="626262"/>
        </w:rPr>
      </w:pPr>
      <w:r>
        <w:rPr>
          <w:rFonts w:ascii="Arial Unicode MS" w:hAnsi="Arial Unicode MS" w:hint="eastAsia"/>
          <w:color w:val="626262"/>
        </w:rPr>
        <w:t xml:space="preserve">　　</w:t>
      </w:r>
      <w:r w:rsidRPr="00250A26">
        <w:rPr>
          <w:rFonts w:ascii="Arial Unicode MS" w:hAnsi="Arial Unicode MS" w:hint="eastAsia"/>
          <w:color w:val="626262"/>
        </w:rPr>
        <w:t>二</w:t>
      </w:r>
      <w:r>
        <w:rPr>
          <w:rFonts w:ascii="Arial Unicode MS" w:hAnsi="Arial Unicode MS" w:hint="eastAsia"/>
          <w:color w:val="626262"/>
        </w:rPr>
        <w:t>、</w:t>
      </w:r>
      <w:r w:rsidR="00A47CD5" w:rsidRPr="00250A26">
        <w:rPr>
          <w:rFonts w:ascii="Arial Unicode MS" w:hAnsi="Arial Unicode MS" w:hint="eastAsia"/>
          <w:color w:val="626262"/>
        </w:rPr>
        <w:t>承攬政府工程時，押標金、工程保證金或工程保留款，得降低百分之五十以下；申領工程預付款，增加百分之十</w:t>
      </w:r>
      <w:r>
        <w:rPr>
          <w:rFonts w:ascii="Arial Unicode MS" w:hAnsi="Arial Unicode MS" w:hint="eastAsia"/>
          <w:color w:val="626262"/>
        </w:rPr>
        <w:t>。</w:t>
      </w:r>
    </w:p>
    <w:p w14:paraId="79EFA43B" w14:textId="4A520226" w:rsidR="00A47CD5" w:rsidRPr="00503A94" w:rsidRDefault="00775B1E" w:rsidP="00167EDD">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前項辦理複評機關（構）之資格條件、認可程序、複評程序、複評基準及相關事項之辦法，由中央主管機關定之。</w:t>
      </w:r>
      <w:r w:rsidR="005C4CD9" w:rsidRPr="005C4CD9">
        <w:rPr>
          <w:rFonts w:ascii="新細明體" w:hAnsi="新細明體" w:hint="eastAsia"/>
          <w:color w:val="FFFFFF"/>
        </w:rPr>
        <w:t>∴</w:t>
      </w:r>
    </w:p>
    <w:p w14:paraId="797C6796" w14:textId="77777777" w:rsidR="00FE4B7B" w:rsidRPr="00FB71D9" w:rsidRDefault="00167EDD" w:rsidP="00FE4B7B">
      <w:pPr>
        <w:ind w:left="119"/>
        <w:jc w:val="right"/>
        <w:rPr>
          <w:rFonts w:ascii="Arial Unicode MS" w:hAnsi="Arial Unicode MS"/>
          <w:color w:val="666699"/>
        </w:rPr>
      </w:pPr>
      <w:r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349EE4F2" w14:textId="77777777" w:rsidR="00A47CD5" w:rsidRPr="00FB71D9" w:rsidRDefault="00A47CD5" w:rsidP="007C3CC3">
      <w:pPr>
        <w:pStyle w:val="1"/>
      </w:pPr>
      <w:bookmarkStart w:id="47" w:name="_第八章__罰"/>
      <w:bookmarkEnd w:id="47"/>
      <w:r w:rsidRPr="00FB71D9">
        <w:rPr>
          <w:rFonts w:hint="eastAsia"/>
        </w:rPr>
        <w:t>第八章　　罰　則</w:t>
      </w:r>
    </w:p>
    <w:p w14:paraId="1872CE6F" w14:textId="77777777" w:rsidR="00775B1E" w:rsidRDefault="00A47CD5" w:rsidP="00DB7A8F">
      <w:pPr>
        <w:pStyle w:val="2"/>
        <w:rPr>
          <w:szCs w:val="20"/>
        </w:rPr>
      </w:pPr>
      <w:r w:rsidRPr="00FB71D9">
        <w:rPr>
          <w:rFonts w:hint="eastAsia"/>
        </w:rPr>
        <w:t>第</w:t>
      </w:r>
      <w:r w:rsidR="00997231">
        <w:rPr>
          <w:rFonts w:hint="eastAsia"/>
        </w:rPr>
        <w:t>52</w:t>
      </w:r>
      <w:r w:rsidRPr="00FB71D9">
        <w:rPr>
          <w:rFonts w:hint="eastAsia"/>
        </w:rPr>
        <w:t>條</w:t>
      </w:r>
      <w:r w:rsidR="00FB71D9">
        <w:rPr>
          <w:rFonts w:hint="eastAsia"/>
        </w:rPr>
        <w:t>（</w:t>
      </w:r>
      <w:r w:rsidRPr="00FB71D9">
        <w:rPr>
          <w:szCs w:val="20"/>
        </w:rPr>
        <w:t>罰則</w:t>
      </w:r>
      <w:r w:rsidR="00775B1E">
        <w:rPr>
          <w:szCs w:val="20"/>
        </w:rPr>
        <w:t>）</w:t>
      </w:r>
    </w:p>
    <w:p w14:paraId="013C0C9A" w14:textId="43690F47"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未經許可或經撤銷、廢止許可而經營營造業業務者，勒令其停業，並處新臺幣一百萬元以上一千萬元以下</w:t>
      </w:r>
      <w:r w:rsidR="00A47CD5" w:rsidRPr="00503A94">
        <w:rPr>
          <w:rFonts w:ascii="Arial Unicode MS" w:hAnsi="Arial Unicode MS" w:hint="eastAsia"/>
          <w:color w:val="17365D"/>
        </w:rPr>
        <w:lastRenderedPageBreak/>
        <w:t>罰鍰；其不遵從而繼續營業者，得連續處罰。</w:t>
      </w:r>
    </w:p>
    <w:p w14:paraId="2E395B3B" w14:textId="77777777" w:rsidR="00775B1E" w:rsidRDefault="00A47CD5" w:rsidP="00DB7A8F">
      <w:pPr>
        <w:pStyle w:val="2"/>
        <w:rPr>
          <w:szCs w:val="20"/>
        </w:rPr>
      </w:pPr>
      <w:bookmarkStart w:id="48" w:name="a53"/>
      <w:bookmarkEnd w:id="48"/>
      <w:r w:rsidRPr="00FB71D9">
        <w:rPr>
          <w:rFonts w:hint="eastAsia"/>
        </w:rPr>
        <w:t>第</w:t>
      </w:r>
      <w:r w:rsidR="00997231">
        <w:rPr>
          <w:rFonts w:hint="eastAsia"/>
        </w:rPr>
        <w:t>53</w:t>
      </w:r>
      <w:r w:rsidRPr="00FB71D9">
        <w:rPr>
          <w:rFonts w:hint="eastAsia"/>
        </w:rPr>
        <w:t>條</w:t>
      </w:r>
      <w:r w:rsidR="00FB71D9">
        <w:rPr>
          <w:rFonts w:hint="eastAsia"/>
        </w:rPr>
        <w:t>（</w:t>
      </w:r>
      <w:r w:rsidRPr="00FB71D9">
        <w:rPr>
          <w:szCs w:val="20"/>
        </w:rPr>
        <w:t>罰則</w:t>
      </w:r>
      <w:r w:rsidR="00775B1E">
        <w:rPr>
          <w:szCs w:val="20"/>
        </w:rPr>
        <w:t>）</w:t>
      </w:r>
    </w:p>
    <w:p w14:paraId="04BC5989" w14:textId="27428EC1"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技術士違反第</w:t>
      </w:r>
      <w:hyperlink w:anchor="a29" w:history="1">
        <w:r w:rsidR="00A47CD5" w:rsidRPr="00503A94">
          <w:rPr>
            <w:rStyle w:val="a3"/>
            <w:rFonts w:hint="eastAsia"/>
          </w:rPr>
          <w:t>二十九</w:t>
        </w:r>
      </w:hyperlink>
      <w:r w:rsidR="00A47CD5" w:rsidRPr="00503A94">
        <w:rPr>
          <w:rFonts w:ascii="Arial Unicode MS" w:hAnsi="Arial Unicode MS" w:hint="eastAsia"/>
          <w:color w:val="17365D"/>
        </w:rPr>
        <w:t>條規定情節重大者，予以三個月以上二年以下停止執行營造業業務之處分。</w:t>
      </w:r>
    </w:p>
    <w:p w14:paraId="0FE0AF86" w14:textId="77777777" w:rsidR="00775B1E" w:rsidRDefault="00A47CD5" w:rsidP="00DB7A8F">
      <w:pPr>
        <w:pStyle w:val="2"/>
        <w:rPr>
          <w:szCs w:val="20"/>
        </w:rPr>
      </w:pPr>
      <w:r w:rsidRPr="00FB71D9">
        <w:rPr>
          <w:rFonts w:hint="eastAsia"/>
        </w:rPr>
        <w:t>第</w:t>
      </w:r>
      <w:r w:rsidR="00997231">
        <w:rPr>
          <w:rFonts w:hint="eastAsia"/>
        </w:rPr>
        <w:t>54</w:t>
      </w:r>
      <w:r w:rsidRPr="00FB71D9">
        <w:rPr>
          <w:rFonts w:hint="eastAsia"/>
        </w:rPr>
        <w:t>條</w:t>
      </w:r>
      <w:r w:rsidR="00FB71D9">
        <w:rPr>
          <w:rFonts w:hint="eastAsia"/>
        </w:rPr>
        <w:t>（</w:t>
      </w:r>
      <w:r w:rsidRPr="00FB71D9">
        <w:rPr>
          <w:szCs w:val="20"/>
        </w:rPr>
        <w:t>罰則</w:t>
      </w:r>
      <w:r w:rsidR="00775B1E">
        <w:rPr>
          <w:szCs w:val="20"/>
        </w:rPr>
        <w:t>）</w:t>
      </w:r>
    </w:p>
    <w:p w14:paraId="12C38414" w14:textId="7494090E"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營造業有下列情事之一者，處新臺幣一百萬元以上五百萬元以下罰鍰，並廢止其許可：</w:t>
      </w:r>
    </w:p>
    <w:p w14:paraId="5E9856CC"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一、使用他人之營造業登記證書或承攬工程手冊經營營造業業務者</w:t>
      </w:r>
      <w:r w:rsidR="00775B1E">
        <w:rPr>
          <w:rFonts w:ascii="Arial Unicode MS" w:hAnsi="Arial Unicode MS" w:hint="eastAsia"/>
          <w:color w:val="17365D"/>
        </w:rPr>
        <w:t>。</w:t>
      </w:r>
    </w:p>
    <w:p w14:paraId="09E2A02C" w14:textId="24600ABA"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將營造業登記證書或承攬工程手冊交由他人使用經營營造業業務者</w:t>
      </w:r>
      <w:r>
        <w:rPr>
          <w:rFonts w:ascii="Arial Unicode MS" w:hAnsi="Arial Unicode MS" w:hint="eastAsia"/>
          <w:color w:val="17365D"/>
        </w:rPr>
        <w:t>。</w:t>
      </w:r>
    </w:p>
    <w:p w14:paraId="37881BFA" w14:textId="08BEEBEA"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停業期間再行承攬工程者</w:t>
      </w:r>
      <w:r>
        <w:rPr>
          <w:rFonts w:ascii="Arial Unicode MS" w:hAnsi="Arial Unicode MS" w:hint="eastAsia"/>
          <w:color w:val="17365D"/>
        </w:rPr>
        <w:t>。</w:t>
      </w:r>
    </w:p>
    <w:p w14:paraId="0EE608DB" w14:textId="39AB04F2"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前項營造業自廢止許可之日起五年內，其負責人不得重新申請營造業登記。</w:t>
      </w:r>
    </w:p>
    <w:p w14:paraId="51F8C6AC" w14:textId="77777777" w:rsidR="00775B1E" w:rsidRDefault="00A47CD5" w:rsidP="00DB7A8F">
      <w:pPr>
        <w:pStyle w:val="2"/>
        <w:rPr>
          <w:szCs w:val="20"/>
        </w:rPr>
      </w:pPr>
      <w:bookmarkStart w:id="49" w:name="a55"/>
      <w:bookmarkEnd w:id="49"/>
      <w:r w:rsidRPr="00FB71D9">
        <w:rPr>
          <w:rFonts w:hint="eastAsia"/>
        </w:rPr>
        <w:t>第</w:t>
      </w:r>
      <w:r w:rsidR="00997231">
        <w:rPr>
          <w:rFonts w:hint="eastAsia"/>
        </w:rPr>
        <w:t>55</w:t>
      </w:r>
      <w:r w:rsidRPr="00FB71D9">
        <w:rPr>
          <w:rFonts w:hint="eastAsia"/>
        </w:rPr>
        <w:t>條</w:t>
      </w:r>
      <w:r w:rsidR="00FB71D9">
        <w:rPr>
          <w:rFonts w:hint="eastAsia"/>
        </w:rPr>
        <w:t>（</w:t>
      </w:r>
      <w:r w:rsidRPr="00FB71D9">
        <w:rPr>
          <w:szCs w:val="20"/>
        </w:rPr>
        <w:t>罰則</w:t>
      </w:r>
      <w:r w:rsidR="00775B1E">
        <w:rPr>
          <w:szCs w:val="20"/>
        </w:rPr>
        <w:t>）</w:t>
      </w:r>
    </w:p>
    <w:p w14:paraId="38DA1AF6" w14:textId="3427DBCB"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營造業有下列情事之一者，處新臺幣十萬元以上五十萬元以下罰鍰：</w:t>
      </w:r>
    </w:p>
    <w:p w14:paraId="7CF867C7" w14:textId="77777777" w:rsidR="00775B1E" w:rsidRDefault="00D97C4C">
      <w:pPr>
        <w:ind w:left="181"/>
        <w:rPr>
          <w:rFonts w:ascii="Arial Unicode MS" w:hAnsi="Arial Unicode MS"/>
          <w:color w:val="17365D"/>
        </w:rPr>
      </w:pPr>
      <w:r w:rsidRPr="00503A94">
        <w:rPr>
          <w:rFonts w:ascii="Arial Unicode MS" w:hAnsi="Arial Unicode MS"/>
          <w:color w:val="17365D"/>
        </w:rPr>
        <w:t xml:space="preserve">　　</w:t>
      </w:r>
      <w:r w:rsidR="00A47CD5" w:rsidRPr="00503A94">
        <w:rPr>
          <w:rFonts w:ascii="Arial Unicode MS" w:hAnsi="Arial Unicode MS" w:hint="eastAsia"/>
          <w:color w:val="17365D"/>
        </w:rPr>
        <w:t>一、經許可後未領得營造業登記證或承攬工程手冊而經營營造業業務者</w:t>
      </w:r>
      <w:r w:rsidR="00775B1E">
        <w:rPr>
          <w:rFonts w:ascii="Arial Unicode MS" w:hAnsi="Arial Unicode MS" w:hint="eastAsia"/>
          <w:color w:val="17365D"/>
        </w:rPr>
        <w:t>。</w:t>
      </w:r>
    </w:p>
    <w:p w14:paraId="7F5D265D" w14:textId="11E94402"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二</w:t>
      </w:r>
      <w:r>
        <w:rPr>
          <w:rFonts w:ascii="Arial Unicode MS" w:hAnsi="Arial Unicode MS" w:hint="eastAsia"/>
          <w:color w:val="17365D"/>
        </w:rPr>
        <w:t>、</w:t>
      </w:r>
      <w:r w:rsidR="00A47CD5" w:rsidRPr="00503A94">
        <w:rPr>
          <w:rFonts w:ascii="Arial Unicode MS" w:hAnsi="Arial Unicode MS" w:hint="eastAsia"/>
          <w:color w:val="17365D"/>
        </w:rPr>
        <w:t>未加入公會而經營營造業業務者</w:t>
      </w:r>
      <w:r>
        <w:rPr>
          <w:rFonts w:ascii="Arial Unicode MS" w:hAnsi="Arial Unicode MS" w:hint="eastAsia"/>
          <w:color w:val="17365D"/>
        </w:rPr>
        <w:t>。</w:t>
      </w:r>
    </w:p>
    <w:p w14:paraId="0314229B" w14:textId="781707A4"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三</w:t>
      </w:r>
      <w:r>
        <w:rPr>
          <w:rFonts w:ascii="Arial Unicode MS" w:hAnsi="Arial Unicode MS" w:hint="eastAsia"/>
          <w:color w:val="17365D"/>
        </w:rPr>
        <w:t>、</w:t>
      </w:r>
      <w:r w:rsidR="00A47CD5" w:rsidRPr="00503A94">
        <w:rPr>
          <w:rFonts w:ascii="Arial Unicode MS" w:hAnsi="Arial Unicode MS" w:hint="eastAsia"/>
          <w:color w:val="17365D"/>
        </w:rPr>
        <w:t>未依第</w:t>
      </w:r>
      <w:hyperlink w:anchor="a17" w:history="1">
        <w:r w:rsidR="00A47CD5" w:rsidRPr="00503A94">
          <w:rPr>
            <w:rStyle w:val="a3"/>
            <w:rFonts w:hint="eastAsia"/>
          </w:rPr>
          <w:t>十七</w:t>
        </w:r>
      </w:hyperlink>
      <w:r w:rsidR="00A47CD5" w:rsidRPr="00503A94">
        <w:rPr>
          <w:rFonts w:ascii="Arial Unicode MS" w:hAnsi="Arial Unicode MS" w:hint="eastAsia"/>
          <w:color w:val="17365D"/>
        </w:rPr>
        <w:t>條第一項規定，申請複查或拒絕、妨礙或規避抽查者</w:t>
      </w:r>
      <w:r>
        <w:rPr>
          <w:rFonts w:ascii="Arial Unicode MS" w:hAnsi="Arial Unicode MS" w:hint="eastAsia"/>
          <w:color w:val="17365D"/>
        </w:rPr>
        <w:t>。</w:t>
      </w:r>
    </w:p>
    <w:p w14:paraId="1E9ADEC1" w14:textId="74F7C944" w:rsidR="00775B1E" w:rsidRDefault="00775B1E">
      <w:pPr>
        <w:ind w:left="181"/>
        <w:rPr>
          <w:rFonts w:ascii="Arial Unicode MS" w:hAnsi="Arial Unicode MS"/>
          <w:color w:val="17365D"/>
        </w:rPr>
      </w:pPr>
      <w:r>
        <w:rPr>
          <w:rFonts w:ascii="Arial Unicode MS" w:hAnsi="Arial Unicode MS" w:hint="eastAsia"/>
          <w:color w:val="17365D"/>
        </w:rPr>
        <w:t xml:space="preserve">　　</w:t>
      </w:r>
      <w:r w:rsidRPr="00503A94">
        <w:rPr>
          <w:rFonts w:ascii="Arial Unicode MS" w:hAnsi="Arial Unicode MS" w:hint="eastAsia"/>
          <w:color w:val="17365D"/>
        </w:rPr>
        <w:t>四</w:t>
      </w:r>
      <w:r>
        <w:rPr>
          <w:rFonts w:ascii="Arial Unicode MS" w:hAnsi="Arial Unicode MS" w:hint="eastAsia"/>
          <w:color w:val="17365D"/>
        </w:rPr>
        <w:t>、</w:t>
      </w:r>
      <w:r w:rsidR="00A47CD5" w:rsidRPr="00503A94">
        <w:rPr>
          <w:rFonts w:ascii="Arial Unicode MS" w:hAnsi="Arial Unicode MS" w:hint="eastAsia"/>
          <w:color w:val="17365D"/>
        </w:rPr>
        <w:t>自行停業、受停業處分、復業或歇業時，未依第</w:t>
      </w:r>
      <w:hyperlink w:anchor="a20" w:history="1">
        <w:r w:rsidR="00A47CD5" w:rsidRPr="00503A94">
          <w:rPr>
            <w:rStyle w:val="a3"/>
            <w:rFonts w:hint="eastAsia"/>
          </w:rPr>
          <w:t>二十</w:t>
        </w:r>
      </w:hyperlink>
      <w:r w:rsidR="00A47CD5" w:rsidRPr="00503A94">
        <w:rPr>
          <w:rFonts w:ascii="Arial Unicode MS" w:hAnsi="Arial Unicode MS" w:hint="eastAsia"/>
          <w:color w:val="17365D"/>
        </w:rPr>
        <w:t>條規定辦理者</w:t>
      </w:r>
      <w:r>
        <w:rPr>
          <w:rFonts w:ascii="Arial Unicode MS" w:hAnsi="Arial Unicode MS" w:hint="eastAsia"/>
          <w:color w:val="17365D"/>
        </w:rPr>
        <w:t>。</w:t>
      </w:r>
    </w:p>
    <w:p w14:paraId="39F54281" w14:textId="5D1B4A51"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營造業有前項第一款或第二款情事者，並得勒令停業及通知限期補辦手續，屆期不補辦而繼續營業者，得按次連續處罰。有前項第四款情事，經主管機關通知限期補辦手續，屆期不辦者，得按次連續處罰。</w:t>
      </w:r>
    </w:p>
    <w:p w14:paraId="316097E0" w14:textId="77777777" w:rsidR="00775B1E" w:rsidRDefault="00A47CD5" w:rsidP="00DB7A8F">
      <w:pPr>
        <w:pStyle w:val="2"/>
        <w:rPr>
          <w:rFonts w:ascii="新細明體" w:hAnsi="新細明體"/>
          <w:color w:val="FFFFFF"/>
          <w:szCs w:val="20"/>
        </w:rPr>
      </w:pPr>
      <w:bookmarkStart w:id="50" w:name="a56"/>
      <w:bookmarkEnd w:id="50"/>
      <w:r w:rsidRPr="00FB71D9">
        <w:rPr>
          <w:rFonts w:hint="eastAsia"/>
        </w:rPr>
        <w:t>第</w:t>
      </w:r>
      <w:r w:rsidR="00997231">
        <w:rPr>
          <w:rFonts w:hint="eastAsia"/>
        </w:rPr>
        <w:t>56</w:t>
      </w:r>
      <w:r w:rsidRPr="00FB71D9">
        <w:rPr>
          <w:rFonts w:hint="eastAsia"/>
        </w:rPr>
        <w:t>條</w:t>
      </w:r>
      <w:r w:rsidR="00FB71D9">
        <w:rPr>
          <w:rFonts w:hint="eastAsia"/>
        </w:rPr>
        <w:t>（</w:t>
      </w:r>
      <w:r w:rsidRPr="00FB71D9">
        <w:rPr>
          <w:szCs w:val="20"/>
        </w:rPr>
        <w:t>罰則</w:t>
      </w:r>
      <w:r w:rsidR="00FB71D9">
        <w:rPr>
          <w:szCs w:val="20"/>
        </w:rPr>
        <w:t>）</w:t>
      </w:r>
      <w:r w:rsidR="00775B1E">
        <w:rPr>
          <w:rFonts w:ascii="新細明體" w:hAnsi="新細明體" w:hint="eastAsia"/>
          <w:color w:val="FFFFFF"/>
          <w:szCs w:val="20"/>
        </w:rPr>
        <w:t>∵</w:t>
      </w:r>
    </w:p>
    <w:p w14:paraId="30A76EEF" w14:textId="25756446" w:rsidR="00775B1E" w:rsidRDefault="00775B1E" w:rsidP="00250A26">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250A26" w:rsidRPr="00250A26">
        <w:rPr>
          <w:rFonts w:ascii="Arial Unicode MS" w:hAnsi="Arial Unicode MS" w:hint="eastAsia"/>
          <w:color w:val="17365D"/>
        </w:rPr>
        <w:t>營造業違反第</w:t>
      </w:r>
      <w:hyperlink w:anchor="a11" w:history="1">
        <w:r w:rsidR="00250A26" w:rsidRPr="00503A94">
          <w:rPr>
            <w:rStyle w:val="a3"/>
            <w:rFonts w:hint="eastAsia"/>
          </w:rPr>
          <w:t>十一</w:t>
        </w:r>
      </w:hyperlink>
      <w:r w:rsidR="00250A26" w:rsidRPr="00250A26">
        <w:rPr>
          <w:rFonts w:ascii="Arial Unicode MS" w:hAnsi="Arial Unicode MS" w:hint="eastAsia"/>
          <w:color w:val="17365D"/>
        </w:rPr>
        <w:t>條、第</w:t>
      </w:r>
      <w:hyperlink w:anchor="a18" w:history="1">
        <w:r w:rsidR="00250A26" w:rsidRPr="00503A94">
          <w:rPr>
            <w:rStyle w:val="a3"/>
            <w:rFonts w:hint="eastAsia"/>
          </w:rPr>
          <w:t>十八</w:t>
        </w:r>
      </w:hyperlink>
      <w:r w:rsidR="00250A26" w:rsidRPr="00250A26">
        <w:rPr>
          <w:rFonts w:ascii="Arial Unicode MS" w:hAnsi="Arial Unicode MS" w:hint="eastAsia"/>
          <w:color w:val="17365D"/>
        </w:rPr>
        <w:t>條第二項、第</w:t>
      </w:r>
      <w:hyperlink w:anchor="a23" w:history="1">
        <w:r w:rsidR="00250A26" w:rsidRPr="00503A94">
          <w:rPr>
            <w:rStyle w:val="a3"/>
            <w:rFonts w:hint="eastAsia"/>
          </w:rPr>
          <w:t>二十三</w:t>
        </w:r>
      </w:hyperlink>
      <w:r w:rsidR="00250A26" w:rsidRPr="00250A26">
        <w:rPr>
          <w:rFonts w:ascii="Arial Unicode MS" w:hAnsi="Arial Unicode MS" w:hint="eastAsia"/>
          <w:color w:val="17365D"/>
        </w:rPr>
        <w:t>條第一項、第</w:t>
      </w:r>
      <w:hyperlink w:anchor="a26" w:history="1">
        <w:r w:rsidR="00250A26" w:rsidRPr="00503A94">
          <w:rPr>
            <w:rStyle w:val="a3"/>
            <w:rFonts w:hint="eastAsia"/>
          </w:rPr>
          <w:t>二十六</w:t>
        </w:r>
      </w:hyperlink>
      <w:r w:rsidR="00250A26" w:rsidRPr="00250A26">
        <w:rPr>
          <w:rFonts w:ascii="Arial Unicode MS" w:hAnsi="Arial Unicode MS" w:hint="eastAsia"/>
          <w:color w:val="17365D"/>
        </w:rPr>
        <w:t>條、第</w:t>
      </w:r>
      <w:hyperlink w:anchor="a30" w:history="1">
        <w:r w:rsidR="00250A26" w:rsidRPr="00503A94">
          <w:rPr>
            <w:rStyle w:val="a3"/>
            <w:rFonts w:hint="eastAsia"/>
          </w:rPr>
          <w:t>三十</w:t>
        </w:r>
      </w:hyperlink>
      <w:r w:rsidR="00250A26" w:rsidRPr="00250A26">
        <w:rPr>
          <w:rFonts w:ascii="Arial Unicode MS" w:hAnsi="Arial Unicode MS" w:hint="eastAsia"/>
          <w:color w:val="17365D"/>
        </w:rPr>
        <w:t>條第一項、第</w:t>
      </w:r>
      <w:hyperlink w:anchor="a33" w:history="1">
        <w:r w:rsidR="00250A26" w:rsidRPr="00503A94">
          <w:rPr>
            <w:rStyle w:val="a3"/>
            <w:rFonts w:hint="eastAsia"/>
          </w:rPr>
          <w:t>三十三</w:t>
        </w:r>
      </w:hyperlink>
      <w:r w:rsidR="00250A26" w:rsidRPr="00250A26">
        <w:rPr>
          <w:rFonts w:ascii="Arial Unicode MS" w:hAnsi="Arial Unicode MS" w:hint="eastAsia"/>
          <w:color w:val="17365D"/>
        </w:rPr>
        <w:t>條第一項、第</w:t>
      </w:r>
      <w:hyperlink w:anchor="a40" w:history="1">
        <w:r w:rsidR="00250A26" w:rsidRPr="00503A94">
          <w:rPr>
            <w:rStyle w:val="a3"/>
            <w:rFonts w:hint="eastAsia"/>
          </w:rPr>
          <w:t>四十</w:t>
        </w:r>
      </w:hyperlink>
      <w:r w:rsidR="00250A26" w:rsidRPr="00250A26">
        <w:rPr>
          <w:rFonts w:ascii="Arial Unicode MS" w:hAnsi="Arial Unicode MS" w:hint="eastAsia"/>
          <w:color w:val="17365D"/>
        </w:rPr>
        <w:t>條或第</w:t>
      </w:r>
      <w:hyperlink w:anchor="a42" w:history="1">
        <w:r w:rsidR="00250A26" w:rsidRPr="00503A94">
          <w:rPr>
            <w:rStyle w:val="a3"/>
            <w:rFonts w:hint="eastAsia"/>
          </w:rPr>
          <w:t>四十二</w:t>
        </w:r>
      </w:hyperlink>
      <w:r w:rsidR="00250A26" w:rsidRPr="00250A26">
        <w:rPr>
          <w:rFonts w:ascii="Arial Unicode MS" w:hAnsi="Arial Unicode MS" w:hint="eastAsia"/>
          <w:color w:val="17365D"/>
        </w:rPr>
        <w:t>條第一項規定者，按其情節輕重，予以警告或三個月以上一年以下停業處分</w:t>
      </w:r>
      <w:r>
        <w:rPr>
          <w:rFonts w:ascii="Arial Unicode MS" w:hAnsi="Arial Unicode MS" w:hint="eastAsia"/>
          <w:color w:val="17365D"/>
        </w:rPr>
        <w:t>。</w:t>
      </w:r>
    </w:p>
    <w:p w14:paraId="473694D1" w14:textId="695403C8" w:rsidR="00250A26" w:rsidRPr="00250A26" w:rsidRDefault="00775B1E" w:rsidP="00250A26">
      <w:pPr>
        <w:ind w:left="142"/>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250A26" w:rsidRPr="00250A26">
        <w:rPr>
          <w:rFonts w:ascii="Arial Unicode MS" w:hAnsi="Arial Unicode MS" w:hint="eastAsia"/>
          <w:color w:val="666699"/>
        </w:rPr>
        <w:t>營造業於五年內受警告處分三次者，予以三個月以上一年以下停業處分；於五年內受停業處分期間累計滿三年者，廢止其許可。</w:t>
      </w:r>
    </w:p>
    <w:p w14:paraId="39028583" w14:textId="1E8EB538" w:rsidR="00775B1E" w:rsidRDefault="00775B1E" w:rsidP="00DB7A8F">
      <w:pPr>
        <w:pStyle w:val="3"/>
        <w:ind w:left="118"/>
      </w:pPr>
      <w:r>
        <w:rPr>
          <w:rFonts w:hint="eastAsia"/>
        </w:rPr>
        <w:t>--</w:t>
      </w:r>
      <w:r w:rsidRPr="00564265">
        <w:t>9</w:t>
      </w:r>
      <w:r>
        <w:rPr>
          <w:rFonts w:hint="eastAsia"/>
        </w:rPr>
        <w:t>9</w:t>
      </w:r>
      <w:r w:rsidRPr="00564265">
        <w:t>年</w:t>
      </w:r>
      <w:r>
        <w:rPr>
          <w:rFonts w:hint="eastAsia"/>
        </w:rPr>
        <w:t>5</w:t>
      </w:r>
      <w:r w:rsidRPr="00564265">
        <w:t>月</w:t>
      </w:r>
      <w:r>
        <w:rPr>
          <w:rFonts w:hint="eastAsia"/>
        </w:rPr>
        <w:t>26</w:t>
      </w:r>
      <w:r>
        <w:t>日修正前條文</w:t>
      </w:r>
      <w:r>
        <w:t>--</w:t>
      </w:r>
      <w:hyperlink r:id="rId39" w:history="1">
        <w:r w:rsidRPr="005C530E">
          <w:rPr>
            <w:szCs w:val="20"/>
            <w:u w:val="single"/>
          </w:rPr>
          <w:t>比對程式</w:t>
        </w:r>
      </w:hyperlink>
    </w:p>
    <w:p w14:paraId="7E70E8CA" w14:textId="5E8E2E55" w:rsidR="00775B1E"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營造業違反第</w:t>
      </w:r>
      <w:hyperlink w:anchor="a11" w:history="1">
        <w:r w:rsidR="00A47CD5" w:rsidRPr="00250A26">
          <w:rPr>
            <w:rStyle w:val="a3"/>
            <w:rFonts w:hint="eastAsia"/>
            <w:color w:val="626262"/>
          </w:rPr>
          <w:t>十一</w:t>
        </w:r>
      </w:hyperlink>
      <w:r w:rsidR="00A47CD5" w:rsidRPr="00250A26">
        <w:rPr>
          <w:rFonts w:ascii="Arial Unicode MS" w:hAnsi="Arial Unicode MS" w:hint="eastAsia"/>
          <w:color w:val="626262"/>
        </w:rPr>
        <w:t>條、第</w:t>
      </w:r>
      <w:hyperlink w:anchor="a18" w:history="1">
        <w:r w:rsidR="00A47CD5" w:rsidRPr="00250A26">
          <w:rPr>
            <w:rStyle w:val="a3"/>
            <w:rFonts w:hint="eastAsia"/>
            <w:color w:val="626262"/>
          </w:rPr>
          <w:t>十八</w:t>
        </w:r>
      </w:hyperlink>
      <w:r w:rsidR="00A47CD5" w:rsidRPr="00250A26">
        <w:rPr>
          <w:rFonts w:ascii="Arial Unicode MS" w:hAnsi="Arial Unicode MS" w:hint="eastAsia"/>
          <w:color w:val="626262"/>
        </w:rPr>
        <w:t>條第二項、第</w:t>
      </w:r>
      <w:hyperlink w:anchor="a23" w:history="1">
        <w:r w:rsidR="00A47CD5" w:rsidRPr="00250A26">
          <w:rPr>
            <w:rStyle w:val="a3"/>
            <w:rFonts w:hint="eastAsia"/>
            <w:color w:val="626262"/>
          </w:rPr>
          <w:t>二十三</w:t>
        </w:r>
      </w:hyperlink>
      <w:r w:rsidR="00A47CD5" w:rsidRPr="00250A26">
        <w:rPr>
          <w:rFonts w:ascii="Arial Unicode MS" w:hAnsi="Arial Unicode MS" w:hint="eastAsia"/>
          <w:color w:val="626262"/>
        </w:rPr>
        <w:t>條第一項、第</w:t>
      </w:r>
      <w:hyperlink w:anchor="a26" w:history="1">
        <w:r w:rsidR="00A47CD5" w:rsidRPr="00250A26">
          <w:rPr>
            <w:rStyle w:val="a3"/>
            <w:rFonts w:hint="eastAsia"/>
            <w:color w:val="626262"/>
          </w:rPr>
          <w:t>二十六</w:t>
        </w:r>
      </w:hyperlink>
      <w:r w:rsidR="00A47CD5" w:rsidRPr="00250A26">
        <w:rPr>
          <w:rFonts w:ascii="Arial Unicode MS" w:hAnsi="Arial Unicode MS" w:hint="eastAsia"/>
          <w:color w:val="626262"/>
        </w:rPr>
        <w:t>條、第</w:t>
      </w:r>
      <w:hyperlink w:anchor="a30" w:history="1">
        <w:r w:rsidR="00A47CD5" w:rsidRPr="00250A26">
          <w:rPr>
            <w:rStyle w:val="a3"/>
            <w:rFonts w:hint="eastAsia"/>
            <w:color w:val="626262"/>
          </w:rPr>
          <w:t>三十</w:t>
        </w:r>
      </w:hyperlink>
      <w:r w:rsidR="00A47CD5" w:rsidRPr="00250A26">
        <w:rPr>
          <w:rFonts w:ascii="Arial Unicode MS" w:hAnsi="Arial Unicode MS" w:hint="eastAsia"/>
          <w:color w:val="626262"/>
        </w:rPr>
        <w:t>條第一項、第</w:t>
      </w:r>
      <w:hyperlink w:anchor="a33" w:history="1">
        <w:r w:rsidR="00A47CD5" w:rsidRPr="00250A26">
          <w:rPr>
            <w:rStyle w:val="a3"/>
            <w:rFonts w:hint="eastAsia"/>
            <w:color w:val="626262"/>
          </w:rPr>
          <w:t>三十三</w:t>
        </w:r>
      </w:hyperlink>
      <w:r w:rsidR="00A47CD5" w:rsidRPr="00250A26">
        <w:rPr>
          <w:rFonts w:ascii="Arial Unicode MS" w:hAnsi="Arial Unicode MS" w:hint="eastAsia"/>
          <w:color w:val="626262"/>
        </w:rPr>
        <w:t>條第一項、第</w:t>
      </w:r>
      <w:hyperlink w:anchor="a40" w:history="1">
        <w:r w:rsidR="00A47CD5" w:rsidRPr="00250A26">
          <w:rPr>
            <w:rStyle w:val="a3"/>
            <w:rFonts w:hint="eastAsia"/>
            <w:color w:val="626262"/>
          </w:rPr>
          <w:t>四十</w:t>
        </w:r>
      </w:hyperlink>
      <w:r w:rsidR="00A47CD5" w:rsidRPr="00250A26">
        <w:rPr>
          <w:rFonts w:ascii="Arial Unicode MS" w:hAnsi="Arial Unicode MS" w:hint="eastAsia"/>
          <w:color w:val="626262"/>
        </w:rPr>
        <w:t>條或第</w:t>
      </w:r>
      <w:hyperlink w:anchor="a42" w:history="1">
        <w:r w:rsidR="00A47CD5" w:rsidRPr="00250A26">
          <w:rPr>
            <w:rStyle w:val="a3"/>
            <w:rFonts w:hint="eastAsia"/>
            <w:color w:val="626262"/>
          </w:rPr>
          <w:t>四十二</w:t>
        </w:r>
      </w:hyperlink>
      <w:r w:rsidR="00A47CD5" w:rsidRPr="00250A26">
        <w:rPr>
          <w:rFonts w:ascii="Arial Unicode MS" w:hAnsi="Arial Unicode MS" w:hint="eastAsia"/>
          <w:color w:val="626262"/>
        </w:rPr>
        <w:t>條第一項規定者，按其情節輕重，予以警告或三個月以上一年以下停業處分</w:t>
      </w:r>
      <w:r>
        <w:rPr>
          <w:rFonts w:ascii="Arial Unicode MS" w:hAnsi="Arial Unicode MS" w:hint="eastAsia"/>
          <w:color w:val="626262"/>
        </w:rPr>
        <w:t>。</w:t>
      </w:r>
    </w:p>
    <w:p w14:paraId="1785A5D8" w14:textId="3854FCE8"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營造業受警告處分三次者，予以三個月以上一年以下停業處分；於五年內受停業處分期間累計滿三年者，廢止其許可。</w:t>
      </w:r>
      <w:r w:rsidR="005C4CD9" w:rsidRPr="005C4CD9">
        <w:rPr>
          <w:rFonts w:ascii="新細明體" w:hAnsi="新細明體" w:hint="eastAsia"/>
          <w:color w:val="FFFFFF"/>
        </w:rPr>
        <w:t>∴</w:t>
      </w:r>
    </w:p>
    <w:p w14:paraId="35C312F6" w14:textId="77777777" w:rsidR="00775B1E" w:rsidRDefault="00A47CD5" w:rsidP="00DB7A8F">
      <w:pPr>
        <w:pStyle w:val="2"/>
        <w:rPr>
          <w:szCs w:val="20"/>
        </w:rPr>
      </w:pPr>
      <w:bookmarkStart w:id="51" w:name="a57"/>
      <w:bookmarkEnd w:id="51"/>
      <w:r w:rsidRPr="00FB71D9">
        <w:rPr>
          <w:rFonts w:hint="eastAsia"/>
        </w:rPr>
        <w:t>第</w:t>
      </w:r>
      <w:r w:rsidR="00997231">
        <w:rPr>
          <w:rFonts w:hint="eastAsia"/>
        </w:rPr>
        <w:t>57</w:t>
      </w:r>
      <w:r w:rsidRPr="00FB71D9">
        <w:rPr>
          <w:rFonts w:hint="eastAsia"/>
        </w:rPr>
        <w:t>條</w:t>
      </w:r>
      <w:r w:rsidR="00FB71D9">
        <w:rPr>
          <w:rFonts w:hint="eastAsia"/>
        </w:rPr>
        <w:t>（</w:t>
      </w:r>
      <w:r w:rsidRPr="00FB71D9">
        <w:rPr>
          <w:szCs w:val="20"/>
        </w:rPr>
        <w:t>罰則</w:t>
      </w:r>
      <w:r w:rsidR="00775B1E">
        <w:rPr>
          <w:szCs w:val="20"/>
        </w:rPr>
        <w:t>）</w:t>
      </w:r>
    </w:p>
    <w:p w14:paraId="6BC6EDB3" w14:textId="7BACDD7C"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營造業違反第</w:t>
      </w:r>
      <w:hyperlink w:anchor="a16" w:history="1">
        <w:r w:rsidR="00A47CD5" w:rsidRPr="00503A94">
          <w:rPr>
            <w:rStyle w:val="a3"/>
            <w:rFonts w:hint="eastAsia"/>
          </w:rPr>
          <w:t>十六</w:t>
        </w:r>
      </w:hyperlink>
      <w:r w:rsidR="00A47CD5" w:rsidRPr="00503A94">
        <w:rPr>
          <w:rFonts w:ascii="Arial Unicode MS" w:hAnsi="Arial Unicode MS" w:hint="eastAsia"/>
          <w:color w:val="17365D"/>
        </w:rPr>
        <w:t>條或第</w:t>
      </w:r>
      <w:hyperlink w:anchor="a19" w:history="1">
        <w:r w:rsidR="00A47CD5" w:rsidRPr="00503A94">
          <w:rPr>
            <w:rStyle w:val="a3"/>
            <w:rFonts w:hint="eastAsia"/>
          </w:rPr>
          <w:t>十九</w:t>
        </w:r>
      </w:hyperlink>
      <w:r w:rsidR="00A47CD5" w:rsidRPr="00503A94">
        <w:rPr>
          <w:rFonts w:ascii="Arial Unicode MS" w:hAnsi="Arial Unicode MS" w:hint="eastAsia"/>
          <w:color w:val="17365D"/>
        </w:rPr>
        <w:t>條第二項規定者，處新臺幣二萬元以上十萬元以下罰鍰；並限期依規定申請變更登記。屆期不申請者，予以三個月以上一年以下停業處分。</w:t>
      </w:r>
    </w:p>
    <w:p w14:paraId="2B8954DD" w14:textId="77777777" w:rsidR="00775B1E" w:rsidRDefault="00A47CD5" w:rsidP="00DB7A8F">
      <w:pPr>
        <w:pStyle w:val="2"/>
        <w:rPr>
          <w:szCs w:val="20"/>
        </w:rPr>
      </w:pPr>
      <w:bookmarkStart w:id="52" w:name="a58"/>
      <w:bookmarkEnd w:id="52"/>
      <w:r w:rsidRPr="00FB71D9">
        <w:rPr>
          <w:rFonts w:hint="eastAsia"/>
        </w:rPr>
        <w:t>第</w:t>
      </w:r>
      <w:r w:rsidR="00997231">
        <w:rPr>
          <w:rFonts w:hint="eastAsia"/>
        </w:rPr>
        <w:t>58</w:t>
      </w:r>
      <w:r w:rsidRPr="00FB71D9">
        <w:rPr>
          <w:rFonts w:hint="eastAsia"/>
        </w:rPr>
        <w:t>條</w:t>
      </w:r>
      <w:r w:rsidR="00FB71D9">
        <w:rPr>
          <w:rFonts w:hint="eastAsia"/>
        </w:rPr>
        <w:t>（</w:t>
      </w:r>
      <w:r w:rsidRPr="00FB71D9">
        <w:rPr>
          <w:szCs w:val="20"/>
        </w:rPr>
        <w:t>罰則</w:t>
      </w:r>
      <w:r w:rsidR="00775B1E">
        <w:rPr>
          <w:szCs w:val="20"/>
        </w:rPr>
        <w:t>）</w:t>
      </w:r>
    </w:p>
    <w:p w14:paraId="30226F87" w14:textId="2E718EB6"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營造業負責人違反第</w:t>
      </w:r>
      <w:hyperlink w:anchor="a28" w:history="1">
        <w:r w:rsidR="00A47CD5" w:rsidRPr="00503A94">
          <w:rPr>
            <w:rStyle w:val="a3"/>
            <w:rFonts w:hint="eastAsia"/>
          </w:rPr>
          <w:t>二十八</w:t>
        </w:r>
      </w:hyperlink>
      <w:r w:rsidR="00A47CD5" w:rsidRPr="00503A94">
        <w:rPr>
          <w:rFonts w:ascii="Arial Unicode MS" w:hAnsi="Arial Unicode MS" w:hint="eastAsia"/>
          <w:color w:val="17365D"/>
        </w:rPr>
        <w:t>條規定者，處新臺幣二十萬元以上一百萬元以下罰鍰，並通知該營造業限期辦理解任。屆期不辦理者，對該營造業處新臺幣二十萬元以上一百萬元以下罰鍰。並得繼續通知該營造業辦理解任，屆期仍不辦理者，得按次連續處罰。</w:t>
      </w:r>
    </w:p>
    <w:p w14:paraId="50A5CAD0" w14:textId="77777777" w:rsidR="00775B1E" w:rsidRDefault="00A47CD5" w:rsidP="00DB7A8F">
      <w:pPr>
        <w:pStyle w:val="2"/>
        <w:rPr>
          <w:szCs w:val="20"/>
        </w:rPr>
      </w:pPr>
      <w:bookmarkStart w:id="53" w:name="a59"/>
      <w:bookmarkEnd w:id="53"/>
      <w:r w:rsidRPr="00FB71D9">
        <w:rPr>
          <w:rFonts w:hint="eastAsia"/>
        </w:rPr>
        <w:t>第</w:t>
      </w:r>
      <w:r w:rsidR="00997231">
        <w:rPr>
          <w:rFonts w:hint="eastAsia"/>
        </w:rPr>
        <w:t>59</w:t>
      </w:r>
      <w:r w:rsidRPr="00FB71D9">
        <w:rPr>
          <w:rFonts w:hint="eastAsia"/>
        </w:rPr>
        <w:t>條</w:t>
      </w:r>
      <w:r w:rsidR="00FB71D9">
        <w:rPr>
          <w:rFonts w:hint="eastAsia"/>
        </w:rPr>
        <w:t>（</w:t>
      </w:r>
      <w:r w:rsidRPr="00FB71D9">
        <w:rPr>
          <w:szCs w:val="20"/>
        </w:rPr>
        <w:t>罰則</w:t>
      </w:r>
      <w:r w:rsidR="00775B1E">
        <w:rPr>
          <w:szCs w:val="20"/>
        </w:rPr>
        <w:t>）</w:t>
      </w:r>
    </w:p>
    <w:p w14:paraId="65CB4A6B" w14:textId="6CAEA78D"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營造業負責人違反第</w:t>
      </w:r>
      <w:hyperlink w:anchor="a37" w:history="1">
        <w:r w:rsidR="00A47CD5" w:rsidRPr="00503A94">
          <w:rPr>
            <w:rStyle w:val="a3"/>
            <w:rFonts w:hint="eastAsia"/>
          </w:rPr>
          <w:t>三十七</w:t>
        </w:r>
      </w:hyperlink>
      <w:r w:rsidR="00A47CD5" w:rsidRPr="00503A94">
        <w:rPr>
          <w:rFonts w:ascii="Arial Unicode MS" w:hAnsi="Arial Unicode MS" w:hint="eastAsia"/>
          <w:color w:val="17365D"/>
        </w:rPr>
        <w:t>條第二項或第</w:t>
      </w:r>
      <w:hyperlink w:anchor="a38" w:history="1">
        <w:r w:rsidR="00A47CD5" w:rsidRPr="00503A94">
          <w:rPr>
            <w:rStyle w:val="a3"/>
            <w:rFonts w:hint="eastAsia"/>
          </w:rPr>
          <w:t>三十八</w:t>
        </w:r>
      </w:hyperlink>
      <w:r w:rsidR="00A47CD5" w:rsidRPr="00503A94">
        <w:rPr>
          <w:rFonts w:ascii="Arial Unicode MS" w:hAnsi="Arial Unicode MS" w:hint="eastAsia"/>
          <w:color w:val="17365D"/>
        </w:rPr>
        <w:t>條規定者，處新臺幣五萬元以上五十萬元以下罰鍰。</w:t>
      </w:r>
    </w:p>
    <w:p w14:paraId="21BC96D8" w14:textId="77777777" w:rsidR="00775B1E" w:rsidRDefault="00A47CD5" w:rsidP="00DB7A8F">
      <w:pPr>
        <w:pStyle w:val="2"/>
        <w:rPr>
          <w:szCs w:val="20"/>
        </w:rPr>
      </w:pPr>
      <w:bookmarkStart w:id="54" w:name="a60"/>
      <w:bookmarkEnd w:id="54"/>
      <w:r w:rsidRPr="00FB71D9">
        <w:rPr>
          <w:rFonts w:hint="eastAsia"/>
        </w:rPr>
        <w:lastRenderedPageBreak/>
        <w:t>第</w:t>
      </w:r>
      <w:r w:rsidR="00997231">
        <w:rPr>
          <w:rFonts w:hint="eastAsia"/>
        </w:rPr>
        <w:t>60</w:t>
      </w:r>
      <w:r w:rsidR="00997231">
        <w:rPr>
          <w:rFonts w:hint="eastAsia"/>
        </w:rPr>
        <w:t>條</w:t>
      </w:r>
      <w:r w:rsidR="00FB71D9">
        <w:rPr>
          <w:rFonts w:hint="eastAsia"/>
        </w:rPr>
        <w:t>（</w:t>
      </w:r>
      <w:r w:rsidRPr="00FB71D9">
        <w:rPr>
          <w:szCs w:val="20"/>
        </w:rPr>
        <w:t>罰則</w:t>
      </w:r>
      <w:r w:rsidR="00775B1E">
        <w:rPr>
          <w:szCs w:val="20"/>
        </w:rPr>
        <w:t>）</w:t>
      </w:r>
    </w:p>
    <w:p w14:paraId="7C1CEA7A" w14:textId="584E76B9"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定作人違反第</w:t>
      </w:r>
      <w:hyperlink w:anchor="a37" w:history="1">
        <w:r w:rsidR="00A47CD5" w:rsidRPr="00503A94">
          <w:rPr>
            <w:rStyle w:val="a3"/>
            <w:rFonts w:hint="eastAsia"/>
          </w:rPr>
          <w:t>三十七</w:t>
        </w:r>
      </w:hyperlink>
      <w:r w:rsidR="00A47CD5" w:rsidRPr="00503A94">
        <w:rPr>
          <w:rFonts w:ascii="Arial Unicode MS" w:hAnsi="Arial Unicode MS" w:hint="eastAsia"/>
          <w:color w:val="17365D"/>
        </w:rPr>
        <w:t>條第三項規定者，處新臺幣五萬元以上五十萬元以下罰鍰。</w:t>
      </w:r>
    </w:p>
    <w:p w14:paraId="6D4B30A2" w14:textId="77777777" w:rsidR="00775B1E" w:rsidRDefault="00A47CD5" w:rsidP="00DB7A8F">
      <w:pPr>
        <w:pStyle w:val="2"/>
        <w:rPr>
          <w:rFonts w:ascii="新細明體" w:hAnsi="新細明體"/>
          <w:color w:val="FFFFFF"/>
          <w:szCs w:val="20"/>
        </w:rPr>
      </w:pPr>
      <w:bookmarkStart w:id="55" w:name="a61"/>
      <w:bookmarkEnd w:id="55"/>
      <w:r w:rsidRPr="00FB71D9">
        <w:rPr>
          <w:rFonts w:hint="eastAsia"/>
        </w:rPr>
        <w:t>第</w:t>
      </w:r>
      <w:r w:rsidR="00997231">
        <w:rPr>
          <w:rFonts w:hint="eastAsia"/>
        </w:rPr>
        <w:t>61</w:t>
      </w:r>
      <w:r w:rsidRPr="00FB71D9">
        <w:rPr>
          <w:rFonts w:hint="eastAsia"/>
        </w:rPr>
        <w:t>條</w:t>
      </w:r>
      <w:r w:rsidR="00FB71D9">
        <w:rPr>
          <w:rFonts w:hint="eastAsia"/>
        </w:rPr>
        <w:t>（</w:t>
      </w:r>
      <w:r w:rsidRPr="00FB71D9">
        <w:rPr>
          <w:szCs w:val="20"/>
        </w:rPr>
        <w:t>罰則</w:t>
      </w:r>
      <w:r w:rsidR="00FB71D9">
        <w:rPr>
          <w:szCs w:val="20"/>
        </w:rPr>
        <w:t>）</w:t>
      </w:r>
      <w:r w:rsidR="00775B1E">
        <w:rPr>
          <w:rFonts w:ascii="新細明體" w:hAnsi="新細明體" w:hint="eastAsia"/>
          <w:color w:val="FFFFFF"/>
          <w:szCs w:val="20"/>
        </w:rPr>
        <w:t>∵</w:t>
      </w:r>
    </w:p>
    <w:p w14:paraId="4A3316BB" w14:textId="5A150E27" w:rsidR="00775B1E" w:rsidRDefault="00775B1E" w:rsidP="00F5043A">
      <w:pPr>
        <w:ind w:left="142"/>
        <w:jc w:val="both"/>
        <w:rPr>
          <w:rFonts w:ascii="Arial Unicode MS" w:hAnsi="Arial Unicode MS"/>
          <w:color w:val="17365D"/>
          <w:szCs w:val="20"/>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F5043A" w:rsidRPr="00762CF7">
        <w:rPr>
          <w:rFonts w:ascii="Arial Unicode MS" w:hAnsi="Arial Unicode MS" w:hint="eastAsia"/>
          <w:color w:val="17365D"/>
          <w:szCs w:val="20"/>
        </w:rPr>
        <w:t>營造業專任工程人員違反第</w:t>
      </w:r>
      <w:hyperlink w:anchor="a34" w:history="1">
        <w:r w:rsidR="00F5043A" w:rsidRPr="00503A94">
          <w:rPr>
            <w:rStyle w:val="a3"/>
            <w:rFonts w:hint="eastAsia"/>
          </w:rPr>
          <w:t>三十四</w:t>
        </w:r>
      </w:hyperlink>
      <w:r w:rsidR="00F5043A" w:rsidRPr="00762CF7">
        <w:rPr>
          <w:rFonts w:ascii="Arial Unicode MS" w:hAnsi="Arial Unicode MS" w:hint="eastAsia"/>
          <w:color w:val="17365D"/>
          <w:szCs w:val="20"/>
        </w:rPr>
        <w:t>條、第</w:t>
      </w:r>
      <w:hyperlink w:anchor="a35" w:history="1">
        <w:r w:rsidR="00F5043A" w:rsidRPr="00503A94">
          <w:rPr>
            <w:rStyle w:val="a3"/>
            <w:rFonts w:hint="eastAsia"/>
          </w:rPr>
          <w:t>三十五</w:t>
        </w:r>
      </w:hyperlink>
      <w:r w:rsidR="00F5043A" w:rsidRPr="00762CF7">
        <w:rPr>
          <w:rFonts w:ascii="Arial Unicode MS" w:hAnsi="Arial Unicode MS" w:hint="eastAsia"/>
          <w:color w:val="17365D"/>
          <w:szCs w:val="20"/>
        </w:rPr>
        <w:t>條第一款至第七款規定之一、第</w:t>
      </w:r>
      <w:hyperlink w:anchor="a41" w:history="1">
        <w:r w:rsidR="00F5043A" w:rsidRPr="00503A94">
          <w:rPr>
            <w:rStyle w:val="a3"/>
            <w:rFonts w:hint="eastAsia"/>
          </w:rPr>
          <w:t>四十一</w:t>
        </w:r>
      </w:hyperlink>
      <w:r w:rsidR="00F5043A" w:rsidRPr="00762CF7">
        <w:rPr>
          <w:rFonts w:ascii="Arial Unicode MS" w:hAnsi="Arial Unicode MS" w:hint="eastAsia"/>
          <w:color w:val="17365D"/>
          <w:szCs w:val="20"/>
        </w:rPr>
        <w:t>條第一項規定或違反各該技師公會章程，按其情節輕重，予以警告或二個月以上二年以下停止執行營造業業務之處分；其停業期間，並不得</w:t>
      </w:r>
      <w:r w:rsidR="00F5043A" w:rsidRPr="004C20DD">
        <w:rPr>
          <w:rFonts w:ascii="Arial Unicode MS" w:hAnsi="Arial Unicode MS" w:hint="eastAsia"/>
          <w:color w:val="17365D"/>
        </w:rPr>
        <w:t>依</w:t>
      </w:r>
      <w:hyperlink r:id="rId40" w:history="1">
        <w:r w:rsidR="00F5043A" w:rsidRPr="004C20DD">
          <w:rPr>
            <w:rStyle w:val="a3"/>
            <w:rFonts w:hint="eastAsia"/>
          </w:rPr>
          <w:t>技師法</w:t>
        </w:r>
      </w:hyperlink>
      <w:r w:rsidR="00F5043A" w:rsidRPr="004C20DD">
        <w:rPr>
          <w:rFonts w:ascii="Arial Unicode MS" w:hAnsi="Arial Unicode MS" w:hint="eastAsia"/>
          <w:color w:val="17365D"/>
        </w:rPr>
        <w:t>或</w:t>
      </w:r>
      <w:hyperlink r:id="rId41" w:history="1">
        <w:r w:rsidR="00F5043A" w:rsidRPr="004C20DD">
          <w:rPr>
            <w:rStyle w:val="a3"/>
            <w:rFonts w:hint="eastAsia"/>
          </w:rPr>
          <w:t>建築師法</w:t>
        </w:r>
      </w:hyperlink>
      <w:r w:rsidR="00F5043A" w:rsidRPr="00762CF7">
        <w:rPr>
          <w:rFonts w:ascii="Arial Unicode MS" w:hAnsi="Arial Unicode MS" w:hint="eastAsia"/>
          <w:color w:val="17365D"/>
          <w:szCs w:val="20"/>
        </w:rPr>
        <w:t>執行相關業務。第</w:t>
      </w:r>
      <w:hyperlink w:anchor="a66" w:history="1">
        <w:r w:rsidR="00F5043A" w:rsidRPr="00503A94">
          <w:rPr>
            <w:rStyle w:val="a3"/>
            <w:rFonts w:hint="eastAsia"/>
          </w:rPr>
          <w:t>六十六</w:t>
        </w:r>
      </w:hyperlink>
      <w:r w:rsidR="00F5043A" w:rsidRPr="00762CF7">
        <w:rPr>
          <w:rFonts w:ascii="Arial Unicode MS" w:hAnsi="Arial Unicode MS" w:hint="eastAsia"/>
          <w:color w:val="17365D"/>
          <w:szCs w:val="20"/>
        </w:rPr>
        <w:t>條第四項之技師有違反各公會之章程情節重大者，亦同</w:t>
      </w:r>
      <w:r>
        <w:rPr>
          <w:rFonts w:ascii="Arial Unicode MS" w:hAnsi="Arial Unicode MS" w:hint="eastAsia"/>
          <w:color w:val="17365D"/>
          <w:szCs w:val="20"/>
        </w:rPr>
        <w:t>。</w:t>
      </w:r>
    </w:p>
    <w:p w14:paraId="711B6E11" w14:textId="43DE1DC5" w:rsidR="00775B1E" w:rsidRDefault="00775B1E" w:rsidP="00F5043A">
      <w:pPr>
        <w:ind w:left="142"/>
        <w:jc w:val="both"/>
        <w:rPr>
          <w:rFonts w:ascii="Arial Unicode MS" w:hAnsi="Arial Unicode MS"/>
          <w:color w:val="17365D"/>
          <w:szCs w:val="20"/>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2</w:t>
      </w:r>
      <w:r w:rsidRPr="00775B1E">
        <w:rPr>
          <w:rFonts w:asciiTheme="minorHAnsi" w:hAnsiTheme="minorHAnsi" w:hint="eastAsia"/>
          <w:color w:val="404040" w:themeColor="text1" w:themeTint="BF"/>
          <w:sz w:val="18"/>
          <w:szCs w:val="20"/>
        </w:rPr>
        <w:t>﹞</w:t>
      </w:r>
      <w:r w:rsidRPr="00F5043A">
        <w:rPr>
          <w:rFonts w:ascii="Arial Unicode MS" w:hAnsi="Arial Unicode MS" w:hint="eastAsia"/>
          <w:color w:val="666699"/>
          <w:szCs w:val="20"/>
        </w:rPr>
        <w:t>營造業負責人明知所置專任工程人員有違反第</w:t>
      </w:r>
      <w:hyperlink w:anchor="a34" w:history="1">
        <w:r w:rsidRPr="00503A94">
          <w:rPr>
            <w:rStyle w:val="a3"/>
            <w:rFonts w:hint="eastAsia"/>
          </w:rPr>
          <w:t>三十四</w:t>
        </w:r>
      </w:hyperlink>
      <w:r w:rsidRPr="00F5043A">
        <w:rPr>
          <w:rFonts w:ascii="Arial Unicode MS" w:hAnsi="Arial Unicode MS" w:hint="eastAsia"/>
          <w:color w:val="666699"/>
          <w:szCs w:val="20"/>
        </w:rPr>
        <w:t>條第一項或第</w:t>
      </w:r>
      <w:hyperlink w:anchor="a41" w:history="1">
        <w:r w:rsidRPr="00503A94">
          <w:rPr>
            <w:rStyle w:val="a3"/>
            <w:rFonts w:hint="eastAsia"/>
          </w:rPr>
          <w:t>四十一</w:t>
        </w:r>
      </w:hyperlink>
      <w:r w:rsidRPr="00F5043A">
        <w:rPr>
          <w:rFonts w:ascii="Arial Unicode MS" w:hAnsi="Arial Unicode MS" w:hint="eastAsia"/>
          <w:color w:val="666699"/>
          <w:szCs w:val="20"/>
        </w:rPr>
        <w:t>條第一項規定情事，未通知其辭任、未予以解任或未使其在場者，予以該營造業三個月以上一年以下停業處分</w:t>
      </w:r>
      <w:r>
        <w:rPr>
          <w:rFonts w:ascii="Arial Unicode MS" w:hAnsi="Arial Unicode MS" w:hint="eastAsia"/>
          <w:color w:val="17365D"/>
          <w:szCs w:val="20"/>
        </w:rPr>
        <w:t>。</w:t>
      </w:r>
    </w:p>
    <w:p w14:paraId="7C257FA3" w14:textId="5BDD6A73" w:rsidR="00775B1E" w:rsidRDefault="00775B1E" w:rsidP="00F5043A">
      <w:pPr>
        <w:ind w:left="142"/>
        <w:jc w:val="both"/>
        <w:rPr>
          <w:rFonts w:ascii="Arial Unicode MS" w:hAnsi="Arial Unicode MS"/>
          <w:color w:val="17365D"/>
          <w:szCs w:val="20"/>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3</w:t>
      </w:r>
      <w:r w:rsidRPr="00775B1E">
        <w:rPr>
          <w:rFonts w:asciiTheme="minorHAnsi" w:hAnsiTheme="minorHAnsi" w:hint="eastAsia"/>
          <w:color w:val="404040" w:themeColor="text1" w:themeTint="BF"/>
          <w:sz w:val="18"/>
          <w:szCs w:val="20"/>
        </w:rPr>
        <w:t>﹞</w:t>
      </w:r>
      <w:r w:rsidRPr="00762CF7">
        <w:rPr>
          <w:rFonts w:ascii="Arial Unicode MS" w:hAnsi="Arial Unicode MS" w:hint="eastAsia"/>
          <w:color w:val="17365D"/>
          <w:szCs w:val="20"/>
        </w:rPr>
        <w:t>第</w:t>
      </w:r>
      <w:hyperlink w:anchor="a66" w:history="1">
        <w:r w:rsidRPr="00503A94">
          <w:rPr>
            <w:rStyle w:val="a3"/>
            <w:rFonts w:hint="eastAsia"/>
          </w:rPr>
          <w:t>六十六</w:t>
        </w:r>
      </w:hyperlink>
      <w:r w:rsidRPr="00762CF7">
        <w:rPr>
          <w:rFonts w:ascii="Arial Unicode MS" w:hAnsi="Arial Unicode MS" w:hint="eastAsia"/>
          <w:color w:val="17365D"/>
          <w:szCs w:val="20"/>
        </w:rPr>
        <w:t>條第四項受委託執行綜理施工管理簽章之技師，違反第</w:t>
      </w:r>
      <w:hyperlink w:anchor="a35" w:history="1">
        <w:r w:rsidRPr="00503A94">
          <w:rPr>
            <w:rStyle w:val="a3"/>
            <w:rFonts w:hint="eastAsia"/>
          </w:rPr>
          <w:t>三十五</w:t>
        </w:r>
      </w:hyperlink>
      <w:r w:rsidRPr="00762CF7">
        <w:rPr>
          <w:rFonts w:ascii="Arial Unicode MS" w:hAnsi="Arial Unicode MS" w:hint="eastAsia"/>
          <w:color w:val="17365D"/>
          <w:szCs w:val="20"/>
        </w:rPr>
        <w:t>條第一款至第七款規定之一，或未加入公會，或受理委託簽章後未逐案向工程所在地之直轄市或縣（市）主管機關報備登錄者，予以警告或二個月以上二年以下停止執行營造業業務之處分；其停業期間，並不得</w:t>
      </w:r>
      <w:r w:rsidRPr="004C20DD">
        <w:rPr>
          <w:rFonts w:ascii="Arial Unicode MS" w:hAnsi="Arial Unicode MS" w:hint="eastAsia"/>
          <w:color w:val="17365D"/>
        </w:rPr>
        <w:t>依</w:t>
      </w:r>
      <w:hyperlink r:id="rId42" w:history="1">
        <w:r w:rsidRPr="004C20DD">
          <w:rPr>
            <w:rStyle w:val="a3"/>
            <w:rFonts w:hint="eastAsia"/>
          </w:rPr>
          <w:t>技師法</w:t>
        </w:r>
      </w:hyperlink>
      <w:r w:rsidRPr="00762CF7">
        <w:rPr>
          <w:rFonts w:ascii="Arial Unicode MS" w:hAnsi="Arial Unicode MS" w:hint="eastAsia"/>
          <w:color w:val="17365D"/>
          <w:szCs w:val="20"/>
        </w:rPr>
        <w:t>執行相關業務</w:t>
      </w:r>
      <w:r>
        <w:rPr>
          <w:rFonts w:ascii="Arial Unicode MS" w:hAnsi="Arial Unicode MS" w:hint="eastAsia"/>
          <w:color w:val="17365D"/>
          <w:szCs w:val="20"/>
        </w:rPr>
        <w:t>。</w:t>
      </w:r>
    </w:p>
    <w:p w14:paraId="70BB162F" w14:textId="3266EAD0" w:rsidR="00F5043A" w:rsidRPr="00F5043A" w:rsidRDefault="00775B1E" w:rsidP="00F5043A">
      <w:pPr>
        <w:ind w:left="142"/>
        <w:jc w:val="both"/>
        <w:rPr>
          <w:rFonts w:ascii="Arial Unicode MS" w:hAnsi="Arial Unicode MS"/>
          <w:color w:val="666699"/>
          <w:szCs w:val="20"/>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4</w:t>
      </w:r>
      <w:r w:rsidRPr="00775B1E">
        <w:rPr>
          <w:rFonts w:asciiTheme="minorHAnsi" w:hAnsiTheme="minorHAnsi" w:hint="eastAsia"/>
          <w:color w:val="404040" w:themeColor="text1" w:themeTint="BF"/>
          <w:sz w:val="18"/>
          <w:szCs w:val="20"/>
        </w:rPr>
        <w:t>﹞</w:t>
      </w:r>
      <w:r w:rsidR="00F5043A" w:rsidRPr="00F5043A">
        <w:rPr>
          <w:rFonts w:ascii="Arial Unicode MS" w:hAnsi="Arial Unicode MS" w:hint="eastAsia"/>
          <w:color w:val="666699"/>
          <w:szCs w:val="20"/>
        </w:rPr>
        <w:t>營造業專任工程人員或受委託執行綜理施工管理簽章之技師於五年內受警告處分三次者，予以二個月以上二年以下停止執行營造業業務之處分；其停業期間，並不得</w:t>
      </w:r>
      <w:r w:rsidR="00F5043A" w:rsidRPr="00250A26">
        <w:rPr>
          <w:rFonts w:ascii="Arial Unicode MS" w:hAnsi="Arial Unicode MS" w:hint="eastAsia"/>
          <w:color w:val="666699"/>
        </w:rPr>
        <w:t>依</w:t>
      </w:r>
      <w:hyperlink r:id="rId43" w:history="1">
        <w:r w:rsidR="00F5043A" w:rsidRPr="00503A94">
          <w:rPr>
            <w:rStyle w:val="a3"/>
            <w:rFonts w:hint="eastAsia"/>
          </w:rPr>
          <w:t>技師法</w:t>
        </w:r>
      </w:hyperlink>
      <w:r w:rsidR="00F5043A" w:rsidRPr="00F5043A">
        <w:rPr>
          <w:rFonts w:ascii="Arial Unicode MS" w:hAnsi="Arial Unicode MS" w:hint="eastAsia"/>
          <w:color w:val="666699"/>
          <w:szCs w:val="20"/>
        </w:rPr>
        <w:t>執行相關業務。</w:t>
      </w:r>
    </w:p>
    <w:p w14:paraId="6C632AAD" w14:textId="615C4437" w:rsidR="00775B1E" w:rsidRDefault="00775B1E" w:rsidP="00F96DFF">
      <w:pPr>
        <w:pStyle w:val="3"/>
        <w:ind w:left="118"/>
      </w:pPr>
      <w:r>
        <w:rPr>
          <w:rFonts w:hint="eastAsia"/>
        </w:rPr>
        <w:t>--</w:t>
      </w:r>
      <w:r w:rsidRPr="009F5EE7">
        <w:rPr>
          <w:rFonts w:hint="eastAsia"/>
        </w:rPr>
        <w:t>10</w:t>
      </w:r>
      <w:r>
        <w:rPr>
          <w:rFonts w:hint="eastAsia"/>
        </w:rPr>
        <w:t>4</w:t>
      </w:r>
      <w:r w:rsidRPr="009F5EE7">
        <w:t>年</w:t>
      </w:r>
      <w:r>
        <w:rPr>
          <w:rFonts w:hint="eastAsia"/>
        </w:rPr>
        <w:t>2</w:t>
      </w:r>
      <w:r w:rsidRPr="009F5EE7">
        <w:t>月</w:t>
      </w:r>
      <w:r>
        <w:rPr>
          <w:rFonts w:hint="eastAsia"/>
        </w:rPr>
        <w:t>4</w:t>
      </w:r>
      <w:r>
        <w:t>日修正前條文</w:t>
      </w:r>
      <w:r>
        <w:t>--</w:t>
      </w:r>
      <w:hyperlink r:id="rId44" w:history="1">
        <w:r>
          <w:rPr>
            <w:rStyle w:val="a3"/>
          </w:rPr>
          <w:t>比對程式</w:t>
        </w:r>
      </w:hyperlink>
    </w:p>
    <w:p w14:paraId="3DD15FC3" w14:textId="039280C5" w:rsidR="00775B1E" w:rsidRDefault="00775B1E" w:rsidP="00250A26">
      <w:pPr>
        <w:ind w:left="142"/>
        <w:jc w:val="both"/>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250A26" w:rsidRPr="00F5043A">
        <w:rPr>
          <w:rFonts w:ascii="Arial Unicode MS" w:hAnsi="Arial Unicode MS" w:hint="eastAsia"/>
          <w:color w:val="5F5F5F"/>
        </w:rPr>
        <w:t>營造業專任工程人員違反第</w:t>
      </w:r>
      <w:hyperlink w:anchor="a34" w:history="1">
        <w:r w:rsidR="00250A26" w:rsidRPr="00F5043A">
          <w:rPr>
            <w:rStyle w:val="a3"/>
            <w:rFonts w:hint="eastAsia"/>
            <w:color w:val="5F5F5F"/>
          </w:rPr>
          <w:t>三十四</w:t>
        </w:r>
      </w:hyperlink>
      <w:r w:rsidR="00250A26" w:rsidRPr="00F5043A">
        <w:rPr>
          <w:rFonts w:ascii="Arial Unicode MS" w:hAnsi="Arial Unicode MS" w:hint="eastAsia"/>
          <w:color w:val="5F5F5F"/>
        </w:rPr>
        <w:t>條、第</w:t>
      </w:r>
      <w:hyperlink w:anchor="a35" w:history="1">
        <w:r w:rsidR="00250A26" w:rsidRPr="00F5043A">
          <w:rPr>
            <w:rStyle w:val="a3"/>
            <w:rFonts w:hint="eastAsia"/>
            <w:color w:val="5F5F5F"/>
          </w:rPr>
          <w:t>三十五</w:t>
        </w:r>
      </w:hyperlink>
      <w:r w:rsidR="00250A26" w:rsidRPr="00F5043A">
        <w:rPr>
          <w:rFonts w:ascii="Arial Unicode MS" w:hAnsi="Arial Unicode MS" w:hint="eastAsia"/>
          <w:color w:val="5F5F5F"/>
        </w:rPr>
        <w:t>條第一款至第七款規定之一、第</w:t>
      </w:r>
      <w:hyperlink w:anchor="a41" w:history="1">
        <w:r w:rsidR="00250A26" w:rsidRPr="00F5043A">
          <w:rPr>
            <w:rStyle w:val="a3"/>
            <w:rFonts w:hint="eastAsia"/>
            <w:color w:val="5F5F5F"/>
          </w:rPr>
          <w:t>四十一</w:t>
        </w:r>
      </w:hyperlink>
      <w:r w:rsidR="00250A26" w:rsidRPr="00F5043A">
        <w:rPr>
          <w:rFonts w:ascii="Arial Unicode MS" w:hAnsi="Arial Unicode MS" w:hint="eastAsia"/>
          <w:color w:val="5F5F5F"/>
        </w:rPr>
        <w:t>條第一項規定或違反各該技師公會章程，按其情節輕重，予以警告或二個月以上二年以下停止執行營造業業務之處分；其停業期間，並不得</w:t>
      </w:r>
      <w:r w:rsidR="004C20DD" w:rsidRPr="00F5043A">
        <w:rPr>
          <w:rFonts w:ascii="Arial Unicode MS" w:hAnsi="Arial Unicode MS" w:hint="eastAsia"/>
          <w:color w:val="5F5F5F"/>
        </w:rPr>
        <w:t>依</w:t>
      </w:r>
      <w:hyperlink r:id="rId45" w:history="1">
        <w:r w:rsidR="004C20DD" w:rsidRPr="00F5043A">
          <w:rPr>
            <w:rStyle w:val="a3"/>
            <w:rFonts w:hint="eastAsia"/>
            <w:color w:val="5F5F5F"/>
          </w:rPr>
          <w:t>技師法</w:t>
        </w:r>
      </w:hyperlink>
      <w:r w:rsidR="004C20DD" w:rsidRPr="00F5043A">
        <w:rPr>
          <w:rFonts w:ascii="Arial Unicode MS" w:hAnsi="Arial Unicode MS" w:hint="eastAsia"/>
          <w:color w:val="5F5F5F"/>
        </w:rPr>
        <w:t>或</w:t>
      </w:r>
      <w:hyperlink r:id="rId46" w:history="1">
        <w:r w:rsidR="004C20DD" w:rsidRPr="00F5043A">
          <w:rPr>
            <w:rStyle w:val="a3"/>
            <w:rFonts w:hint="eastAsia"/>
            <w:color w:val="5F5F5F"/>
          </w:rPr>
          <w:t>建築師法</w:t>
        </w:r>
      </w:hyperlink>
      <w:r w:rsidR="00250A26" w:rsidRPr="00F5043A">
        <w:rPr>
          <w:rFonts w:ascii="Arial Unicode MS" w:hAnsi="Arial Unicode MS" w:hint="eastAsia"/>
          <w:color w:val="5F5F5F"/>
        </w:rPr>
        <w:t>執行相關業務。第</w:t>
      </w:r>
      <w:hyperlink w:anchor="a66" w:history="1">
        <w:r w:rsidR="00250A26" w:rsidRPr="00F5043A">
          <w:rPr>
            <w:rStyle w:val="a3"/>
            <w:rFonts w:hint="eastAsia"/>
            <w:color w:val="5F5F5F"/>
          </w:rPr>
          <w:t>六十六</w:t>
        </w:r>
      </w:hyperlink>
      <w:r w:rsidR="00250A26" w:rsidRPr="00F5043A">
        <w:rPr>
          <w:rFonts w:ascii="Arial Unicode MS" w:hAnsi="Arial Unicode MS" w:hint="eastAsia"/>
          <w:color w:val="5F5F5F"/>
        </w:rPr>
        <w:t>條第四項之技師有違反各公會之章程情節重大者，亦同</w:t>
      </w:r>
      <w:r>
        <w:rPr>
          <w:rFonts w:ascii="Arial Unicode MS" w:hAnsi="Arial Unicode MS" w:hint="eastAsia"/>
          <w:color w:val="5F5F5F"/>
        </w:rPr>
        <w:t>。</w:t>
      </w:r>
    </w:p>
    <w:p w14:paraId="34C65167" w14:textId="22E611BE" w:rsidR="00775B1E" w:rsidRDefault="00775B1E" w:rsidP="00250A26">
      <w:pPr>
        <w:ind w:left="142"/>
        <w:jc w:val="both"/>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F5043A">
        <w:rPr>
          <w:rFonts w:ascii="Arial Unicode MS" w:hAnsi="Arial Unicode MS" w:hint="eastAsia"/>
          <w:color w:val="666699"/>
        </w:rPr>
        <w:t>營造業負責人明知所置專任工程人員有違反第</w:t>
      </w:r>
      <w:hyperlink w:anchor="a34" w:history="1">
        <w:r w:rsidRPr="00F5043A">
          <w:rPr>
            <w:rStyle w:val="a3"/>
            <w:rFonts w:hint="eastAsia"/>
            <w:color w:val="666699"/>
          </w:rPr>
          <w:t>三十四</w:t>
        </w:r>
      </w:hyperlink>
      <w:r w:rsidRPr="00F5043A">
        <w:rPr>
          <w:rFonts w:ascii="Arial Unicode MS" w:hAnsi="Arial Unicode MS" w:hint="eastAsia"/>
          <w:color w:val="666699"/>
        </w:rPr>
        <w:t>條第一項或第</w:t>
      </w:r>
      <w:hyperlink w:anchor="a41" w:history="1">
        <w:r w:rsidRPr="00F5043A">
          <w:rPr>
            <w:rStyle w:val="a3"/>
            <w:rFonts w:hint="eastAsia"/>
            <w:color w:val="666699"/>
          </w:rPr>
          <w:t>四十一</w:t>
        </w:r>
      </w:hyperlink>
      <w:r w:rsidRPr="00F5043A">
        <w:rPr>
          <w:rFonts w:ascii="Arial Unicode MS" w:hAnsi="Arial Unicode MS" w:hint="eastAsia"/>
          <w:color w:val="666699"/>
        </w:rPr>
        <w:t>條第一項規定情事，未通知其辭任、未予以解任或未使其在場者，予以該營造業三個月以上一年以下停業處分</w:t>
      </w:r>
      <w:r>
        <w:rPr>
          <w:rFonts w:ascii="Arial Unicode MS" w:hAnsi="Arial Unicode MS" w:hint="eastAsia"/>
          <w:color w:val="5F5F5F"/>
        </w:rPr>
        <w:t>。</w:t>
      </w:r>
    </w:p>
    <w:p w14:paraId="2EF4390C" w14:textId="3BF4F555" w:rsidR="00775B1E" w:rsidRDefault="00775B1E" w:rsidP="00250A26">
      <w:pPr>
        <w:ind w:left="142"/>
        <w:jc w:val="both"/>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F5043A">
        <w:rPr>
          <w:rFonts w:ascii="Arial Unicode MS" w:hAnsi="Arial Unicode MS" w:hint="eastAsia"/>
          <w:color w:val="5F5F5F"/>
        </w:rPr>
        <w:t>第</w:t>
      </w:r>
      <w:hyperlink w:anchor="a66" w:history="1">
        <w:r w:rsidRPr="00F5043A">
          <w:rPr>
            <w:rStyle w:val="a3"/>
            <w:rFonts w:hint="eastAsia"/>
            <w:color w:val="5F5F5F"/>
          </w:rPr>
          <w:t>六十六</w:t>
        </w:r>
      </w:hyperlink>
      <w:r w:rsidRPr="00F5043A">
        <w:rPr>
          <w:rFonts w:ascii="Arial Unicode MS" w:hAnsi="Arial Unicode MS" w:hint="eastAsia"/>
          <w:color w:val="5F5F5F"/>
        </w:rPr>
        <w:t>條第四項受委託執行綜理施工管理簽章之技師，違反第</w:t>
      </w:r>
      <w:hyperlink w:anchor="a35" w:history="1">
        <w:r w:rsidRPr="00F5043A">
          <w:rPr>
            <w:rStyle w:val="a3"/>
            <w:rFonts w:hint="eastAsia"/>
            <w:color w:val="5F5F5F"/>
          </w:rPr>
          <w:t>三十五</w:t>
        </w:r>
      </w:hyperlink>
      <w:r w:rsidRPr="00F5043A">
        <w:rPr>
          <w:rFonts w:ascii="Arial Unicode MS" w:hAnsi="Arial Unicode MS" w:hint="eastAsia"/>
          <w:color w:val="5F5F5F"/>
        </w:rPr>
        <w:t>條第一款至第七款規定之一，或未加入公會，或受理委託簽章後未逐案向工程所在地之直轄市或縣（市）主管機關報備登錄者，予以警告或二個月以上二年以下停止執行營造業業務之處分；其停業期間，並不得依</w:t>
      </w:r>
      <w:hyperlink r:id="rId47" w:history="1">
        <w:r w:rsidRPr="00F5043A">
          <w:rPr>
            <w:rStyle w:val="a3"/>
            <w:rFonts w:hint="eastAsia"/>
            <w:color w:val="5F5F5F"/>
          </w:rPr>
          <w:t>技師法</w:t>
        </w:r>
      </w:hyperlink>
      <w:r w:rsidRPr="00F5043A">
        <w:rPr>
          <w:rFonts w:ascii="Arial Unicode MS" w:hAnsi="Arial Unicode MS" w:hint="eastAsia"/>
          <w:color w:val="5F5F5F"/>
        </w:rPr>
        <w:t>執行相關業務</w:t>
      </w:r>
      <w:r>
        <w:rPr>
          <w:rFonts w:ascii="Arial Unicode MS" w:hAnsi="Arial Unicode MS" w:hint="eastAsia"/>
          <w:color w:val="5F5F5F"/>
        </w:rPr>
        <w:t>。</w:t>
      </w:r>
    </w:p>
    <w:p w14:paraId="7AA995C0" w14:textId="59EB1EFC" w:rsidR="00250A26" w:rsidRPr="00F5043A" w:rsidRDefault="00775B1E" w:rsidP="00250A26">
      <w:pPr>
        <w:ind w:left="142"/>
        <w:jc w:val="both"/>
        <w:rPr>
          <w:rFonts w:ascii="Arial Unicode MS" w:hAnsi="Arial Unicode MS"/>
          <w:color w:val="666699"/>
          <w:szCs w:val="20"/>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00250A26" w:rsidRPr="00F5043A">
        <w:rPr>
          <w:rFonts w:ascii="Arial Unicode MS" w:hAnsi="Arial Unicode MS" w:hint="eastAsia"/>
          <w:color w:val="666699"/>
        </w:rPr>
        <w:t>營造業專任工程人員或受委託執行綜理施工管理簽章之技師受警告處分三次者，予以二個月以上二年以下停止執行營造業業務之處分；其停業期間，並不得依</w:t>
      </w:r>
      <w:hyperlink r:id="rId48" w:history="1">
        <w:r w:rsidR="00250A26" w:rsidRPr="00F5043A">
          <w:rPr>
            <w:rStyle w:val="a3"/>
            <w:rFonts w:hint="eastAsia"/>
            <w:color w:val="666699"/>
          </w:rPr>
          <w:t>技師法</w:t>
        </w:r>
      </w:hyperlink>
      <w:r w:rsidR="00250A26" w:rsidRPr="00F5043A">
        <w:rPr>
          <w:rFonts w:ascii="Arial Unicode MS" w:hAnsi="Arial Unicode MS" w:hint="eastAsia"/>
          <w:color w:val="666699"/>
        </w:rPr>
        <w:t>執行相關業務。</w:t>
      </w:r>
      <w:r w:rsidR="005C4CD9" w:rsidRPr="005C4CD9">
        <w:rPr>
          <w:rFonts w:ascii="新細明體" w:hAnsi="新細明體" w:hint="eastAsia"/>
          <w:color w:val="FFFFFF"/>
        </w:rPr>
        <w:t>∴</w:t>
      </w:r>
    </w:p>
    <w:p w14:paraId="636EBDFA" w14:textId="4EEA6A79" w:rsidR="00775B1E" w:rsidRDefault="00775B1E" w:rsidP="00DB7A8F">
      <w:pPr>
        <w:pStyle w:val="3"/>
        <w:ind w:left="118"/>
      </w:pPr>
      <w:r>
        <w:rPr>
          <w:rFonts w:hint="eastAsia"/>
        </w:rPr>
        <w:t>--</w:t>
      </w:r>
      <w:r w:rsidRPr="00564265">
        <w:t>9</w:t>
      </w:r>
      <w:r>
        <w:rPr>
          <w:rFonts w:hint="eastAsia"/>
        </w:rPr>
        <w:t>9</w:t>
      </w:r>
      <w:r w:rsidRPr="00564265">
        <w:t>年</w:t>
      </w:r>
      <w:r>
        <w:rPr>
          <w:rFonts w:hint="eastAsia"/>
        </w:rPr>
        <w:t>5</w:t>
      </w:r>
      <w:r w:rsidRPr="00564265">
        <w:t>月</w:t>
      </w:r>
      <w:r>
        <w:rPr>
          <w:rFonts w:hint="eastAsia"/>
        </w:rPr>
        <w:t>26</w:t>
      </w:r>
      <w:r>
        <w:t>日修正前條文</w:t>
      </w:r>
      <w:r>
        <w:t>--</w:t>
      </w:r>
      <w:hyperlink r:id="rId49" w:history="1">
        <w:r w:rsidRPr="005C530E">
          <w:rPr>
            <w:szCs w:val="20"/>
            <w:u w:val="single"/>
          </w:rPr>
          <w:t>比對程式</w:t>
        </w:r>
      </w:hyperlink>
    </w:p>
    <w:p w14:paraId="4461E9FE" w14:textId="2D3D42E2" w:rsidR="00775B1E" w:rsidRDefault="00775B1E" w:rsidP="00333326">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營造業專任工程人員違反第</w:t>
      </w:r>
      <w:hyperlink w:anchor="a34" w:history="1">
        <w:r w:rsidR="00A47CD5" w:rsidRPr="00250A26">
          <w:rPr>
            <w:rStyle w:val="a3"/>
            <w:rFonts w:hint="eastAsia"/>
            <w:color w:val="626262"/>
          </w:rPr>
          <w:t>三十四</w:t>
        </w:r>
      </w:hyperlink>
      <w:r w:rsidR="00A47CD5" w:rsidRPr="00250A26">
        <w:rPr>
          <w:rFonts w:ascii="Arial Unicode MS" w:hAnsi="Arial Unicode MS" w:hint="eastAsia"/>
          <w:color w:val="626262"/>
        </w:rPr>
        <w:t>條、第</w:t>
      </w:r>
      <w:hyperlink w:anchor="a35" w:history="1">
        <w:r w:rsidR="00A47CD5" w:rsidRPr="00250A26">
          <w:rPr>
            <w:rStyle w:val="a3"/>
            <w:rFonts w:hint="eastAsia"/>
            <w:color w:val="626262"/>
          </w:rPr>
          <w:t>三十五</w:t>
        </w:r>
      </w:hyperlink>
      <w:r w:rsidR="00A47CD5" w:rsidRPr="00250A26">
        <w:rPr>
          <w:rFonts w:ascii="Arial Unicode MS" w:hAnsi="Arial Unicode MS" w:hint="eastAsia"/>
          <w:color w:val="626262"/>
        </w:rPr>
        <w:t>條第一款至第七款規定之一、第</w:t>
      </w:r>
      <w:hyperlink w:anchor="a41" w:history="1">
        <w:r w:rsidR="00A47CD5" w:rsidRPr="00250A26">
          <w:rPr>
            <w:rStyle w:val="a3"/>
            <w:rFonts w:hint="eastAsia"/>
            <w:color w:val="626262"/>
          </w:rPr>
          <w:t>四十一</w:t>
        </w:r>
      </w:hyperlink>
      <w:r w:rsidR="00A47CD5" w:rsidRPr="00250A26">
        <w:rPr>
          <w:rFonts w:ascii="Arial Unicode MS" w:hAnsi="Arial Unicode MS" w:hint="eastAsia"/>
          <w:color w:val="626262"/>
        </w:rPr>
        <w:t>條第一項規定或違反各該技師公會章程情節重大者，予以三個月以上二年以下停止執行營造業業務之處分；其停業期間，並不得依</w:t>
      </w:r>
      <w:hyperlink r:id="rId50" w:history="1">
        <w:r w:rsidR="00A47CD5" w:rsidRPr="00250A26">
          <w:rPr>
            <w:rStyle w:val="a3"/>
            <w:rFonts w:hint="eastAsia"/>
            <w:color w:val="626262"/>
          </w:rPr>
          <w:t>技師法</w:t>
        </w:r>
      </w:hyperlink>
      <w:r w:rsidR="00A47CD5" w:rsidRPr="00250A26">
        <w:rPr>
          <w:rFonts w:ascii="Arial Unicode MS" w:hAnsi="Arial Unicode MS" w:hint="eastAsia"/>
          <w:color w:val="626262"/>
        </w:rPr>
        <w:t>或</w:t>
      </w:r>
      <w:hyperlink r:id="rId51" w:history="1">
        <w:r w:rsidR="00A47CD5" w:rsidRPr="00250A26">
          <w:rPr>
            <w:rStyle w:val="a3"/>
            <w:rFonts w:hint="eastAsia"/>
            <w:color w:val="626262"/>
          </w:rPr>
          <w:t>建築師法</w:t>
        </w:r>
      </w:hyperlink>
      <w:r w:rsidR="00A47CD5" w:rsidRPr="00250A26">
        <w:rPr>
          <w:rFonts w:ascii="Arial Unicode MS" w:hAnsi="Arial Unicode MS" w:hint="eastAsia"/>
          <w:color w:val="626262"/>
        </w:rPr>
        <w:t>執行相關業務。第</w:t>
      </w:r>
      <w:hyperlink w:anchor="a66" w:history="1">
        <w:r w:rsidR="00A47CD5" w:rsidRPr="00250A26">
          <w:rPr>
            <w:rStyle w:val="a3"/>
            <w:rFonts w:hint="eastAsia"/>
            <w:color w:val="626262"/>
          </w:rPr>
          <w:t>六十六</w:t>
        </w:r>
      </w:hyperlink>
      <w:r w:rsidR="00A47CD5" w:rsidRPr="00250A26">
        <w:rPr>
          <w:rFonts w:ascii="Arial Unicode MS" w:hAnsi="Arial Unicode MS" w:hint="eastAsia"/>
          <w:color w:val="626262"/>
        </w:rPr>
        <w:t>條第四項之技師有違反各公會之章程情節重大者，亦同</w:t>
      </w:r>
      <w:r>
        <w:rPr>
          <w:rFonts w:ascii="Arial Unicode MS" w:hAnsi="Arial Unicode MS" w:hint="eastAsia"/>
          <w:color w:val="626262"/>
        </w:rPr>
        <w:t>。</w:t>
      </w:r>
    </w:p>
    <w:p w14:paraId="7E6C30D0" w14:textId="353DE376" w:rsidR="00775B1E" w:rsidRDefault="00775B1E" w:rsidP="00333326">
      <w:pPr>
        <w:ind w:left="181"/>
        <w:jc w:val="both"/>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250A26">
        <w:rPr>
          <w:rFonts w:ascii="Arial Unicode MS" w:hAnsi="Arial Unicode MS" w:hint="eastAsia"/>
          <w:color w:val="666699"/>
        </w:rPr>
        <w:t>營造業負責人明知所置專任工程人員有違反第</w:t>
      </w:r>
      <w:hyperlink w:anchor="a34" w:history="1">
        <w:r w:rsidRPr="00250A26">
          <w:rPr>
            <w:rStyle w:val="a3"/>
            <w:rFonts w:ascii="Arial Unicode MS" w:hAnsi="Arial Unicode MS" w:hint="eastAsia"/>
            <w:color w:val="666699"/>
          </w:rPr>
          <w:t>三十四</w:t>
        </w:r>
      </w:hyperlink>
      <w:r w:rsidRPr="00250A26">
        <w:rPr>
          <w:rFonts w:ascii="Arial Unicode MS" w:hAnsi="Arial Unicode MS" w:hint="eastAsia"/>
          <w:color w:val="666699"/>
        </w:rPr>
        <w:t>條第一項或第</w:t>
      </w:r>
      <w:hyperlink w:anchor="a41" w:history="1">
        <w:r w:rsidRPr="00250A26">
          <w:rPr>
            <w:rStyle w:val="a3"/>
            <w:rFonts w:ascii="Arial Unicode MS" w:hAnsi="Arial Unicode MS" w:hint="eastAsia"/>
            <w:color w:val="666699"/>
          </w:rPr>
          <w:t>四十一</w:t>
        </w:r>
      </w:hyperlink>
      <w:r w:rsidRPr="00250A26">
        <w:rPr>
          <w:rFonts w:ascii="Arial Unicode MS" w:hAnsi="Arial Unicode MS" w:hint="eastAsia"/>
          <w:color w:val="666699"/>
        </w:rPr>
        <w:t>條第一項規定情事，未通知其辭任、未予以解任或未使其在場者，予以該營造業三個月以上一年以下停業處分</w:t>
      </w:r>
      <w:r>
        <w:rPr>
          <w:rFonts w:ascii="Arial Unicode MS" w:hAnsi="Arial Unicode MS" w:hint="eastAsia"/>
          <w:color w:val="626262"/>
        </w:rPr>
        <w:t>。</w:t>
      </w:r>
    </w:p>
    <w:p w14:paraId="19217253" w14:textId="6039C294" w:rsidR="00A47CD5" w:rsidRPr="00250A26" w:rsidRDefault="00775B1E" w:rsidP="00333326">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第</w:t>
      </w:r>
      <w:hyperlink w:anchor="a66" w:history="1">
        <w:r w:rsidR="00A47CD5" w:rsidRPr="00250A26">
          <w:rPr>
            <w:rStyle w:val="a3"/>
            <w:rFonts w:hint="eastAsia"/>
            <w:color w:val="626262"/>
          </w:rPr>
          <w:t>六十六</w:t>
        </w:r>
      </w:hyperlink>
      <w:r w:rsidR="00A47CD5" w:rsidRPr="00250A26">
        <w:rPr>
          <w:rFonts w:ascii="Arial Unicode MS" w:hAnsi="Arial Unicode MS" w:hint="eastAsia"/>
          <w:color w:val="626262"/>
        </w:rPr>
        <w:t>條第四項受委託執行綜理施工管理簽章之技師，違反第</w:t>
      </w:r>
      <w:hyperlink w:anchor="a35" w:history="1">
        <w:r w:rsidR="00A47CD5" w:rsidRPr="00250A26">
          <w:rPr>
            <w:rStyle w:val="a3"/>
            <w:rFonts w:hint="eastAsia"/>
            <w:color w:val="626262"/>
          </w:rPr>
          <w:t>三十五</w:t>
        </w:r>
      </w:hyperlink>
      <w:r w:rsidR="00A47CD5" w:rsidRPr="00250A26">
        <w:rPr>
          <w:rFonts w:ascii="Arial Unicode MS" w:hAnsi="Arial Unicode MS" w:hint="eastAsia"/>
          <w:color w:val="626262"/>
        </w:rPr>
        <w:t>條第一款至第七款規定之一，或未加入公會，或受理委託簽章後未逐案向工程所在地之直轄市或縣（市）主管機關報備登錄者，予以三個月以上二年以下停止執行營造業業務之處分；其停業期間，並不得依</w:t>
      </w:r>
      <w:hyperlink r:id="rId52" w:history="1">
        <w:r w:rsidR="00A47CD5" w:rsidRPr="00250A26">
          <w:rPr>
            <w:rStyle w:val="a3"/>
            <w:rFonts w:hint="eastAsia"/>
            <w:color w:val="626262"/>
          </w:rPr>
          <w:t>技師法</w:t>
        </w:r>
      </w:hyperlink>
      <w:r w:rsidR="00A47CD5" w:rsidRPr="00250A26">
        <w:rPr>
          <w:rFonts w:ascii="Arial Unicode MS" w:hAnsi="Arial Unicode MS" w:hint="eastAsia"/>
          <w:color w:val="626262"/>
        </w:rPr>
        <w:t>執行相關業務。</w:t>
      </w:r>
      <w:r w:rsidR="005C4CD9" w:rsidRPr="005C4CD9">
        <w:rPr>
          <w:rFonts w:ascii="新細明體" w:hAnsi="新細明體" w:hint="eastAsia"/>
          <w:color w:val="FFFFFF"/>
        </w:rPr>
        <w:t>∴</w:t>
      </w:r>
    </w:p>
    <w:p w14:paraId="4835E5A4" w14:textId="77777777" w:rsidR="00775B1E" w:rsidRDefault="00A47CD5" w:rsidP="00DB7A8F">
      <w:pPr>
        <w:pStyle w:val="2"/>
        <w:rPr>
          <w:rFonts w:ascii="新細明體" w:hAnsi="新細明體"/>
          <w:color w:val="FFFFFF"/>
          <w:szCs w:val="20"/>
        </w:rPr>
      </w:pPr>
      <w:bookmarkStart w:id="56" w:name="a62"/>
      <w:bookmarkEnd w:id="56"/>
      <w:r w:rsidRPr="00FB71D9">
        <w:rPr>
          <w:rFonts w:hint="eastAsia"/>
        </w:rPr>
        <w:t>第</w:t>
      </w:r>
      <w:r w:rsidR="00997231">
        <w:rPr>
          <w:rFonts w:hint="eastAsia"/>
        </w:rPr>
        <w:t>62</w:t>
      </w:r>
      <w:r w:rsidRPr="00FB71D9">
        <w:rPr>
          <w:rFonts w:hint="eastAsia"/>
        </w:rPr>
        <w:t>條</w:t>
      </w:r>
      <w:r w:rsidR="00FB71D9">
        <w:rPr>
          <w:rFonts w:hint="eastAsia"/>
        </w:rPr>
        <w:t>（</w:t>
      </w:r>
      <w:r w:rsidRPr="00FB71D9">
        <w:rPr>
          <w:szCs w:val="20"/>
        </w:rPr>
        <w:t>罰則</w:t>
      </w:r>
      <w:r w:rsidR="00FB71D9">
        <w:rPr>
          <w:szCs w:val="20"/>
        </w:rPr>
        <w:t>）</w:t>
      </w:r>
      <w:r w:rsidR="00775B1E">
        <w:rPr>
          <w:rFonts w:ascii="新細明體" w:hAnsi="新細明體" w:hint="eastAsia"/>
          <w:color w:val="FFFFFF"/>
          <w:szCs w:val="20"/>
        </w:rPr>
        <w:t>∵</w:t>
      </w:r>
    </w:p>
    <w:p w14:paraId="1BA511AC" w14:textId="505B80B6" w:rsidR="00775B1E" w:rsidRDefault="00775B1E" w:rsidP="00371906">
      <w:pPr>
        <w:ind w:left="181"/>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371906" w:rsidRPr="00371906">
        <w:rPr>
          <w:rFonts w:ascii="Arial Unicode MS" w:hAnsi="Arial Unicode MS" w:hint="eastAsia"/>
          <w:color w:val="17365D"/>
        </w:rPr>
        <w:t>營造業工地主任違反第</w:t>
      </w:r>
      <w:hyperlink w:anchor="a30" w:history="1">
        <w:r w:rsidR="00371906" w:rsidRPr="00371906">
          <w:rPr>
            <w:rStyle w:val="a3"/>
            <w:rFonts w:ascii="Arial Unicode MS" w:hAnsi="Arial Unicode MS" w:hint="eastAsia"/>
          </w:rPr>
          <w:t>三十</w:t>
        </w:r>
      </w:hyperlink>
      <w:r w:rsidR="00371906" w:rsidRPr="00371906">
        <w:rPr>
          <w:rFonts w:ascii="Arial Unicode MS" w:hAnsi="Arial Unicode MS" w:hint="eastAsia"/>
          <w:color w:val="17365D"/>
        </w:rPr>
        <w:t>條第二項、第</w:t>
      </w:r>
      <w:hyperlink w:anchor="a31" w:history="1">
        <w:r w:rsidR="00371906" w:rsidRPr="00371906">
          <w:rPr>
            <w:rStyle w:val="a3"/>
            <w:rFonts w:ascii="Arial Unicode MS" w:hAnsi="Arial Unicode MS" w:hint="eastAsia"/>
          </w:rPr>
          <w:t>三十一</w:t>
        </w:r>
      </w:hyperlink>
      <w:r w:rsidR="00371906" w:rsidRPr="00371906">
        <w:rPr>
          <w:rFonts w:ascii="Arial Unicode MS" w:hAnsi="Arial Unicode MS" w:hint="eastAsia"/>
          <w:color w:val="17365D"/>
        </w:rPr>
        <w:t>條第五項、第</w:t>
      </w:r>
      <w:hyperlink w:anchor="a32" w:history="1">
        <w:r w:rsidR="00371906" w:rsidRPr="00503A94">
          <w:rPr>
            <w:rStyle w:val="a3"/>
            <w:rFonts w:hint="eastAsia"/>
          </w:rPr>
          <w:t>三十二</w:t>
        </w:r>
      </w:hyperlink>
      <w:r w:rsidR="00371906" w:rsidRPr="00371906">
        <w:rPr>
          <w:rFonts w:ascii="Arial Unicode MS" w:hAnsi="Arial Unicode MS" w:hint="eastAsia"/>
          <w:color w:val="17365D"/>
        </w:rPr>
        <w:t>條第一項第一款至第五款或第</w:t>
      </w:r>
      <w:hyperlink w:anchor="a41" w:history="1">
        <w:r w:rsidR="00371906" w:rsidRPr="00503A94">
          <w:rPr>
            <w:rStyle w:val="a3"/>
            <w:rFonts w:hint="eastAsia"/>
          </w:rPr>
          <w:t>四十一</w:t>
        </w:r>
      </w:hyperlink>
      <w:r w:rsidR="00371906" w:rsidRPr="00371906">
        <w:rPr>
          <w:rFonts w:ascii="Arial Unicode MS" w:hAnsi="Arial Unicode MS" w:hint="eastAsia"/>
          <w:color w:val="17365D"/>
        </w:rPr>
        <w:t>條第一項規定之一者，按其情節輕重，予以警告或三個月以上一年以下停止執行營造業工地主任業務之處分</w:t>
      </w:r>
      <w:r>
        <w:rPr>
          <w:rFonts w:ascii="Arial Unicode MS" w:hAnsi="Arial Unicode MS" w:hint="eastAsia"/>
          <w:color w:val="17365D"/>
        </w:rPr>
        <w:t>。</w:t>
      </w:r>
    </w:p>
    <w:p w14:paraId="3CDD354A" w14:textId="16FA12C6" w:rsidR="00775B1E" w:rsidRDefault="00775B1E" w:rsidP="00371906">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371906">
        <w:rPr>
          <w:rFonts w:ascii="Arial Unicode MS" w:hAnsi="Arial Unicode MS" w:hint="eastAsia"/>
          <w:color w:val="666699"/>
        </w:rPr>
        <w:t>營造業工地主任經依前項規定受警告處分三次者，予以三個月以上一年以下停止執行營造業工地主任業務</w:t>
      </w:r>
      <w:r w:rsidRPr="00371906">
        <w:rPr>
          <w:rFonts w:ascii="Arial Unicode MS" w:hAnsi="Arial Unicode MS" w:hint="eastAsia"/>
          <w:color w:val="666699"/>
        </w:rPr>
        <w:lastRenderedPageBreak/>
        <w:t>之處分；受停止執行營造業工地主任業務處分期間累計滿三年者，廢止其工地主任執業證</w:t>
      </w:r>
      <w:r>
        <w:rPr>
          <w:rFonts w:ascii="Arial Unicode MS" w:hAnsi="Arial Unicode MS" w:hint="eastAsia"/>
          <w:color w:val="17365D"/>
        </w:rPr>
        <w:t>。</w:t>
      </w:r>
    </w:p>
    <w:p w14:paraId="0A9D7E09" w14:textId="15006BA5" w:rsidR="00371906" w:rsidRDefault="00775B1E" w:rsidP="00371906">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371906" w:rsidRPr="00371906">
        <w:rPr>
          <w:rFonts w:ascii="Arial Unicode MS" w:hAnsi="Arial Unicode MS" w:hint="eastAsia"/>
          <w:color w:val="17365D"/>
        </w:rPr>
        <w:t>前項工地主任執業證自廢止之日起五年內，其工地主任不得重新申請執業證。</w:t>
      </w:r>
    </w:p>
    <w:p w14:paraId="0B4FF298" w14:textId="3053B550" w:rsidR="00775B1E" w:rsidRDefault="00775B1E" w:rsidP="003B5068">
      <w:pPr>
        <w:pStyle w:val="3"/>
        <w:ind w:left="118"/>
      </w:pPr>
      <w:r>
        <w:rPr>
          <w:rFonts w:hint="eastAsia"/>
        </w:rPr>
        <w:t>--</w:t>
      </w:r>
      <w:r w:rsidRPr="00266E9B">
        <w:rPr>
          <w:rFonts w:hint="eastAsia"/>
        </w:rPr>
        <w:t>108</w:t>
      </w:r>
      <w:r w:rsidRPr="00266E9B">
        <w:rPr>
          <w:rFonts w:hint="eastAsia"/>
        </w:rPr>
        <w:t>年</w:t>
      </w:r>
      <w:r w:rsidRPr="00266E9B">
        <w:t>6</w:t>
      </w:r>
      <w:r w:rsidRPr="00266E9B">
        <w:rPr>
          <w:rFonts w:hint="eastAsia"/>
        </w:rPr>
        <w:t>月</w:t>
      </w:r>
      <w:r w:rsidRPr="00266E9B">
        <w:t>19</w:t>
      </w:r>
      <w:r w:rsidRPr="00266E9B">
        <w:rPr>
          <w:rFonts w:hint="eastAsia"/>
        </w:rPr>
        <w:t>日修正前條文</w:t>
      </w:r>
      <w:r w:rsidRPr="00266E9B">
        <w:rPr>
          <w:rFonts w:hint="eastAsia"/>
        </w:rPr>
        <w:t>--</w:t>
      </w:r>
      <w:hyperlink r:id="rId53" w:history="1">
        <w:r w:rsidRPr="00266E9B">
          <w:rPr>
            <w:rStyle w:val="a3"/>
          </w:rPr>
          <w:t>比對程式</w:t>
        </w:r>
      </w:hyperlink>
    </w:p>
    <w:p w14:paraId="499D1246" w14:textId="7CC9B791"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371906">
        <w:rPr>
          <w:rFonts w:ascii="Arial Unicode MS" w:hAnsi="Arial Unicode MS" w:hint="eastAsia"/>
          <w:color w:val="5F5F5F"/>
        </w:rPr>
        <w:t>營造業工地主任違反第</w:t>
      </w:r>
      <w:hyperlink w:anchor="a32" w:history="1">
        <w:r w:rsidR="00A47CD5" w:rsidRPr="00371906">
          <w:rPr>
            <w:rStyle w:val="a3"/>
            <w:rFonts w:hint="eastAsia"/>
            <w:color w:val="5F5F5F"/>
          </w:rPr>
          <w:t>三十二</w:t>
        </w:r>
      </w:hyperlink>
      <w:r w:rsidR="00A47CD5" w:rsidRPr="00371906">
        <w:rPr>
          <w:rFonts w:ascii="Arial Unicode MS" w:hAnsi="Arial Unicode MS" w:hint="eastAsia"/>
          <w:color w:val="5F5F5F"/>
        </w:rPr>
        <w:t>條第一項第一款至第五款或第</w:t>
      </w:r>
      <w:hyperlink w:anchor="a41" w:history="1">
        <w:r w:rsidR="00A47CD5" w:rsidRPr="00371906">
          <w:rPr>
            <w:rStyle w:val="a3"/>
            <w:rFonts w:hint="eastAsia"/>
            <w:color w:val="5F5F5F"/>
          </w:rPr>
          <w:t>四十一</w:t>
        </w:r>
      </w:hyperlink>
      <w:r w:rsidR="00A47CD5" w:rsidRPr="00371906">
        <w:rPr>
          <w:rFonts w:ascii="Arial Unicode MS" w:hAnsi="Arial Unicode MS" w:hint="eastAsia"/>
          <w:color w:val="5F5F5F"/>
        </w:rPr>
        <w:t>條第一項規定之一者，按其情節輕重，予以警告或三個月以上一年以下停止執行營造業業務之處分</w:t>
      </w:r>
      <w:r>
        <w:rPr>
          <w:rFonts w:ascii="Arial Unicode MS" w:hAnsi="Arial Unicode MS" w:hint="eastAsia"/>
          <w:color w:val="5F5F5F"/>
        </w:rPr>
        <w:t>。</w:t>
      </w:r>
    </w:p>
    <w:p w14:paraId="1155FAE2" w14:textId="4959CB4B" w:rsidR="00775B1E"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營造業工地主任經依前項規定受警告處分三次者，予以三個月以上一年以下停止執行營造業業務之處分；受停止執行營造業業務處分期間累計滿三年者，廢止其工地主任執業證</w:t>
      </w:r>
      <w:r>
        <w:rPr>
          <w:rFonts w:ascii="Arial Unicode MS" w:hAnsi="Arial Unicode MS" w:hint="eastAsia"/>
          <w:color w:val="5F5F5F"/>
        </w:rPr>
        <w:t>。</w:t>
      </w:r>
    </w:p>
    <w:p w14:paraId="2D9D6B3B" w14:textId="43011E44" w:rsidR="00A47CD5" w:rsidRPr="00371906" w:rsidRDefault="00775B1E">
      <w:pPr>
        <w:ind w:left="181"/>
        <w:rPr>
          <w:rFonts w:ascii="Arial Unicode MS" w:hAnsi="Arial Unicode MS"/>
          <w:color w:val="5F5F5F"/>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00A47CD5" w:rsidRPr="00371906">
        <w:rPr>
          <w:rFonts w:ascii="Arial Unicode MS" w:hAnsi="Arial Unicode MS" w:hint="eastAsia"/>
          <w:color w:val="5F5F5F"/>
        </w:rPr>
        <w:t>前項工地主任執業證自廢止之日起五年內，其工地主任不得重新申請執業證。</w:t>
      </w:r>
      <w:r w:rsidR="005C4CD9" w:rsidRPr="005C4CD9">
        <w:rPr>
          <w:rFonts w:ascii="新細明體" w:hAnsi="新細明體" w:hint="eastAsia"/>
          <w:color w:val="FFFFFF"/>
        </w:rPr>
        <w:t>∴</w:t>
      </w:r>
    </w:p>
    <w:p w14:paraId="7FD09435" w14:textId="77777777" w:rsidR="00775B1E" w:rsidRDefault="00A47CD5" w:rsidP="00DB7A8F">
      <w:pPr>
        <w:pStyle w:val="2"/>
        <w:rPr>
          <w:szCs w:val="20"/>
        </w:rPr>
      </w:pPr>
      <w:bookmarkStart w:id="57" w:name="a63"/>
      <w:bookmarkEnd w:id="57"/>
      <w:r w:rsidRPr="00FB71D9">
        <w:rPr>
          <w:rFonts w:hint="eastAsia"/>
        </w:rPr>
        <w:t>第</w:t>
      </w:r>
      <w:r w:rsidR="00997231">
        <w:rPr>
          <w:rFonts w:hint="eastAsia"/>
        </w:rPr>
        <w:t>63</w:t>
      </w:r>
      <w:r w:rsidRPr="00FB71D9">
        <w:rPr>
          <w:rFonts w:hint="eastAsia"/>
        </w:rPr>
        <w:t>條</w:t>
      </w:r>
      <w:r w:rsidR="00FB71D9">
        <w:rPr>
          <w:rFonts w:hint="eastAsia"/>
        </w:rPr>
        <w:t>（</w:t>
      </w:r>
      <w:r w:rsidRPr="00FB71D9">
        <w:rPr>
          <w:szCs w:val="20"/>
        </w:rPr>
        <w:t>罰則</w:t>
      </w:r>
      <w:r w:rsidR="00775B1E">
        <w:rPr>
          <w:szCs w:val="20"/>
        </w:rPr>
        <w:t>）</w:t>
      </w:r>
    </w:p>
    <w:p w14:paraId="05C2D708" w14:textId="43BF3BB7"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土木包工業負責人違反第</w:t>
      </w:r>
      <w:hyperlink w:anchor="a36" w:history="1">
        <w:r w:rsidR="00A47CD5" w:rsidRPr="00503A94">
          <w:rPr>
            <w:rStyle w:val="a3"/>
            <w:rFonts w:hint="eastAsia"/>
          </w:rPr>
          <w:t>三十六</w:t>
        </w:r>
      </w:hyperlink>
      <w:r w:rsidR="00A47CD5" w:rsidRPr="00503A94">
        <w:rPr>
          <w:rFonts w:ascii="Arial Unicode MS" w:hAnsi="Arial Unicode MS" w:hint="eastAsia"/>
          <w:color w:val="17365D"/>
        </w:rPr>
        <w:t>條規定者，按其情節輕重，予以該土木包工業三個月以上二年以下停業處分。</w:t>
      </w:r>
    </w:p>
    <w:p w14:paraId="0533E355" w14:textId="77777777" w:rsidR="00775B1E" w:rsidRDefault="00A47CD5" w:rsidP="00DB7A8F">
      <w:pPr>
        <w:pStyle w:val="2"/>
        <w:rPr>
          <w:szCs w:val="20"/>
        </w:rPr>
      </w:pPr>
      <w:bookmarkStart w:id="58" w:name="a64"/>
      <w:bookmarkEnd w:id="58"/>
      <w:r w:rsidRPr="00FB71D9">
        <w:rPr>
          <w:rFonts w:hint="eastAsia"/>
        </w:rPr>
        <w:t>第</w:t>
      </w:r>
      <w:r w:rsidR="00997231">
        <w:rPr>
          <w:rFonts w:hint="eastAsia"/>
        </w:rPr>
        <w:t>64</w:t>
      </w:r>
      <w:r w:rsidRPr="00FB71D9">
        <w:rPr>
          <w:rFonts w:hint="eastAsia"/>
        </w:rPr>
        <w:t>條</w:t>
      </w:r>
      <w:r w:rsidR="00FB71D9">
        <w:rPr>
          <w:rFonts w:hint="eastAsia"/>
        </w:rPr>
        <w:t>（</w:t>
      </w:r>
      <w:r w:rsidRPr="00FB71D9">
        <w:rPr>
          <w:szCs w:val="20"/>
        </w:rPr>
        <w:t>罰則</w:t>
      </w:r>
      <w:r w:rsidR="00775B1E">
        <w:rPr>
          <w:szCs w:val="20"/>
        </w:rPr>
        <w:t>）</w:t>
      </w:r>
    </w:p>
    <w:p w14:paraId="4635C775" w14:textId="5AAA4BAD"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營造業公會違反</w:t>
      </w:r>
      <w:hyperlink w:anchor="a4" w:history="1">
        <w:r w:rsidR="00A47CD5" w:rsidRPr="00503A94">
          <w:rPr>
            <w:rStyle w:val="a3"/>
            <w:rFonts w:hint="eastAsia"/>
          </w:rPr>
          <w:t>第四條</w:t>
        </w:r>
      </w:hyperlink>
      <w:r w:rsidR="00A47CD5" w:rsidRPr="00503A94">
        <w:rPr>
          <w:rFonts w:ascii="Arial Unicode MS" w:hAnsi="Arial Unicode MS" w:hint="eastAsia"/>
          <w:color w:val="17365D"/>
        </w:rPr>
        <w:t>第二項或第</w:t>
      </w:r>
      <w:hyperlink w:anchor="a46" w:history="1">
        <w:r w:rsidR="00A47CD5" w:rsidRPr="00503A94">
          <w:rPr>
            <w:rStyle w:val="a3"/>
            <w:rFonts w:hint="eastAsia"/>
          </w:rPr>
          <w:t>四十六</w:t>
        </w:r>
      </w:hyperlink>
      <w:r w:rsidR="00A47CD5" w:rsidRPr="00503A94">
        <w:rPr>
          <w:rFonts w:ascii="Arial Unicode MS" w:hAnsi="Arial Unicode MS" w:hint="eastAsia"/>
          <w:color w:val="17365D"/>
        </w:rPr>
        <w:t>條規定者，由中央人民團體主管機關處新臺幣十萬元以上五十萬元以下罰鍰。</w:t>
      </w:r>
    </w:p>
    <w:p w14:paraId="7D522BAC" w14:textId="77777777" w:rsidR="00775B1E" w:rsidRDefault="00A47CD5" w:rsidP="00DB7A8F">
      <w:pPr>
        <w:pStyle w:val="2"/>
        <w:rPr>
          <w:szCs w:val="20"/>
        </w:rPr>
      </w:pPr>
      <w:r w:rsidRPr="00FB71D9">
        <w:rPr>
          <w:rFonts w:hint="eastAsia"/>
        </w:rPr>
        <w:t>第</w:t>
      </w:r>
      <w:r w:rsidR="00997231">
        <w:rPr>
          <w:rFonts w:hint="eastAsia"/>
        </w:rPr>
        <w:t>65</w:t>
      </w:r>
      <w:r w:rsidRPr="00FB71D9">
        <w:rPr>
          <w:rFonts w:hint="eastAsia"/>
        </w:rPr>
        <w:t>條</w:t>
      </w:r>
      <w:r w:rsidR="00FB71D9">
        <w:rPr>
          <w:rFonts w:hint="eastAsia"/>
        </w:rPr>
        <w:t>（</w:t>
      </w:r>
      <w:r w:rsidRPr="00FB71D9">
        <w:rPr>
          <w:szCs w:val="20"/>
        </w:rPr>
        <w:t>強制執行</w:t>
      </w:r>
      <w:r w:rsidR="00775B1E">
        <w:rPr>
          <w:szCs w:val="20"/>
        </w:rPr>
        <w:t>）</w:t>
      </w:r>
    </w:p>
    <w:p w14:paraId="346BF623" w14:textId="34DE8F00"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依本法所處之罰鍰，經限期繳納，屆期仍不繳納者，依法移送強制執行</w:t>
      </w:r>
      <w:r>
        <w:rPr>
          <w:rFonts w:ascii="Arial Unicode MS" w:hAnsi="Arial Unicode MS" w:hint="eastAsia"/>
          <w:color w:val="17365D"/>
        </w:rPr>
        <w:t>。</w:t>
      </w:r>
    </w:p>
    <w:p w14:paraId="32482282" w14:textId="620264E4" w:rsidR="00FE4B7B" w:rsidRPr="00FB71D9" w:rsidRDefault="00775B1E" w:rsidP="00FE4B7B">
      <w:pPr>
        <w:ind w:left="119"/>
        <w:jc w:val="right"/>
        <w:rPr>
          <w:rFonts w:ascii="Arial Unicode MS" w:hAnsi="Arial Unicode MS"/>
          <w:color w:val="666699"/>
        </w:rPr>
      </w:pPr>
      <w:r>
        <w:rPr>
          <w:rFonts w:ascii="Arial Unicode MS" w:hAnsi="Arial Unicode MS" w:hint="eastAsia"/>
          <w:color w:val="17365D"/>
        </w:rPr>
        <w:t xml:space="preserve">　　　　</w:t>
      </w:r>
      <w:r w:rsidR="00167EDD" w:rsidRPr="00FB71D9">
        <w:rPr>
          <w:rFonts w:ascii="Arial Unicode MS" w:hAnsi="Arial Unicode MS"/>
          <w:color w:val="808000"/>
          <w:sz w:val="18"/>
        </w:rPr>
        <w:t xml:space="preserve">　　　　　　　　　　　　　　　　　　　　　　　　　　　　　　　　　　　　　　　　　　　　</w:t>
      </w:r>
      <w:hyperlink w:anchor="a章節索引" w:history="1">
        <w:r w:rsidR="00FE4B7B" w:rsidRPr="00FB71D9">
          <w:rPr>
            <w:rStyle w:val="a3"/>
            <w:rFonts w:ascii="Arial Unicode MS" w:hAnsi="Arial Unicode MS" w:hint="eastAsia"/>
            <w:sz w:val="18"/>
          </w:rPr>
          <w:t>回索引</w:t>
        </w:r>
      </w:hyperlink>
      <w:r w:rsidR="008910DA">
        <w:rPr>
          <w:rFonts w:ascii="Arial Unicode MS" w:hAnsi="Arial Unicode MS" w:hint="eastAsia"/>
          <w:color w:val="808000"/>
          <w:sz w:val="18"/>
        </w:rPr>
        <w:t>〉〉</w:t>
      </w:r>
    </w:p>
    <w:p w14:paraId="1460A660" w14:textId="77777777" w:rsidR="00A47CD5" w:rsidRPr="00FB71D9" w:rsidRDefault="00A47CD5" w:rsidP="007C3CC3">
      <w:pPr>
        <w:pStyle w:val="1"/>
      </w:pPr>
      <w:bookmarkStart w:id="59" w:name="_第九章__附"/>
      <w:bookmarkEnd w:id="59"/>
      <w:r w:rsidRPr="00FB71D9">
        <w:rPr>
          <w:rFonts w:hint="eastAsia"/>
        </w:rPr>
        <w:t>第九章　　附　則</w:t>
      </w:r>
    </w:p>
    <w:p w14:paraId="5ADB7FD9" w14:textId="77777777" w:rsidR="00A47CD5" w:rsidRPr="00FB71D9" w:rsidRDefault="00A47CD5" w:rsidP="00DB7A8F">
      <w:pPr>
        <w:pStyle w:val="2"/>
      </w:pPr>
      <w:bookmarkStart w:id="60" w:name="a66"/>
      <w:bookmarkEnd w:id="60"/>
      <w:r w:rsidRPr="00FB71D9">
        <w:rPr>
          <w:rFonts w:hint="eastAsia"/>
        </w:rPr>
        <w:t>第</w:t>
      </w:r>
      <w:r w:rsidR="00997231">
        <w:rPr>
          <w:rFonts w:hint="eastAsia"/>
        </w:rPr>
        <w:t>66</w:t>
      </w:r>
      <w:r w:rsidRPr="00FB71D9">
        <w:rPr>
          <w:rFonts w:hint="eastAsia"/>
        </w:rPr>
        <w:t>條</w:t>
      </w:r>
      <w:r w:rsidR="00FB71D9">
        <w:rPr>
          <w:rFonts w:hint="eastAsia"/>
        </w:rPr>
        <w:t>（</w:t>
      </w:r>
      <w:r w:rsidRPr="00FB71D9">
        <w:rPr>
          <w:szCs w:val="20"/>
        </w:rPr>
        <w:t>換領營造業登記證書及承攬工程手冊</w:t>
      </w:r>
      <w:r w:rsidR="00FB71D9">
        <w:rPr>
          <w:szCs w:val="20"/>
        </w:rPr>
        <w:t>）</w:t>
      </w:r>
      <w:r w:rsidR="00A93653" w:rsidRPr="00775B1E">
        <w:rPr>
          <w:rFonts w:hint="eastAsia"/>
          <w:color w:val="5F5F5F"/>
          <w:sz w:val="18"/>
        </w:rPr>
        <w:t>【相關罰則】第</w:t>
      </w:r>
      <w:r w:rsidR="00997231" w:rsidRPr="00775B1E">
        <w:rPr>
          <w:rFonts w:hint="eastAsia"/>
          <w:color w:val="5F5F5F"/>
          <w:sz w:val="18"/>
        </w:rPr>
        <w:t>4</w:t>
      </w:r>
      <w:r w:rsidR="00A93653" w:rsidRPr="00775B1E">
        <w:rPr>
          <w:rFonts w:hint="eastAsia"/>
          <w:color w:val="5F5F5F"/>
          <w:sz w:val="18"/>
        </w:rPr>
        <w:t>項</w:t>
      </w:r>
      <w:r w:rsidR="00A93653" w:rsidRPr="00775B1E">
        <w:rPr>
          <w:rFonts w:hint="eastAsia"/>
          <w:color w:val="5F5F5F"/>
          <w:sz w:val="18"/>
        </w:rPr>
        <w:t>~</w:t>
      </w:r>
      <w:hyperlink w:anchor="a61" w:history="1">
        <w:r w:rsidR="00A93653" w:rsidRPr="00775B1E">
          <w:rPr>
            <w:rStyle w:val="a3"/>
            <w:rFonts w:ascii="Arial Unicode MS" w:hAnsi="Arial Unicode MS"/>
            <w:color w:val="5F5F5F"/>
            <w:sz w:val="18"/>
          </w:rPr>
          <w:t>§61</w:t>
        </w:r>
      </w:hyperlink>
    </w:p>
    <w:p w14:paraId="5EAE56A1" w14:textId="24A957A8" w:rsidR="00775B1E" w:rsidRDefault="00775B1E">
      <w:pPr>
        <w:ind w:left="181"/>
        <w:rPr>
          <w:rFonts w:ascii="Arial Unicode MS" w:hAnsi="Arial Unicode MS"/>
          <w:color w:val="17365D"/>
        </w:rPr>
      </w:pPr>
      <w:r w:rsidRPr="00775B1E">
        <w:rPr>
          <w:rFonts w:ascii="Calibri" w:hAnsi="Calibri"/>
          <w:color w:val="404040"/>
          <w:sz w:val="18"/>
        </w:rPr>
        <w:t>﹝</w:t>
      </w:r>
      <w:r w:rsidRPr="00775B1E">
        <w:rPr>
          <w:rFonts w:ascii="Calibri" w:hAnsi="Calibri"/>
          <w:color w:val="404040"/>
          <w:sz w:val="18"/>
        </w:rPr>
        <w:t>1</w:t>
      </w:r>
      <w:r w:rsidRPr="00775B1E">
        <w:rPr>
          <w:rFonts w:ascii="Calibri" w:hAnsi="Calibri"/>
          <w:color w:val="404040"/>
          <w:sz w:val="18"/>
        </w:rPr>
        <w:t>﹞</w:t>
      </w:r>
      <w:r w:rsidR="00A47CD5" w:rsidRPr="00503A94">
        <w:rPr>
          <w:rFonts w:ascii="Arial Unicode MS" w:hAnsi="Arial Unicode MS" w:hint="eastAsia"/>
          <w:color w:val="17365D"/>
        </w:rPr>
        <w:t>本法施行前之營造業、土木包工業及經營</w:t>
      </w:r>
      <w:hyperlink w:anchor="a8" w:history="1">
        <w:r w:rsidR="00A47CD5" w:rsidRPr="00503A94">
          <w:rPr>
            <w:rStyle w:val="a3"/>
            <w:rFonts w:hint="eastAsia"/>
          </w:rPr>
          <w:t>第八條</w:t>
        </w:r>
      </w:hyperlink>
      <w:r w:rsidR="00A47CD5" w:rsidRPr="00503A94">
        <w:rPr>
          <w:rFonts w:ascii="Arial Unicode MS" w:hAnsi="Arial Unicode MS" w:hint="eastAsia"/>
          <w:color w:val="17365D"/>
        </w:rPr>
        <w:t>第一項所稱專業工程項目之廠商，應自本法施行日起一年內，分別依</w:t>
      </w:r>
      <w:hyperlink w:anchor="a6" w:history="1">
        <w:r w:rsidR="00A47CD5" w:rsidRPr="00503A94">
          <w:rPr>
            <w:rStyle w:val="a3"/>
            <w:rFonts w:hint="eastAsia"/>
          </w:rPr>
          <w:t>第六條</w:t>
        </w:r>
      </w:hyperlink>
      <w:r w:rsidR="00A47CD5" w:rsidRPr="00503A94">
        <w:rPr>
          <w:rFonts w:ascii="Arial Unicode MS" w:hAnsi="Arial Unicode MS" w:hint="eastAsia"/>
          <w:color w:val="17365D"/>
        </w:rPr>
        <w:t>至第十二條所定要件，申請換領營造業登記證書及承攬工程手冊；其經營依</w:t>
      </w:r>
      <w:hyperlink w:anchor="a8" w:history="1">
        <w:r w:rsidR="00A47CD5" w:rsidRPr="00503A94">
          <w:rPr>
            <w:rStyle w:val="a3"/>
            <w:rFonts w:hint="eastAsia"/>
          </w:rPr>
          <w:t>第八條</w:t>
        </w:r>
      </w:hyperlink>
      <w:r w:rsidR="00A47CD5" w:rsidRPr="00503A94">
        <w:rPr>
          <w:rFonts w:ascii="Arial Unicode MS" w:hAnsi="Arial Unicode MS" w:hint="eastAsia"/>
          <w:color w:val="17365D"/>
        </w:rPr>
        <w:t>第十三款增訂或變更專業工程項目之廠商，則應自公告日起二年內為之</w:t>
      </w:r>
      <w:r>
        <w:rPr>
          <w:rFonts w:ascii="Arial Unicode MS" w:hAnsi="Arial Unicode MS" w:hint="eastAsia"/>
          <w:color w:val="17365D"/>
        </w:rPr>
        <w:t>。</w:t>
      </w:r>
    </w:p>
    <w:p w14:paraId="35DD055F" w14:textId="3A252BF4"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違反前項規定者，應廢止其許可及登記證書，並通知公司或商業登記主管機關廢止其公司、商業登記或其部分登記事項</w:t>
      </w:r>
      <w:r>
        <w:rPr>
          <w:rFonts w:ascii="Arial Unicode MS" w:hAnsi="Arial Unicode MS" w:hint="eastAsia"/>
          <w:color w:val="17365D"/>
        </w:rPr>
        <w:t>。</w:t>
      </w:r>
    </w:p>
    <w:p w14:paraId="5CAD606E" w14:textId="716F91F7"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3</w:t>
      </w:r>
      <w:r w:rsidRPr="00775B1E">
        <w:rPr>
          <w:rFonts w:asciiTheme="minorHAnsi" w:hAnsiTheme="minorHAnsi" w:hint="eastAsia"/>
          <w:color w:val="404040" w:themeColor="text1" w:themeTint="BF"/>
          <w:sz w:val="18"/>
        </w:rPr>
        <w:t>﹞</w:t>
      </w:r>
      <w:r w:rsidRPr="00503A94">
        <w:rPr>
          <w:rFonts w:ascii="Arial Unicode MS" w:hAnsi="Arial Unicode MS" w:hint="eastAsia"/>
          <w:color w:val="17365D"/>
        </w:rPr>
        <w:t>丙等營造業依第一項規定換領為丙等綜合營造業時，其依本法施行前</w:t>
      </w:r>
      <w:hyperlink r:id="rId54" w:history="1">
        <w:r w:rsidRPr="00503A94">
          <w:rPr>
            <w:rStyle w:val="a3"/>
            <w:rFonts w:hint="eastAsia"/>
          </w:rPr>
          <w:t>營造業管理規則</w:t>
        </w:r>
      </w:hyperlink>
      <w:r w:rsidRPr="00503A94">
        <w:rPr>
          <w:rFonts w:ascii="Arial Unicode MS" w:hAnsi="Arial Unicode MS" w:hint="eastAsia"/>
          <w:color w:val="17365D"/>
        </w:rPr>
        <w:t>規定擔任為專任工程人員之工地主任及經濟部核准登記之土木、水利工程或建築科技副，得予繼續留任。但該工地主任及技副，在丙等營造業換領為丙等綜合營造業後，依第</w:t>
      </w:r>
      <w:hyperlink w:anchor="a17" w:history="1">
        <w:r w:rsidRPr="00503A94">
          <w:rPr>
            <w:rStyle w:val="a3"/>
            <w:rFonts w:hint="eastAsia"/>
          </w:rPr>
          <w:t>十七</w:t>
        </w:r>
      </w:hyperlink>
      <w:r w:rsidRPr="00503A94">
        <w:rPr>
          <w:rFonts w:ascii="Arial Unicode MS" w:hAnsi="Arial Unicode MS" w:hint="eastAsia"/>
          <w:color w:val="17365D"/>
        </w:rPr>
        <w:t>條年滿五年營造業申請複查時，應取得</w:t>
      </w:r>
      <w:hyperlink w:anchor="a7" w:history="1">
        <w:r w:rsidRPr="00503A94">
          <w:rPr>
            <w:rStyle w:val="a3"/>
            <w:rFonts w:hint="eastAsia"/>
          </w:rPr>
          <w:t>第七條</w:t>
        </w:r>
      </w:hyperlink>
      <w:r w:rsidRPr="00503A94">
        <w:rPr>
          <w:rFonts w:ascii="Arial Unicode MS" w:hAnsi="Arial Unicode MS" w:hint="eastAsia"/>
          <w:color w:val="17365D"/>
        </w:rPr>
        <w:t>第一項第一款所定專任工程人員之資格，屆期未取得資格者，令其停止執行營造業專任工程人員業務</w:t>
      </w:r>
      <w:r>
        <w:rPr>
          <w:rFonts w:ascii="Arial Unicode MS" w:hAnsi="Arial Unicode MS" w:hint="eastAsia"/>
          <w:color w:val="17365D"/>
        </w:rPr>
        <w:t>。</w:t>
      </w:r>
    </w:p>
    <w:p w14:paraId="27C5FCB0" w14:textId="485F57AF"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4</w:t>
      </w:r>
      <w:r w:rsidRPr="00775B1E">
        <w:rPr>
          <w:rFonts w:asciiTheme="minorHAnsi" w:hAnsiTheme="minorHAnsi" w:hint="eastAsia"/>
          <w:color w:val="404040" w:themeColor="text1" w:themeTint="BF"/>
          <w:sz w:val="18"/>
        </w:rPr>
        <w:t>﹞</w:t>
      </w:r>
      <w:r w:rsidRPr="00503A94">
        <w:rPr>
          <w:rFonts w:ascii="Arial Unicode MS" w:hAnsi="Arial Unicode MS" w:hint="eastAsia"/>
          <w:color w:val="666699"/>
        </w:rPr>
        <w:t>本法施行前原依</w:t>
      </w:r>
      <w:hyperlink r:id="rId55" w:history="1">
        <w:r w:rsidRPr="00503A94">
          <w:rPr>
            <w:rStyle w:val="a3"/>
            <w:rFonts w:hint="eastAsia"/>
          </w:rPr>
          <w:t>營造業管理規則</w:t>
        </w:r>
      </w:hyperlink>
      <w:r w:rsidRPr="00503A94">
        <w:rPr>
          <w:rFonts w:ascii="Arial Unicode MS" w:hAnsi="Arial Unicode MS" w:hint="eastAsia"/>
          <w:color w:val="666699"/>
        </w:rPr>
        <w:t>規定聘工地主任擔任專任工程人員之丙等營造業於換領為丙等綜合營造業五年後，得採置專任工程人員或委託建築師或技師逐案按各類科技師之執業範圍核實執行綜理施工管理，並簽章負責專任工程人員應辦理之工作。該建築師或技師不得設立事務所或受聘於技術顧問機構，且技師應加入公會後，始得為之。並應於每次受理委託簽章後，逐案向工程所在地之直轄市或縣（市）主管機關報備登錄</w:t>
      </w:r>
      <w:r>
        <w:rPr>
          <w:rFonts w:ascii="Arial Unicode MS" w:hAnsi="Arial Unicode MS" w:hint="eastAsia"/>
          <w:color w:val="17365D"/>
        </w:rPr>
        <w:t>。</w:t>
      </w:r>
    </w:p>
    <w:p w14:paraId="5A9CB94A" w14:textId="733C41CB" w:rsidR="00775B1E" w:rsidRDefault="00775B1E">
      <w:pPr>
        <w:ind w:left="181"/>
        <w:rPr>
          <w:rFonts w:ascii="Arial Unicode MS" w:hAnsi="Arial Unicode MS"/>
          <w:color w:val="17365D"/>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5</w:t>
      </w:r>
      <w:r w:rsidRPr="00775B1E">
        <w:rPr>
          <w:rFonts w:asciiTheme="minorHAnsi" w:hAnsiTheme="minorHAnsi" w:hint="eastAsia"/>
          <w:color w:val="404040" w:themeColor="text1" w:themeTint="BF"/>
          <w:sz w:val="18"/>
        </w:rPr>
        <w:t>﹞</w:t>
      </w:r>
      <w:r w:rsidRPr="00503A94">
        <w:rPr>
          <w:rFonts w:ascii="Arial Unicode MS" w:hAnsi="Arial Unicode MS" w:hint="eastAsia"/>
          <w:color w:val="17365D"/>
        </w:rPr>
        <w:t>前項建築師或技師受委託執行綜理施工管理簽章、報備、登錄作業、項目費用及其他相關事項之辦法，由中央主管機關會商相關公會定之</w:t>
      </w:r>
      <w:r>
        <w:rPr>
          <w:rFonts w:ascii="Arial Unicode MS" w:hAnsi="Arial Unicode MS" w:hint="eastAsia"/>
          <w:color w:val="17365D"/>
        </w:rPr>
        <w:t>。</w:t>
      </w:r>
    </w:p>
    <w:p w14:paraId="1A4A6DB9" w14:textId="1E1FC0F1"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6</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為落實營造業專任專業之目標，第四項委託建築師或技師簽章負責之規定事項，其停止適用之日期，由中央主管機關會商相關公會定之。</w:t>
      </w:r>
    </w:p>
    <w:p w14:paraId="261595AF" w14:textId="77777777" w:rsidR="00775B1E" w:rsidRDefault="00A47CD5" w:rsidP="00DB7A8F">
      <w:pPr>
        <w:pStyle w:val="2"/>
      </w:pPr>
      <w:r w:rsidRPr="00FB71D9">
        <w:rPr>
          <w:rFonts w:hint="eastAsia"/>
        </w:rPr>
        <w:t>第</w:t>
      </w:r>
      <w:r w:rsidR="00997231">
        <w:rPr>
          <w:rFonts w:hint="eastAsia"/>
        </w:rPr>
        <w:t>67</w:t>
      </w:r>
      <w:r w:rsidRPr="00FB71D9">
        <w:rPr>
          <w:rFonts w:hint="eastAsia"/>
        </w:rPr>
        <w:t>條</w:t>
      </w:r>
      <w:r w:rsidR="00FB71D9">
        <w:rPr>
          <w:rFonts w:hint="eastAsia"/>
        </w:rPr>
        <w:t>（</w:t>
      </w:r>
      <w:r w:rsidRPr="00FB71D9">
        <w:t>營造業審議委員會之設置</w:t>
      </w:r>
      <w:r w:rsidR="00775B1E">
        <w:t>）</w:t>
      </w:r>
    </w:p>
    <w:p w14:paraId="652840D4" w14:textId="7C9E59CA" w:rsidR="004C5737" w:rsidRPr="00503A94" w:rsidRDefault="00775B1E" w:rsidP="004C5737">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中央、直轄市或縣（市）主管機關為處理營造業之撤銷或廢止登記、獎懲事項、專任工程人員及工地主任</w:t>
      </w:r>
      <w:r w:rsidR="00A47CD5" w:rsidRPr="00503A94">
        <w:rPr>
          <w:rFonts w:ascii="Arial Unicode MS" w:hAnsi="Arial Unicode MS" w:hint="eastAsia"/>
          <w:color w:val="17365D"/>
        </w:rPr>
        <w:lastRenderedPageBreak/>
        <w:t>處分案件，應設營造業審議委員會；其設置要點，由中央主管機關定之。</w:t>
      </w:r>
    </w:p>
    <w:p w14:paraId="0CFE01D0" w14:textId="77777777" w:rsidR="00775B1E" w:rsidRDefault="004C5737" w:rsidP="00DB7A8F">
      <w:pPr>
        <w:pStyle w:val="2"/>
      </w:pPr>
      <w:bookmarkStart w:id="61" w:name="a67b1"/>
      <w:bookmarkEnd w:id="61"/>
      <w:r w:rsidRPr="004C5737">
        <w:rPr>
          <w:rFonts w:hAnsi="新細明體" w:hint="eastAsia"/>
        </w:rPr>
        <w:t>第</w:t>
      </w:r>
      <w:r w:rsidR="00997231">
        <w:rPr>
          <w:rFonts w:hAnsi="新細明體" w:hint="eastAsia"/>
        </w:rPr>
        <w:t>67</w:t>
      </w:r>
      <w:r w:rsidRPr="004C5737">
        <w:rPr>
          <w:rFonts w:hAnsi="新細明體" w:hint="eastAsia"/>
        </w:rPr>
        <w:t>條</w:t>
      </w:r>
      <w:r w:rsidRPr="00F84E60">
        <w:rPr>
          <w:rFonts w:hAnsi="新細明體" w:hint="eastAsia"/>
        </w:rPr>
        <w:t>之</w:t>
      </w:r>
      <w:r w:rsidR="00997231">
        <w:rPr>
          <w:rFonts w:hAnsi="新細明體" w:hint="eastAsia"/>
        </w:rPr>
        <w:t>1</w:t>
      </w:r>
      <w:r w:rsidRPr="00F84E60">
        <w:rPr>
          <w:rFonts w:hint="eastAsia"/>
        </w:rPr>
        <w:t>（</w:t>
      </w:r>
      <w:r w:rsidR="00F84E60" w:rsidRPr="00F84E60">
        <w:t>工程專業法庭之設立</w:t>
      </w:r>
      <w:r w:rsidR="00775B1E">
        <w:t>）</w:t>
      </w:r>
    </w:p>
    <w:p w14:paraId="7EED7B00" w14:textId="12A7E703" w:rsidR="004C5737" w:rsidRPr="00503A94" w:rsidRDefault="00775B1E" w:rsidP="004C5737">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4C5737" w:rsidRPr="00503A94">
        <w:rPr>
          <w:rFonts w:ascii="新細明體" w:hAnsi="新細明體" w:hint="eastAsia"/>
          <w:color w:val="17365D"/>
        </w:rPr>
        <w:t>司法院應指定法院設立工程專業法庭，由具有工程相關專業知識或審判經驗之法官，辦理工程糾紛訴訟案件。</w:t>
      </w:r>
    </w:p>
    <w:p w14:paraId="752A8844" w14:textId="77777777" w:rsidR="00775B1E" w:rsidRDefault="00A47CD5" w:rsidP="00DB7A8F">
      <w:pPr>
        <w:pStyle w:val="2"/>
      </w:pPr>
      <w:r w:rsidRPr="00FB71D9">
        <w:rPr>
          <w:rFonts w:hint="eastAsia"/>
        </w:rPr>
        <w:t>第</w:t>
      </w:r>
      <w:r w:rsidR="00997231">
        <w:rPr>
          <w:rFonts w:hint="eastAsia"/>
        </w:rPr>
        <w:t>68</w:t>
      </w:r>
      <w:r w:rsidRPr="00FB71D9">
        <w:rPr>
          <w:rFonts w:hint="eastAsia"/>
        </w:rPr>
        <w:t>條</w:t>
      </w:r>
      <w:r w:rsidR="00FB71D9">
        <w:rPr>
          <w:rFonts w:hint="eastAsia"/>
        </w:rPr>
        <w:t>（</w:t>
      </w:r>
      <w:r w:rsidRPr="00FB71D9">
        <w:t>離島地區營造業適用規定</w:t>
      </w:r>
      <w:r w:rsidR="00775B1E">
        <w:t>）</w:t>
      </w:r>
    </w:p>
    <w:p w14:paraId="21185404" w14:textId="3F285651" w:rsidR="00775B1E" w:rsidRDefault="00775B1E">
      <w:pPr>
        <w:ind w:left="181"/>
        <w:rPr>
          <w:rFonts w:ascii="Arial Unicode MS" w:hAnsi="Arial Unicode MS"/>
          <w:color w:val="17365D"/>
        </w:rPr>
      </w:pPr>
      <w:r w:rsidRPr="00775B1E">
        <w:rPr>
          <w:rFonts w:asciiTheme="minorHAnsi" w:hAnsiTheme="minorHAnsi"/>
          <w:color w:val="404040" w:themeColor="text1" w:themeTint="BF"/>
          <w:sz w:val="18"/>
        </w:rPr>
        <w:t>﹝</w:t>
      </w:r>
      <w:r w:rsidRPr="00775B1E">
        <w:rPr>
          <w:rFonts w:asciiTheme="minorHAnsi" w:hAnsiTheme="minorHAnsi"/>
          <w:color w:val="404040" w:themeColor="text1" w:themeTint="BF"/>
          <w:sz w:val="18"/>
        </w:rPr>
        <w:t>1</w:t>
      </w:r>
      <w:r w:rsidRPr="00775B1E">
        <w:rPr>
          <w:rFonts w:asciiTheme="minorHAnsi" w:hAnsiTheme="minorHAnsi"/>
          <w:color w:val="404040" w:themeColor="text1" w:themeTint="BF"/>
          <w:sz w:val="18"/>
        </w:rPr>
        <w:t>﹞</w:t>
      </w:r>
      <w:r w:rsidR="00A47CD5" w:rsidRPr="00503A94">
        <w:rPr>
          <w:rFonts w:ascii="Arial Unicode MS" w:hAnsi="Arial Unicode MS" w:hint="eastAsia"/>
          <w:color w:val="17365D"/>
        </w:rPr>
        <w:t>離島地區營造業承攬當地工程者，其營造業人員之設置，得不適用</w:t>
      </w:r>
      <w:hyperlink w:anchor="a7" w:history="1">
        <w:r w:rsidR="00A47CD5" w:rsidRPr="00503A94">
          <w:rPr>
            <w:rStyle w:val="a3"/>
            <w:rFonts w:hint="eastAsia"/>
          </w:rPr>
          <w:t>第七條</w:t>
        </w:r>
      </w:hyperlink>
      <w:r w:rsidR="00A47CD5" w:rsidRPr="00503A94">
        <w:rPr>
          <w:rFonts w:ascii="Arial Unicode MS" w:hAnsi="Arial Unicode MS" w:hint="eastAsia"/>
          <w:color w:val="17365D"/>
        </w:rPr>
        <w:t>、第</w:t>
      </w:r>
      <w:hyperlink w:anchor="a35" w:history="1">
        <w:r w:rsidR="00A47CD5" w:rsidRPr="00503A94">
          <w:rPr>
            <w:rStyle w:val="a3"/>
            <w:rFonts w:hint="eastAsia"/>
          </w:rPr>
          <w:t>三十五</w:t>
        </w:r>
      </w:hyperlink>
      <w:r w:rsidR="00A47CD5" w:rsidRPr="00503A94">
        <w:rPr>
          <w:rFonts w:ascii="Arial Unicode MS" w:hAnsi="Arial Unicode MS" w:hint="eastAsia"/>
          <w:color w:val="17365D"/>
        </w:rPr>
        <w:t>條及第</w:t>
      </w:r>
      <w:hyperlink w:anchor="a41" w:history="1">
        <w:r w:rsidR="00A47CD5" w:rsidRPr="00503A94">
          <w:rPr>
            <w:rStyle w:val="a3"/>
            <w:rFonts w:hint="eastAsia"/>
          </w:rPr>
          <w:t>四十一</w:t>
        </w:r>
      </w:hyperlink>
      <w:r w:rsidR="00A47CD5" w:rsidRPr="00503A94">
        <w:rPr>
          <w:rFonts w:ascii="Arial Unicode MS" w:hAnsi="Arial Unicode MS" w:hint="eastAsia"/>
          <w:color w:val="17365D"/>
        </w:rPr>
        <w:t>條規定</w:t>
      </w:r>
      <w:r>
        <w:rPr>
          <w:rFonts w:ascii="Arial Unicode MS" w:hAnsi="Arial Unicode MS" w:hint="eastAsia"/>
          <w:color w:val="17365D"/>
        </w:rPr>
        <w:t>。</w:t>
      </w:r>
    </w:p>
    <w:p w14:paraId="22EEC707" w14:textId="25360D76" w:rsidR="00A47CD5" w:rsidRPr="00503A94" w:rsidRDefault="00775B1E">
      <w:pPr>
        <w:ind w:left="181"/>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A47CD5" w:rsidRPr="00503A94">
        <w:rPr>
          <w:rFonts w:ascii="Arial Unicode MS" w:hAnsi="Arial Unicode MS" w:hint="eastAsia"/>
          <w:color w:val="666699"/>
        </w:rPr>
        <w:t>前項所稱離島地區之範圍、人員設置及其相關事項之辦法，由中央主管機關定之。</w:t>
      </w:r>
    </w:p>
    <w:p w14:paraId="020EB4E7" w14:textId="77777777" w:rsidR="00775B1E" w:rsidRDefault="00A47CD5" w:rsidP="00DB7A8F">
      <w:pPr>
        <w:pStyle w:val="2"/>
        <w:rPr>
          <w:rFonts w:ascii="新細明體" w:hAnsi="新細明體"/>
          <w:color w:val="FFFFFF"/>
          <w:szCs w:val="20"/>
        </w:rPr>
      </w:pPr>
      <w:bookmarkStart w:id="62" w:name="a69"/>
      <w:bookmarkEnd w:id="62"/>
      <w:r w:rsidRPr="00FB71D9">
        <w:rPr>
          <w:rFonts w:hint="eastAsia"/>
        </w:rPr>
        <w:t>第</w:t>
      </w:r>
      <w:r w:rsidR="00997231">
        <w:rPr>
          <w:rFonts w:hint="eastAsia"/>
        </w:rPr>
        <w:t>69</w:t>
      </w:r>
      <w:r w:rsidRPr="00FB71D9">
        <w:rPr>
          <w:rFonts w:hint="eastAsia"/>
        </w:rPr>
        <w:t>條</w:t>
      </w:r>
      <w:r w:rsidR="00FB71D9">
        <w:rPr>
          <w:rFonts w:hint="eastAsia"/>
        </w:rPr>
        <w:t>（</w:t>
      </w:r>
      <w:r w:rsidR="00D63BBC" w:rsidRPr="00D63BBC">
        <w:rPr>
          <w:rFonts w:hint="eastAsia"/>
        </w:rPr>
        <w:t>外國營造業設立登記條件之規定</w:t>
      </w:r>
      <w:r w:rsidR="00FB71D9">
        <w:t>）</w:t>
      </w:r>
      <w:r w:rsidR="00775B1E">
        <w:rPr>
          <w:rFonts w:ascii="新細明體" w:hAnsi="新細明體" w:hint="eastAsia"/>
          <w:color w:val="FFFFFF"/>
          <w:szCs w:val="20"/>
        </w:rPr>
        <w:t>∵</w:t>
      </w:r>
    </w:p>
    <w:p w14:paraId="3BB379E8" w14:textId="4CE2F6FB" w:rsidR="00775B1E" w:rsidRDefault="00775B1E" w:rsidP="00250A26">
      <w:pPr>
        <w:ind w:left="142"/>
        <w:jc w:val="both"/>
        <w:rPr>
          <w:rFonts w:ascii="Arial Unicode MS" w:hAnsi="Arial Unicode MS"/>
          <w:color w:val="17365D"/>
        </w:rPr>
      </w:pPr>
      <w:r w:rsidRPr="00775B1E">
        <w:rPr>
          <w:rFonts w:asciiTheme="minorHAnsi" w:hAnsiTheme="minorHAnsi" w:hint="eastAsia"/>
          <w:color w:val="404040" w:themeColor="text1" w:themeTint="BF"/>
          <w:sz w:val="18"/>
          <w:szCs w:val="20"/>
        </w:rPr>
        <w:t>﹝</w:t>
      </w:r>
      <w:r w:rsidRPr="00775B1E">
        <w:rPr>
          <w:rFonts w:asciiTheme="minorHAnsi" w:hAnsiTheme="minorHAnsi" w:hint="eastAsia"/>
          <w:color w:val="404040" w:themeColor="text1" w:themeTint="BF"/>
          <w:sz w:val="18"/>
          <w:szCs w:val="20"/>
        </w:rPr>
        <w:t>1</w:t>
      </w:r>
      <w:r w:rsidRPr="00775B1E">
        <w:rPr>
          <w:rFonts w:asciiTheme="minorHAnsi" w:hAnsiTheme="minorHAnsi" w:hint="eastAsia"/>
          <w:color w:val="404040" w:themeColor="text1" w:themeTint="BF"/>
          <w:sz w:val="18"/>
          <w:szCs w:val="20"/>
        </w:rPr>
        <w:t>﹞</w:t>
      </w:r>
      <w:r w:rsidR="00250A26" w:rsidRPr="00250A26">
        <w:rPr>
          <w:rFonts w:ascii="Arial Unicode MS" w:hAnsi="Arial Unicode MS" w:hint="eastAsia"/>
          <w:color w:val="17365D"/>
        </w:rPr>
        <w:t>外國營造業之設立，應經中央主管機關許可後，</w:t>
      </w:r>
      <w:r w:rsidR="00250A26" w:rsidRPr="00503A94">
        <w:rPr>
          <w:rFonts w:ascii="Arial Unicode MS" w:hAnsi="Arial Unicode MS" w:hint="eastAsia"/>
          <w:color w:val="17365D"/>
        </w:rPr>
        <w:t>依</w:t>
      </w:r>
      <w:hyperlink r:id="rId56" w:history="1">
        <w:r w:rsidR="00250A26" w:rsidRPr="00503A94">
          <w:rPr>
            <w:rStyle w:val="a3"/>
            <w:rFonts w:hint="eastAsia"/>
          </w:rPr>
          <w:t>公司法</w:t>
        </w:r>
      </w:hyperlink>
      <w:r w:rsidR="00250A26" w:rsidRPr="00250A26">
        <w:rPr>
          <w:rFonts w:ascii="Arial Unicode MS" w:hAnsi="Arial Unicode MS" w:hint="eastAsia"/>
          <w:color w:val="17365D"/>
        </w:rPr>
        <w:t>申請認許或</w:t>
      </w:r>
      <w:r w:rsidR="00250A26" w:rsidRPr="00503A94">
        <w:rPr>
          <w:rFonts w:ascii="Arial Unicode MS" w:hAnsi="Arial Unicode MS" w:hint="eastAsia"/>
          <w:color w:val="17365D"/>
        </w:rPr>
        <w:t>依</w:t>
      </w:r>
      <w:hyperlink r:id="rId57" w:history="1">
        <w:r w:rsidR="00250A26" w:rsidRPr="00503A94">
          <w:rPr>
            <w:rStyle w:val="a3"/>
            <w:rFonts w:hint="eastAsia"/>
          </w:rPr>
          <w:t>商業登記法</w:t>
        </w:r>
      </w:hyperlink>
      <w:r w:rsidR="00250A26" w:rsidRPr="00250A26">
        <w:rPr>
          <w:rFonts w:ascii="Arial Unicode MS" w:hAnsi="Arial Unicode MS" w:hint="eastAsia"/>
          <w:color w:val="17365D"/>
        </w:rPr>
        <w:t>辦理登記，並應依本法之規定，領得營造業登記證書及承攬工程手冊，始得營業；其登記為乙等綜合營造業或甲等綜合營造業者，不受</w:t>
      </w:r>
      <w:hyperlink w:anchor="a7" w:history="1">
        <w:r w:rsidR="00250A26" w:rsidRPr="00503A94">
          <w:rPr>
            <w:rStyle w:val="a3"/>
            <w:rFonts w:hint="eastAsia"/>
          </w:rPr>
          <w:t>第七條</w:t>
        </w:r>
      </w:hyperlink>
      <w:r w:rsidR="00250A26" w:rsidRPr="00250A26">
        <w:rPr>
          <w:rFonts w:ascii="Arial Unicode MS" w:hAnsi="Arial Unicode MS" w:hint="eastAsia"/>
          <w:color w:val="17365D"/>
        </w:rPr>
        <w:t>第五項或第六項晉升等級之限制。但業績、年資及承攬工程竣工累積額，應以在本國執行之實績為計算基準，其餘不得計入</w:t>
      </w:r>
      <w:r>
        <w:rPr>
          <w:rFonts w:ascii="Arial Unicode MS" w:hAnsi="Arial Unicode MS" w:hint="eastAsia"/>
          <w:color w:val="17365D"/>
        </w:rPr>
        <w:t>。</w:t>
      </w:r>
    </w:p>
    <w:p w14:paraId="79187F7B" w14:textId="5274EF73" w:rsidR="00250A26" w:rsidRPr="00250A26" w:rsidRDefault="00775B1E" w:rsidP="00250A26">
      <w:pPr>
        <w:ind w:left="142"/>
        <w:jc w:val="both"/>
        <w:rPr>
          <w:rFonts w:ascii="Arial Unicode MS" w:hAnsi="Arial Unicode MS"/>
          <w:color w:val="666699"/>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2</w:t>
      </w:r>
      <w:r w:rsidRPr="00775B1E">
        <w:rPr>
          <w:rFonts w:asciiTheme="minorHAnsi" w:hAnsiTheme="minorHAnsi" w:hint="eastAsia"/>
          <w:color w:val="404040" w:themeColor="text1" w:themeTint="BF"/>
          <w:sz w:val="18"/>
        </w:rPr>
        <w:t>﹞</w:t>
      </w:r>
      <w:r w:rsidR="00250A26" w:rsidRPr="00250A26">
        <w:rPr>
          <w:rFonts w:ascii="Arial Unicode MS" w:hAnsi="Arial Unicode MS" w:hint="eastAsia"/>
          <w:color w:val="666699"/>
        </w:rPr>
        <w:t>外國營造業依第一項規定得為營業，除法令、我國締結之條約或協定另有禁止規定者外，其承攬政府公共建設工程契約金額達十億元以上者，應與本國綜合營造業聯合承攬該工程。</w:t>
      </w:r>
    </w:p>
    <w:p w14:paraId="46D43A14" w14:textId="5A4B8A30" w:rsidR="00775B1E" w:rsidRDefault="00775B1E" w:rsidP="00DB7A8F">
      <w:pPr>
        <w:pStyle w:val="3"/>
        <w:ind w:left="118"/>
      </w:pPr>
      <w:r>
        <w:rPr>
          <w:rFonts w:hint="eastAsia"/>
        </w:rPr>
        <w:t>--</w:t>
      </w:r>
      <w:r w:rsidRPr="00564265">
        <w:t>9</w:t>
      </w:r>
      <w:r>
        <w:rPr>
          <w:rFonts w:hint="eastAsia"/>
        </w:rPr>
        <w:t>9</w:t>
      </w:r>
      <w:r w:rsidRPr="00564265">
        <w:t>年</w:t>
      </w:r>
      <w:r>
        <w:rPr>
          <w:rFonts w:hint="eastAsia"/>
        </w:rPr>
        <w:t>5</w:t>
      </w:r>
      <w:r w:rsidRPr="00564265">
        <w:t>月</w:t>
      </w:r>
      <w:r>
        <w:rPr>
          <w:rFonts w:hint="eastAsia"/>
        </w:rPr>
        <w:t>26</w:t>
      </w:r>
      <w:r>
        <w:t>日修正前條文</w:t>
      </w:r>
      <w:r>
        <w:t>--</w:t>
      </w:r>
      <w:hyperlink r:id="rId58" w:history="1">
        <w:r w:rsidRPr="005C530E">
          <w:rPr>
            <w:szCs w:val="20"/>
            <w:u w:val="single"/>
          </w:rPr>
          <w:t>比對程式</w:t>
        </w:r>
      </w:hyperlink>
    </w:p>
    <w:p w14:paraId="0A120D0B" w14:textId="1EDF8596" w:rsidR="00A47CD5" w:rsidRPr="005C4CD9" w:rsidRDefault="00775B1E">
      <w:pPr>
        <w:ind w:left="181"/>
        <w:rPr>
          <w:rFonts w:ascii="Arial Unicode MS" w:hAnsi="Arial Unicode MS"/>
          <w:color w:val="626262"/>
        </w:rPr>
      </w:pPr>
      <w:r w:rsidRPr="00775B1E">
        <w:rPr>
          <w:rFonts w:asciiTheme="minorHAnsi" w:hAnsiTheme="minorHAnsi" w:hint="eastAsia"/>
          <w:color w:val="404040" w:themeColor="text1" w:themeTint="BF"/>
          <w:sz w:val="18"/>
        </w:rPr>
        <w:t>﹝</w:t>
      </w:r>
      <w:r w:rsidRPr="00775B1E">
        <w:rPr>
          <w:rFonts w:asciiTheme="minorHAnsi" w:hAnsiTheme="minorHAnsi" w:hint="eastAsia"/>
          <w:color w:val="404040" w:themeColor="text1" w:themeTint="BF"/>
          <w:sz w:val="18"/>
        </w:rPr>
        <w:t>1</w:t>
      </w:r>
      <w:r w:rsidRPr="00775B1E">
        <w:rPr>
          <w:rFonts w:asciiTheme="minorHAnsi" w:hAnsiTheme="minorHAnsi" w:hint="eastAsia"/>
          <w:color w:val="404040" w:themeColor="text1" w:themeTint="BF"/>
          <w:sz w:val="18"/>
        </w:rPr>
        <w:t>﹞</w:t>
      </w:r>
      <w:r w:rsidR="00A47CD5" w:rsidRPr="00250A26">
        <w:rPr>
          <w:rFonts w:ascii="Arial Unicode MS" w:hAnsi="Arial Unicode MS" w:hint="eastAsia"/>
          <w:color w:val="626262"/>
        </w:rPr>
        <w:t>外國營造業之設立，應經中央主管機關許可後，依</w:t>
      </w:r>
      <w:hyperlink r:id="rId59" w:history="1">
        <w:r w:rsidR="00A47CD5" w:rsidRPr="00250A26">
          <w:rPr>
            <w:rStyle w:val="a3"/>
            <w:rFonts w:hint="eastAsia"/>
            <w:color w:val="626262"/>
          </w:rPr>
          <w:t>公司法</w:t>
        </w:r>
      </w:hyperlink>
      <w:r w:rsidR="00A47CD5" w:rsidRPr="00250A26">
        <w:rPr>
          <w:rFonts w:ascii="Arial Unicode MS" w:hAnsi="Arial Unicode MS" w:hint="eastAsia"/>
          <w:color w:val="626262"/>
        </w:rPr>
        <w:t>申請認許或依</w:t>
      </w:r>
      <w:hyperlink r:id="rId60" w:history="1">
        <w:r w:rsidR="00A47CD5" w:rsidRPr="00250A26">
          <w:rPr>
            <w:rStyle w:val="a3"/>
            <w:rFonts w:hint="eastAsia"/>
            <w:color w:val="626262"/>
          </w:rPr>
          <w:t>商業登記法</w:t>
        </w:r>
      </w:hyperlink>
      <w:r w:rsidR="00A47CD5" w:rsidRPr="00250A26">
        <w:rPr>
          <w:rFonts w:ascii="Arial Unicode MS" w:hAnsi="Arial Unicode MS" w:hint="eastAsia"/>
          <w:color w:val="626262"/>
        </w:rPr>
        <w:t>辦理登記，並應依本法之規定，領得營造業登記證書及承攬工程手冊，始得營業。其登記為乙等綜合營造業或甲等綜合營造業者，不受</w:t>
      </w:r>
      <w:hyperlink w:anchor="a7" w:history="1">
        <w:r w:rsidR="00A47CD5" w:rsidRPr="00250A26">
          <w:rPr>
            <w:rStyle w:val="a3"/>
            <w:rFonts w:hint="eastAsia"/>
            <w:color w:val="626262"/>
          </w:rPr>
          <w:t>第七條</w:t>
        </w:r>
      </w:hyperlink>
      <w:r w:rsidR="00A47CD5" w:rsidRPr="00250A26">
        <w:rPr>
          <w:rFonts w:ascii="Arial Unicode MS" w:hAnsi="Arial Unicode MS" w:hint="eastAsia"/>
          <w:color w:val="626262"/>
        </w:rPr>
        <w:t>第五項或第六項晉升等級之限制。但業績、年資及承攬工程竣工累計額仍應累加計算。</w:t>
      </w:r>
      <w:r w:rsidR="005C4CD9" w:rsidRPr="002B32CB">
        <w:rPr>
          <w:rFonts w:ascii="新細明體" w:hAnsi="新細明體" w:hint="eastAsia"/>
          <w:color w:val="FFFFFF"/>
        </w:rPr>
        <w:t>∴</w:t>
      </w:r>
    </w:p>
    <w:p w14:paraId="06A1B9AB" w14:textId="77777777" w:rsidR="00775B1E" w:rsidRDefault="00A47CD5" w:rsidP="00DB7A8F">
      <w:pPr>
        <w:pStyle w:val="2"/>
        <w:rPr>
          <w:szCs w:val="20"/>
        </w:rPr>
      </w:pPr>
      <w:r w:rsidRPr="00FB71D9">
        <w:rPr>
          <w:rFonts w:hint="eastAsia"/>
        </w:rPr>
        <w:t>第</w:t>
      </w:r>
      <w:r w:rsidR="00997231">
        <w:rPr>
          <w:rFonts w:hint="eastAsia"/>
        </w:rPr>
        <w:t>70</w:t>
      </w:r>
      <w:r w:rsidR="00997231">
        <w:rPr>
          <w:rFonts w:hint="eastAsia"/>
        </w:rPr>
        <w:t>條</w:t>
      </w:r>
      <w:r w:rsidR="00FB71D9">
        <w:rPr>
          <w:rFonts w:hint="eastAsia"/>
        </w:rPr>
        <w:t>（</w:t>
      </w:r>
      <w:r w:rsidRPr="00FB71D9">
        <w:rPr>
          <w:szCs w:val="20"/>
        </w:rPr>
        <w:t>規費之徵收</w:t>
      </w:r>
      <w:r w:rsidR="00775B1E">
        <w:rPr>
          <w:szCs w:val="20"/>
        </w:rPr>
        <w:t>）</w:t>
      </w:r>
    </w:p>
    <w:p w14:paraId="013C0785" w14:textId="526AEC1C"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中央主管機關依本法規定受理申請審查、核發、補發及變更營造業登記證書、承攬工程手冊時，應收取審查費、證照費、工本費；其收費基準，由中央主管機關定之。</w:t>
      </w:r>
    </w:p>
    <w:p w14:paraId="35CE2E3C" w14:textId="77777777" w:rsidR="00775B1E" w:rsidRDefault="00A47CD5" w:rsidP="00DB7A8F">
      <w:pPr>
        <w:pStyle w:val="2"/>
        <w:rPr>
          <w:szCs w:val="20"/>
        </w:rPr>
      </w:pPr>
      <w:r w:rsidRPr="00333326">
        <w:rPr>
          <w:rFonts w:hint="eastAsia"/>
        </w:rPr>
        <w:t>第</w:t>
      </w:r>
      <w:r w:rsidR="00997231">
        <w:rPr>
          <w:rFonts w:hint="eastAsia"/>
        </w:rPr>
        <w:t>71</w:t>
      </w:r>
      <w:r w:rsidRPr="00333326">
        <w:rPr>
          <w:rFonts w:hint="eastAsia"/>
        </w:rPr>
        <w:t>條</w:t>
      </w:r>
      <w:r w:rsidR="00FB71D9" w:rsidRPr="00333326">
        <w:rPr>
          <w:rFonts w:hint="eastAsia"/>
        </w:rPr>
        <w:t>（</w:t>
      </w:r>
      <w:r w:rsidRPr="00333326">
        <w:rPr>
          <w:szCs w:val="20"/>
        </w:rPr>
        <w:t>書表格式</w:t>
      </w:r>
      <w:r w:rsidR="00775B1E">
        <w:rPr>
          <w:szCs w:val="20"/>
        </w:rPr>
        <w:t>）</w:t>
      </w:r>
    </w:p>
    <w:p w14:paraId="4E0A9282" w14:textId="2EACFFD1"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本法所定之登記證書、承攬工程手冊及其他書、表格式，由中央主管機關定之。</w:t>
      </w:r>
    </w:p>
    <w:p w14:paraId="5A8FE0FB" w14:textId="77777777" w:rsidR="00775B1E" w:rsidRDefault="00A47CD5" w:rsidP="00DB7A8F">
      <w:pPr>
        <w:pStyle w:val="2"/>
        <w:rPr>
          <w:szCs w:val="20"/>
        </w:rPr>
      </w:pPr>
      <w:bookmarkStart w:id="63" w:name="a72"/>
      <w:bookmarkEnd w:id="63"/>
      <w:r w:rsidRPr="00FB71D9">
        <w:rPr>
          <w:rFonts w:hint="eastAsia"/>
        </w:rPr>
        <w:t>第</w:t>
      </w:r>
      <w:r w:rsidR="00997231">
        <w:rPr>
          <w:rFonts w:hint="eastAsia"/>
        </w:rPr>
        <w:t>72</w:t>
      </w:r>
      <w:r w:rsidRPr="00FB71D9">
        <w:rPr>
          <w:rFonts w:hint="eastAsia"/>
        </w:rPr>
        <w:t>條</w:t>
      </w:r>
      <w:r w:rsidR="00FB71D9">
        <w:rPr>
          <w:rFonts w:hint="eastAsia"/>
        </w:rPr>
        <w:t>（</w:t>
      </w:r>
      <w:r w:rsidRPr="00FB71D9">
        <w:rPr>
          <w:szCs w:val="20"/>
        </w:rPr>
        <w:t>施行細則</w:t>
      </w:r>
      <w:r w:rsidR="00775B1E">
        <w:rPr>
          <w:szCs w:val="20"/>
        </w:rPr>
        <w:t>）</w:t>
      </w:r>
    </w:p>
    <w:p w14:paraId="45409850" w14:textId="4508E493"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本法</w:t>
      </w:r>
      <w:hyperlink r:id="rId61" w:history="1">
        <w:r w:rsidR="00A47CD5" w:rsidRPr="00503A94">
          <w:rPr>
            <w:rStyle w:val="a3"/>
            <w:rFonts w:hint="eastAsia"/>
          </w:rPr>
          <w:t>施行細則</w:t>
        </w:r>
      </w:hyperlink>
      <w:r w:rsidR="00A47CD5" w:rsidRPr="00503A94">
        <w:rPr>
          <w:rFonts w:ascii="Arial Unicode MS" w:hAnsi="Arial Unicode MS" w:hint="eastAsia"/>
          <w:color w:val="17365D"/>
        </w:rPr>
        <w:t>，由中央主管機關定之。</w:t>
      </w:r>
    </w:p>
    <w:p w14:paraId="6646040F" w14:textId="77777777" w:rsidR="00775B1E" w:rsidRDefault="00A47CD5" w:rsidP="00DB7A8F">
      <w:pPr>
        <w:pStyle w:val="2"/>
        <w:rPr>
          <w:szCs w:val="20"/>
        </w:rPr>
      </w:pPr>
      <w:r w:rsidRPr="00FB71D9">
        <w:rPr>
          <w:rFonts w:hint="eastAsia"/>
        </w:rPr>
        <w:t>第</w:t>
      </w:r>
      <w:r w:rsidR="00997231">
        <w:rPr>
          <w:rFonts w:hint="eastAsia"/>
        </w:rPr>
        <w:t>73</w:t>
      </w:r>
      <w:r w:rsidRPr="00FB71D9">
        <w:rPr>
          <w:rFonts w:hint="eastAsia"/>
        </w:rPr>
        <w:t>條</w:t>
      </w:r>
      <w:r w:rsidR="00FB71D9">
        <w:rPr>
          <w:rFonts w:hint="eastAsia"/>
        </w:rPr>
        <w:t>（</w:t>
      </w:r>
      <w:r w:rsidRPr="00FB71D9">
        <w:rPr>
          <w:szCs w:val="20"/>
        </w:rPr>
        <w:t>施行日</w:t>
      </w:r>
      <w:r w:rsidR="00775B1E">
        <w:rPr>
          <w:szCs w:val="20"/>
        </w:rPr>
        <w:t>）</w:t>
      </w:r>
    </w:p>
    <w:p w14:paraId="1A530C51" w14:textId="1BAA0BD2" w:rsidR="00A47CD5" w:rsidRPr="00503A94" w:rsidRDefault="00775B1E">
      <w:pPr>
        <w:ind w:left="181"/>
        <w:rPr>
          <w:rFonts w:ascii="Arial Unicode MS" w:hAnsi="Arial Unicode MS"/>
          <w:color w:val="17365D"/>
        </w:rPr>
      </w:pPr>
      <w:r w:rsidRPr="00775B1E">
        <w:rPr>
          <w:rFonts w:asciiTheme="minorHAnsi" w:hAnsiTheme="minorHAnsi"/>
          <w:color w:val="404040" w:themeColor="text1" w:themeTint="BF"/>
          <w:sz w:val="18"/>
          <w:szCs w:val="20"/>
        </w:rPr>
        <w:t>﹝</w:t>
      </w:r>
      <w:r w:rsidRPr="00775B1E">
        <w:rPr>
          <w:rFonts w:asciiTheme="minorHAnsi" w:hAnsiTheme="minorHAnsi"/>
          <w:color w:val="404040" w:themeColor="text1" w:themeTint="BF"/>
          <w:sz w:val="18"/>
          <w:szCs w:val="20"/>
        </w:rPr>
        <w:t>1</w:t>
      </w:r>
      <w:r w:rsidRPr="00775B1E">
        <w:rPr>
          <w:rFonts w:asciiTheme="minorHAnsi" w:hAnsiTheme="minorHAnsi"/>
          <w:color w:val="404040" w:themeColor="text1" w:themeTint="BF"/>
          <w:sz w:val="18"/>
          <w:szCs w:val="20"/>
        </w:rPr>
        <w:t>﹞</w:t>
      </w:r>
      <w:r w:rsidR="00A47CD5" w:rsidRPr="00503A94">
        <w:rPr>
          <w:rFonts w:ascii="Arial Unicode MS" w:hAnsi="Arial Unicode MS" w:hint="eastAsia"/>
          <w:color w:val="17365D"/>
        </w:rPr>
        <w:t>本法除另定施行日期者外，自公布日施行。</w:t>
      </w:r>
    </w:p>
    <w:p w14:paraId="7F0C48ED" w14:textId="77777777" w:rsidR="00A47CD5" w:rsidRPr="00FA5354" w:rsidRDefault="00A47CD5" w:rsidP="00FA5354">
      <w:pPr>
        <w:ind w:left="142"/>
        <w:jc w:val="both"/>
        <w:rPr>
          <w:rFonts w:ascii="新細明體" w:hAnsi="新細明體"/>
        </w:rPr>
      </w:pPr>
    </w:p>
    <w:p w14:paraId="1556B392" w14:textId="77777777" w:rsidR="00FA5354" w:rsidRPr="00FA5354" w:rsidRDefault="00FA5354" w:rsidP="00FA5354">
      <w:pPr>
        <w:ind w:left="142"/>
        <w:jc w:val="both"/>
        <w:rPr>
          <w:rFonts w:ascii="新細明體" w:hAnsi="新細明體"/>
        </w:rPr>
      </w:pPr>
    </w:p>
    <w:p w14:paraId="3A33AB1A" w14:textId="77777777" w:rsidR="008910DA" w:rsidRPr="00C1655B" w:rsidRDefault="008910DA" w:rsidP="008910DA">
      <w:pPr>
        <w:ind w:leftChars="50" w:left="100"/>
        <w:jc w:val="both"/>
        <w:rPr>
          <w:color w:val="808000"/>
          <w:szCs w:val="20"/>
        </w:rPr>
      </w:pPr>
      <w:r w:rsidRPr="00C1655B">
        <w:rPr>
          <w:rFonts w:hint="eastAsia"/>
          <w:color w:val="5F5F5F"/>
          <w:sz w:val="18"/>
        </w:rPr>
        <w:t>。。。。。。。。。。。。。。。。。。。。。。。。。。。。。。。。。。。。。。。。。。。。。。。。。。</w:t>
      </w:r>
      <w:hyperlink w:anchor="top" w:history="1">
        <w:r w:rsidRPr="00C1655B">
          <w:rPr>
            <w:rStyle w:val="a3"/>
            <w:rFonts w:ascii="Arial Unicode MS" w:hAnsi="Arial Unicode MS" w:hint="eastAsia"/>
            <w:sz w:val="18"/>
          </w:rPr>
          <w:t>回首頁</w:t>
        </w:r>
      </w:hyperlink>
      <w:r w:rsidRPr="00C1655B">
        <w:rPr>
          <w:rStyle w:val="a3"/>
          <w:rFonts w:ascii="Arial Unicode MS" w:hAnsi="Arial Unicode MS" w:hint="eastAsia"/>
          <w:b/>
          <w:sz w:val="18"/>
          <w:u w:val="none"/>
        </w:rPr>
        <w:t>〉〉</w:t>
      </w:r>
    </w:p>
    <w:p w14:paraId="6B37CDB9" w14:textId="5E11CE11" w:rsidR="00F1112C" w:rsidRPr="00FB71D9" w:rsidRDefault="008910DA" w:rsidP="008910DA">
      <w:pPr>
        <w:ind w:leftChars="71" w:left="142"/>
        <w:jc w:val="both"/>
        <w:rPr>
          <w:rFonts w:ascii="Arial Unicode MS" w:hAnsi="Arial Unicode MS"/>
        </w:rPr>
      </w:pPr>
      <w:r w:rsidRPr="003D460F">
        <w:rPr>
          <w:rFonts w:hint="eastAsia"/>
          <w:color w:val="5F5F5F"/>
          <w:sz w:val="18"/>
          <w:szCs w:val="18"/>
        </w:rPr>
        <w:t>【編註】</w:t>
      </w:r>
      <w:r w:rsidR="00B52994">
        <w:rPr>
          <w:rFonts w:hint="eastAsia"/>
          <w:color w:val="5F5F5F"/>
          <w:sz w:val="18"/>
          <w:szCs w:val="18"/>
        </w:rPr>
        <w:t>本檔法規資料來源為官方資訊網，提供學習與參考為原則，</w:t>
      </w:r>
      <w:r w:rsidRPr="003D460F">
        <w:rPr>
          <w:rFonts w:hint="eastAsia"/>
          <w:color w:val="5F5F5F"/>
          <w:sz w:val="18"/>
          <w:szCs w:val="18"/>
        </w:rPr>
        <w:t>如需引用請以正式檔為準。如有發現待更正部份及您所需本站未收編之法規</w:t>
      </w:r>
      <w:r w:rsidRPr="003D460F">
        <w:rPr>
          <w:rFonts w:hint="eastAsia"/>
          <w:color w:val="5F5F5F"/>
          <w:sz w:val="18"/>
          <w:szCs w:val="20"/>
        </w:rPr>
        <w:t>，</w:t>
      </w:r>
      <w:r w:rsidRPr="003D460F">
        <w:rPr>
          <w:color w:val="5F5F5F"/>
          <w:sz w:val="18"/>
          <w:szCs w:val="20"/>
        </w:rPr>
        <w:t>敬</w:t>
      </w:r>
      <w:r w:rsidRPr="003E6224">
        <w:rPr>
          <w:rFonts w:ascii="Arial Unicode MS" w:hAnsi="Arial Unicode MS" w:hint="eastAsia"/>
          <w:color w:val="5F5F5F"/>
          <w:sz w:val="18"/>
          <w:szCs w:val="20"/>
        </w:rPr>
        <w:t>請</w:t>
      </w:r>
      <w:hyperlink r:id="rId62" w:history="1">
        <w:r w:rsidRPr="00D2412B">
          <w:rPr>
            <w:rStyle w:val="a3"/>
            <w:rFonts w:ascii="Arial Unicode MS" w:hAnsi="Arial Unicode MS"/>
            <w:sz w:val="18"/>
            <w:szCs w:val="20"/>
          </w:rPr>
          <w:t>告知</w:t>
        </w:r>
      </w:hyperlink>
      <w:r w:rsidRPr="003D460F">
        <w:rPr>
          <w:rFonts w:hint="eastAsia"/>
          <w:color w:val="5F5F5F"/>
          <w:sz w:val="18"/>
          <w:szCs w:val="20"/>
        </w:rPr>
        <w:t>，謝謝！</w:t>
      </w:r>
    </w:p>
    <w:sectPr w:rsidR="00F1112C" w:rsidRPr="00FB71D9">
      <w:footerReference w:type="even" r:id="rId63"/>
      <w:footerReference w:type="default" r:id="rId64"/>
      <w:pgSz w:w="11906" w:h="16838"/>
      <w:pgMar w:top="851" w:right="1134" w:bottom="851"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2B58D4C" w14:textId="77777777" w:rsidR="00F97160" w:rsidRDefault="00F97160">
      <w:r>
        <w:separator/>
      </w:r>
    </w:p>
  </w:endnote>
  <w:endnote w:type="continuationSeparator" w:id="0">
    <w:p w14:paraId="72C26EF4" w14:textId="77777777" w:rsidR="00F97160" w:rsidRDefault="00F971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Arial Unicode MS">
    <w:panose1 w:val="020B0604020202020204"/>
    <w:charset w:val="88"/>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 w:name="標楷體">
    <w:panose1 w:val="03000509000000000000"/>
    <w:charset w:val="88"/>
    <w:family w:val="script"/>
    <w:pitch w:val="fixed"/>
    <w:sig w:usb0="00000003" w:usb1="080E0000" w:usb2="00000016" w:usb3="00000000" w:csb0="001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EDD138" w14:textId="77777777" w:rsidR="003F0DE8" w:rsidRDefault="003F0DE8">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43802843" w14:textId="77777777" w:rsidR="003F0DE8" w:rsidRDefault="003F0DE8">
    <w:pPr>
      <w:pStyle w:val="a6"/>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AF060A" w14:textId="77777777" w:rsidR="003F0DE8" w:rsidRDefault="003F0DE8">
    <w:pPr>
      <w:pStyle w:val="a6"/>
      <w:framePr w:wrap="around" w:vAnchor="text" w:hAnchor="margin" w:xAlign="right" w:y="1"/>
      <w:rPr>
        <w:rStyle w:val="a7"/>
      </w:rPr>
    </w:pPr>
    <w:r>
      <w:rPr>
        <w:rStyle w:val="a7"/>
      </w:rPr>
      <w:fldChar w:fldCharType="begin"/>
    </w:r>
    <w:r>
      <w:rPr>
        <w:rStyle w:val="a7"/>
      </w:rPr>
      <w:instrText xml:space="preserve">PAGE  </w:instrText>
    </w:r>
    <w:r>
      <w:rPr>
        <w:rStyle w:val="a7"/>
      </w:rPr>
      <w:fldChar w:fldCharType="separate"/>
    </w:r>
    <w:r>
      <w:rPr>
        <w:rStyle w:val="a7"/>
        <w:noProof/>
      </w:rPr>
      <w:t>1</w:t>
    </w:r>
    <w:r>
      <w:rPr>
        <w:rStyle w:val="a7"/>
      </w:rPr>
      <w:fldChar w:fldCharType="end"/>
    </w:r>
  </w:p>
  <w:p w14:paraId="1487939D" w14:textId="77777777" w:rsidR="003F0DE8" w:rsidRPr="00AD782E" w:rsidRDefault="003F0DE8">
    <w:pPr>
      <w:pStyle w:val="a6"/>
      <w:ind w:right="360"/>
      <w:jc w:val="right"/>
      <w:rPr>
        <w:rFonts w:ascii="Arial Unicode MS" w:hAnsi="Arial Unicode MS"/>
        <w:sz w:val="18"/>
      </w:rPr>
    </w:pPr>
    <w:r>
      <w:rPr>
        <w:rFonts w:ascii="Arial Unicode MS" w:hAnsi="Arial Unicode MS" w:hint="eastAsia"/>
        <w:sz w:val="18"/>
      </w:rPr>
      <w:t>〈〈</w:t>
    </w:r>
    <w:r w:rsidRPr="00AD782E">
      <w:rPr>
        <w:rFonts w:ascii="Arial Unicode MS" w:hAnsi="Arial Unicode MS" w:hint="eastAsia"/>
        <w:sz w:val="18"/>
      </w:rPr>
      <w:t>營造業法</w:t>
    </w:r>
    <w:r>
      <w:rPr>
        <w:rFonts w:ascii="Arial Unicode MS" w:hAnsi="Arial Unicode MS" w:hint="eastAsia"/>
        <w:sz w:val="18"/>
      </w:rPr>
      <w:t>〉〉</w:t>
    </w:r>
    <w:r w:rsidRPr="00AD782E">
      <w:rPr>
        <w:rFonts w:ascii="Arial Unicode MS" w:hAnsi="Arial Unicode MS"/>
        <w:sz w:val="18"/>
      </w:rPr>
      <w:t>S</w:t>
    </w:r>
    <w:r w:rsidRPr="00AD782E">
      <w:rPr>
        <w:rFonts w:ascii="Arial Unicode MS" w:hAnsi="Arial Unicode MS" w:hint="eastAsia"/>
        <w:sz w:val="18"/>
      </w:rPr>
      <w:t>-link</w:t>
    </w:r>
    <w:r w:rsidRPr="00AD782E">
      <w:rPr>
        <w:rFonts w:ascii="Arial Unicode MS" w:hAnsi="Arial Unicode MS" w:hint="eastAsia"/>
        <w:sz w:val="18"/>
      </w:rPr>
      <w:t>電子六法全書</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D12CD" w14:textId="77777777" w:rsidR="00F97160" w:rsidRDefault="00F97160">
      <w:r>
        <w:separator/>
      </w:r>
    </w:p>
  </w:footnote>
  <w:footnote w:type="continuationSeparator" w:id="0">
    <w:p w14:paraId="7F6F7825" w14:textId="77777777" w:rsidR="00F97160" w:rsidRDefault="00F9716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31F6C74"/>
    <w:multiLevelType w:val="hybridMultilevel"/>
    <w:tmpl w:val="8B18B290"/>
    <w:lvl w:ilvl="0" w:tplc="B4D24CD2">
      <w:start w:val="1"/>
      <w:numFmt w:val="taiwaneseCountingThousand"/>
      <w:lvlText w:val="第%1章"/>
      <w:lvlJc w:val="left"/>
      <w:pPr>
        <w:tabs>
          <w:tab w:val="num" w:pos="900"/>
        </w:tabs>
        <w:ind w:left="900" w:hanging="795"/>
      </w:pPr>
      <w:rPr>
        <w:rFonts w:ascii="Arial" w:hAnsi="Arial" w:hint="default"/>
        <w:color w:val="800000"/>
      </w:rPr>
    </w:lvl>
    <w:lvl w:ilvl="1" w:tplc="04090019" w:tentative="1">
      <w:start w:val="1"/>
      <w:numFmt w:val="ideographTraditional"/>
      <w:lvlText w:val="%2、"/>
      <w:lvlJc w:val="left"/>
      <w:pPr>
        <w:tabs>
          <w:tab w:val="num" w:pos="1065"/>
        </w:tabs>
        <w:ind w:left="1065" w:hanging="480"/>
      </w:pPr>
    </w:lvl>
    <w:lvl w:ilvl="2" w:tplc="0409001B" w:tentative="1">
      <w:start w:val="1"/>
      <w:numFmt w:val="lowerRoman"/>
      <w:lvlText w:val="%3."/>
      <w:lvlJc w:val="right"/>
      <w:pPr>
        <w:tabs>
          <w:tab w:val="num" w:pos="1545"/>
        </w:tabs>
        <w:ind w:left="1545" w:hanging="480"/>
      </w:pPr>
    </w:lvl>
    <w:lvl w:ilvl="3" w:tplc="0409000F" w:tentative="1">
      <w:start w:val="1"/>
      <w:numFmt w:val="decimal"/>
      <w:lvlText w:val="%4."/>
      <w:lvlJc w:val="left"/>
      <w:pPr>
        <w:tabs>
          <w:tab w:val="num" w:pos="2025"/>
        </w:tabs>
        <w:ind w:left="2025" w:hanging="480"/>
      </w:pPr>
    </w:lvl>
    <w:lvl w:ilvl="4" w:tplc="04090019" w:tentative="1">
      <w:start w:val="1"/>
      <w:numFmt w:val="ideographTraditional"/>
      <w:lvlText w:val="%5、"/>
      <w:lvlJc w:val="left"/>
      <w:pPr>
        <w:tabs>
          <w:tab w:val="num" w:pos="2505"/>
        </w:tabs>
        <w:ind w:left="2505" w:hanging="480"/>
      </w:pPr>
    </w:lvl>
    <w:lvl w:ilvl="5" w:tplc="0409001B" w:tentative="1">
      <w:start w:val="1"/>
      <w:numFmt w:val="lowerRoman"/>
      <w:lvlText w:val="%6."/>
      <w:lvlJc w:val="right"/>
      <w:pPr>
        <w:tabs>
          <w:tab w:val="num" w:pos="2985"/>
        </w:tabs>
        <w:ind w:left="2985" w:hanging="480"/>
      </w:pPr>
    </w:lvl>
    <w:lvl w:ilvl="6" w:tplc="0409000F" w:tentative="1">
      <w:start w:val="1"/>
      <w:numFmt w:val="decimal"/>
      <w:lvlText w:val="%7."/>
      <w:lvlJc w:val="left"/>
      <w:pPr>
        <w:tabs>
          <w:tab w:val="num" w:pos="3465"/>
        </w:tabs>
        <w:ind w:left="3465" w:hanging="480"/>
      </w:pPr>
    </w:lvl>
    <w:lvl w:ilvl="7" w:tplc="04090019" w:tentative="1">
      <w:start w:val="1"/>
      <w:numFmt w:val="ideographTraditional"/>
      <w:lvlText w:val="%8、"/>
      <w:lvlJc w:val="left"/>
      <w:pPr>
        <w:tabs>
          <w:tab w:val="num" w:pos="3945"/>
        </w:tabs>
        <w:ind w:left="3945" w:hanging="480"/>
      </w:pPr>
    </w:lvl>
    <w:lvl w:ilvl="8" w:tplc="0409001B" w:tentative="1">
      <w:start w:val="1"/>
      <w:numFmt w:val="lowerRoman"/>
      <w:lvlText w:val="%9."/>
      <w:lvlJc w:val="right"/>
      <w:pPr>
        <w:tabs>
          <w:tab w:val="num" w:pos="4425"/>
        </w:tabs>
        <w:ind w:left="4425" w:hanging="480"/>
      </w:pPr>
    </w:lvl>
  </w:abstractNum>
  <w:abstractNum w:abstractNumId="1" w15:restartNumberingAfterBreak="0">
    <w:nsid w:val="63F0348A"/>
    <w:multiLevelType w:val="hybridMultilevel"/>
    <w:tmpl w:val="DB607870"/>
    <w:lvl w:ilvl="0" w:tplc="0E4CF334">
      <w:start w:val="1"/>
      <w:numFmt w:val="decimal"/>
      <w:suff w:val="space"/>
      <w:lvlText w:val="%1."/>
      <w:lvlJc w:val="left"/>
      <w:pPr>
        <w:ind w:left="316" w:hanging="135"/>
      </w:pPr>
      <w:rPr>
        <w:rFonts w:hint="default"/>
      </w:rPr>
    </w:lvl>
    <w:lvl w:ilvl="1" w:tplc="04090019" w:tentative="1">
      <w:start w:val="1"/>
      <w:numFmt w:val="ideographTraditional"/>
      <w:lvlText w:val="%2、"/>
      <w:lvlJc w:val="left"/>
      <w:pPr>
        <w:tabs>
          <w:tab w:val="num" w:pos="1141"/>
        </w:tabs>
        <w:ind w:left="1141" w:hanging="480"/>
      </w:pPr>
    </w:lvl>
    <w:lvl w:ilvl="2" w:tplc="0409001B" w:tentative="1">
      <w:start w:val="1"/>
      <w:numFmt w:val="lowerRoman"/>
      <w:lvlText w:val="%3."/>
      <w:lvlJc w:val="right"/>
      <w:pPr>
        <w:tabs>
          <w:tab w:val="num" w:pos="1621"/>
        </w:tabs>
        <w:ind w:left="1621" w:hanging="480"/>
      </w:pPr>
    </w:lvl>
    <w:lvl w:ilvl="3" w:tplc="0409000F" w:tentative="1">
      <w:start w:val="1"/>
      <w:numFmt w:val="decimal"/>
      <w:lvlText w:val="%4."/>
      <w:lvlJc w:val="left"/>
      <w:pPr>
        <w:tabs>
          <w:tab w:val="num" w:pos="2101"/>
        </w:tabs>
        <w:ind w:left="2101" w:hanging="480"/>
      </w:pPr>
    </w:lvl>
    <w:lvl w:ilvl="4" w:tplc="04090019" w:tentative="1">
      <w:start w:val="1"/>
      <w:numFmt w:val="ideographTraditional"/>
      <w:lvlText w:val="%5、"/>
      <w:lvlJc w:val="left"/>
      <w:pPr>
        <w:tabs>
          <w:tab w:val="num" w:pos="2581"/>
        </w:tabs>
        <w:ind w:left="2581" w:hanging="480"/>
      </w:pPr>
    </w:lvl>
    <w:lvl w:ilvl="5" w:tplc="0409001B" w:tentative="1">
      <w:start w:val="1"/>
      <w:numFmt w:val="lowerRoman"/>
      <w:lvlText w:val="%6."/>
      <w:lvlJc w:val="right"/>
      <w:pPr>
        <w:tabs>
          <w:tab w:val="num" w:pos="3061"/>
        </w:tabs>
        <w:ind w:left="3061" w:hanging="480"/>
      </w:pPr>
    </w:lvl>
    <w:lvl w:ilvl="6" w:tplc="0409000F" w:tentative="1">
      <w:start w:val="1"/>
      <w:numFmt w:val="decimal"/>
      <w:lvlText w:val="%7."/>
      <w:lvlJc w:val="left"/>
      <w:pPr>
        <w:tabs>
          <w:tab w:val="num" w:pos="3541"/>
        </w:tabs>
        <w:ind w:left="3541" w:hanging="480"/>
      </w:pPr>
    </w:lvl>
    <w:lvl w:ilvl="7" w:tplc="04090019" w:tentative="1">
      <w:start w:val="1"/>
      <w:numFmt w:val="ideographTraditional"/>
      <w:lvlText w:val="%8、"/>
      <w:lvlJc w:val="left"/>
      <w:pPr>
        <w:tabs>
          <w:tab w:val="num" w:pos="4021"/>
        </w:tabs>
        <w:ind w:left="4021" w:hanging="480"/>
      </w:pPr>
    </w:lvl>
    <w:lvl w:ilvl="8" w:tplc="0409001B" w:tentative="1">
      <w:start w:val="1"/>
      <w:numFmt w:val="lowerRoman"/>
      <w:lvlText w:val="%9."/>
      <w:lvlJc w:val="right"/>
      <w:pPr>
        <w:tabs>
          <w:tab w:val="num" w:pos="4501"/>
        </w:tabs>
        <w:ind w:left="4501" w:hanging="480"/>
      </w:pPr>
    </w:lvl>
  </w:abstractNum>
  <w:num w:numId="1" w16cid:durableId="566769606">
    <w:abstractNumId w:val="0"/>
  </w:num>
  <w:num w:numId="2" w16cid:durableId="123968032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80"/>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doNotSuppressParagraphBorders/>
    <w:footnoteLayoutLikeWW8/>
    <w:shapeLayoutLikeWW8/>
    <w:alignTablesRowByRow/>
    <w:forgetLastTabAlignment/>
    <w:adjustLineHeightInTable/>
    <w:autoSpaceLikeWord95/>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47CD5"/>
    <w:rsid w:val="000543BF"/>
    <w:rsid w:val="00083A09"/>
    <w:rsid w:val="000861E4"/>
    <w:rsid w:val="000B05D3"/>
    <w:rsid w:val="000C7CD6"/>
    <w:rsid w:val="000E4CF5"/>
    <w:rsid w:val="001170DC"/>
    <w:rsid w:val="00132E72"/>
    <w:rsid w:val="00167EDD"/>
    <w:rsid w:val="00196605"/>
    <w:rsid w:val="001E6328"/>
    <w:rsid w:val="002403FA"/>
    <w:rsid w:val="00250A26"/>
    <w:rsid w:val="002A433D"/>
    <w:rsid w:val="002B32CB"/>
    <w:rsid w:val="00333326"/>
    <w:rsid w:val="00353506"/>
    <w:rsid w:val="00371906"/>
    <w:rsid w:val="0039565D"/>
    <w:rsid w:val="0039724F"/>
    <w:rsid w:val="003B5068"/>
    <w:rsid w:val="003F0DE8"/>
    <w:rsid w:val="00436439"/>
    <w:rsid w:val="00456466"/>
    <w:rsid w:val="004962FB"/>
    <w:rsid w:val="004C20DD"/>
    <w:rsid w:val="004C5737"/>
    <w:rsid w:val="004E06D6"/>
    <w:rsid w:val="004E66AE"/>
    <w:rsid w:val="004F15B5"/>
    <w:rsid w:val="004F1CE3"/>
    <w:rsid w:val="00503A94"/>
    <w:rsid w:val="00571DD6"/>
    <w:rsid w:val="00575FE7"/>
    <w:rsid w:val="00596339"/>
    <w:rsid w:val="005A34BE"/>
    <w:rsid w:val="005A5C6A"/>
    <w:rsid w:val="005C4CD9"/>
    <w:rsid w:val="00617746"/>
    <w:rsid w:val="0063125E"/>
    <w:rsid w:val="0065502D"/>
    <w:rsid w:val="006F6B4F"/>
    <w:rsid w:val="0070424E"/>
    <w:rsid w:val="00731DF0"/>
    <w:rsid w:val="00737B1D"/>
    <w:rsid w:val="00742E0D"/>
    <w:rsid w:val="00774AE2"/>
    <w:rsid w:val="00775B1E"/>
    <w:rsid w:val="00775BDE"/>
    <w:rsid w:val="007A1E86"/>
    <w:rsid w:val="007C3CC3"/>
    <w:rsid w:val="007C6B6C"/>
    <w:rsid w:val="00842B92"/>
    <w:rsid w:val="008910DA"/>
    <w:rsid w:val="00893B0C"/>
    <w:rsid w:val="008A464B"/>
    <w:rsid w:val="008D340E"/>
    <w:rsid w:val="00913C94"/>
    <w:rsid w:val="009645C5"/>
    <w:rsid w:val="0099448A"/>
    <w:rsid w:val="00997231"/>
    <w:rsid w:val="00A0370F"/>
    <w:rsid w:val="00A16E63"/>
    <w:rsid w:val="00A4016A"/>
    <w:rsid w:val="00A40A00"/>
    <w:rsid w:val="00A47CD5"/>
    <w:rsid w:val="00A47E31"/>
    <w:rsid w:val="00A93653"/>
    <w:rsid w:val="00AB5C35"/>
    <w:rsid w:val="00AD2203"/>
    <w:rsid w:val="00AD41D9"/>
    <w:rsid w:val="00AD782E"/>
    <w:rsid w:val="00B119F6"/>
    <w:rsid w:val="00B47AAB"/>
    <w:rsid w:val="00B52994"/>
    <w:rsid w:val="00B56C61"/>
    <w:rsid w:val="00BA3158"/>
    <w:rsid w:val="00BC170F"/>
    <w:rsid w:val="00C32932"/>
    <w:rsid w:val="00C45BD8"/>
    <w:rsid w:val="00C57CFD"/>
    <w:rsid w:val="00CE69FD"/>
    <w:rsid w:val="00D1346E"/>
    <w:rsid w:val="00D27AAB"/>
    <w:rsid w:val="00D45FF2"/>
    <w:rsid w:val="00D61295"/>
    <w:rsid w:val="00D63BBC"/>
    <w:rsid w:val="00D97C4C"/>
    <w:rsid w:val="00DB7A8F"/>
    <w:rsid w:val="00DD5234"/>
    <w:rsid w:val="00DF40F2"/>
    <w:rsid w:val="00E247AA"/>
    <w:rsid w:val="00E6697B"/>
    <w:rsid w:val="00E67480"/>
    <w:rsid w:val="00E67B03"/>
    <w:rsid w:val="00E85282"/>
    <w:rsid w:val="00EB0008"/>
    <w:rsid w:val="00F1112C"/>
    <w:rsid w:val="00F31BD4"/>
    <w:rsid w:val="00F5043A"/>
    <w:rsid w:val="00F84E60"/>
    <w:rsid w:val="00F94F50"/>
    <w:rsid w:val="00F96DFF"/>
    <w:rsid w:val="00F97160"/>
    <w:rsid w:val="00FA5354"/>
    <w:rsid w:val="00FB71D9"/>
    <w:rsid w:val="00FE4161"/>
    <w:rsid w:val="00FE4B7B"/>
    <w:rsid w:val="00FE7F1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FE3E143"/>
  <w15:docId w15:val="{C998B093-99EC-412D-AE9A-CBA3CA6866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新細明體" w:hAnsi="Times New Roman" w:cs="Times New Roman"/>
        <w:lang w:val="en-US"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kern w:val="2"/>
      <w:szCs w:val="24"/>
    </w:rPr>
  </w:style>
  <w:style w:type="paragraph" w:styleId="1">
    <w:name w:val="heading 1"/>
    <w:basedOn w:val="a"/>
    <w:next w:val="a"/>
    <w:autoRedefine/>
    <w:qFormat/>
    <w:rsid w:val="007C3CC3"/>
    <w:pPr>
      <w:keepNext/>
      <w:adjustRightInd w:val="0"/>
      <w:snapToGrid w:val="0"/>
      <w:spacing w:before="100" w:beforeAutospacing="1" w:after="100" w:afterAutospacing="1"/>
      <w:outlineLvl w:val="0"/>
    </w:pPr>
    <w:rPr>
      <w:rFonts w:ascii="Arial Unicode MS" w:hAnsi="Arial Unicode MS" w:cs="Arial Unicode MS"/>
      <w:b/>
      <w:bCs/>
      <w:color w:val="333399"/>
      <w:szCs w:val="52"/>
    </w:rPr>
  </w:style>
  <w:style w:type="paragraph" w:styleId="2">
    <w:name w:val="heading 2"/>
    <w:basedOn w:val="a"/>
    <w:next w:val="a"/>
    <w:link w:val="20"/>
    <w:unhideWhenUsed/>
    <w:qFormat/>
    <w:rsid w:val="00DB7A8F"/>
    <w:pPr>
      <w:keepNext/>
      <w:adjustRightInd w:val="0"/>
      <w:snapToGrid w:val="0"/>
      <w:spacing w:before="100" w:beforeAutospacing="1" w:after="100" w:afterAutospacing="1"/>
      <w:outlineLvl w:val="1"/>
    </w:pPr>
    <w:rPr>
      <w:rFonts w:ascii="Arial Unicode MS" w:hAnsi="Arial Unicode MS" w:cs="Arial Unicode MS"/>
      <w:bCs/>
      <w:color w:val="990000"/>
      <w:szCs w:val="48"/>
    </w:rPr>
  </w:style>
  <w:style w:type="paragraph" w:styleId="3">
    <w:name w:val="heading 3"/>
    <w:basedOn w:val="a"/>
    <w:link w:val="30"/>
    <w:unhideWhenUsed/>
    <w:qFormat/>
    <w:rsid w:val="00617746"/>
    <w:pPr>
      <w:widowControl/>
      <w:adjustRightInd w:val="0"/>
      <w:snapToGrid w:val="0"/>
      <w:ind w:leftChars="59" w:left="142"/>
      <w:outlineLvl w:val="2"/>
    </w:pPr>
    <w:rPr>
      <w:rFonts w:ascii="Arial Unicode MS" w:hAnsi="Arial Unicode MS" w:cs="Arial Unicode MS"/>
      <w:bCs/>
      <w:color w:val="808000"/>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autoRedefine/>
    <w:uiPriority w:val="99"/>
    <w:rPr>
      <w:rFonts w:ascii="新細明體" w:hAnsi="新細明體"/>
      <w:color w:val="808000"/>
      <w:sz w:val="20"/>
      <w:u w:val="single"/>
    </w:rPr>
  </w:style>
  <w:style w:type="paragraph" w:styleId="HTML">
    <w:name w:val="HTML Preformatted"/>
    <w:basedOn w:val="a"/>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kern w:val="0"/>
      <w:szCs w:val="20"/>
    </w:rPr>
  </w:style>
  <w:style w:type="character" w:styleId="a4">
    <w:name w:val="FollowedHyperlink"/>
    <w:autoRedefine/>
    <w:rPr>
      <w:rFonts w:ascii="新細明體" w:hAnsi="新細明體"/>
      <w:color w:val="800080"/>
      <w:sz w:val="20"/>
      <w:u w:val="single"/>
    </w:rPr>
  </w:style>
  <w:style w:type="paragraph" w:styleId="a5">
    <w:name w:val="header"/>
    <w:basedOn w:val="a"/>
    <w:pPr>
      <w:tabs>
        <w:tab w:val="center" w:pos="4153"/>
        <w:tab w:val="right" w:pos="8306"/>
      </w:tabs>
      <w:snapToGrid w:val="0"/>
    </w:pPr>
    <w:rPr>
      <w:szCs w:val="20"/>
    </w:rPr>
  </w:style>
  <w:style w:type="paragraph" w:styleId="a6">
    <w:name w:val="footer"/>
    <w:basedOn w:val="a"/>
    <w:pPr>
      <w:tabs>
        <w:tab w:val="center" w:pos="4153"/>
        <w:tab w:val="right" w:pos="8306"/>
      </w:tabs>
      <w:snapToGrid w:val="0"/>
    </w:pPr>
    <w:rPr>
      <w:szCs w:val="20"/>
    </w:rPr>
  </w:style>
  <w:style w:type="character" w:styleId="a7">
    <w:name w:val="page number"/>
    <w:basedOn w:val="a0"/>
  </w:style>
  <w:style w:type="paragraph" w:styleId="a8">
    <w:name w:val="Document Map"/>
    <w:basedOn w:val="a"/>
    <w:link w:val="a9"/>
    <w:rsid w:val="00913C94"/>
    <w:rPr>
      <w:rFonts w:ascii="新細明體" w:hAnsi="新細明體"/>
      <w:szCs w:val="18"/>
    </w:rPr>
  </w:style>
  <w:style w:type="character" w:customStyle="1" w:styleId="a9">
    <w:name w:val="文件引導模式 字元"/>
    <w:link w:val="a8"/>
    <w:rsid w:val="00913C94"/>
    <w:rPr>
      <w:rFonts w:ascii="新細明體" w:hAnsi="新細明體"/>
      <w:kern w:val="2"/>
      <w:szCs w:val="18"/>
    </w:rPr>
  </w:style>
  <w:style w:type="character" w:customStyle="1" w:styleId="20">
    <w:name w:val="標題 2 字元"/>
    <w:link w:val="2"/>
    <w:rsid w:val="00DB7A8F"/>
    <w:rPr>
      <w:rFonts w:ascii="Arial Unicode MS" w:hAnsi="Arial Unicode MS" w:cs="Arial Unicode MS"/>
      <w:bCs/>
      <w:color w:val="990000"/>
      <w:kern w:val="2"/>
      <w:szCs w:val="48"/>
    </w:rPr>
  </w:style>
  <w:style w:type="character" w:customStyle="1" w:styleId="30">
    <w:name w:val="標題 3 字元"/>
    <w:link w:val="3"/>
    <w:rsid w:val="00617746"/>
    <w:rPr>
      <w:rFonts w:ascii="Arial Unicode MS" w:hAnsi="Arial Unicode MS" w:cs="Arial Unicode MS"/>
      <w:bCs/>
      <w:color w:val="808000"/>
      <w:kern w:val="2"/>
      <w:szCs w:val="36"/>
    </w:rPr>
  </w:style>
  <w:style w:type="character" w:styleId="aa">
    <w:name w:val="Unresolved Mention"/>
    <w:uiPriority w:val="99"/>
    <w:semiHidden/>
    <w:unhideWhenUsed/>
    <w:rsid w:val="005A5C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3423172">
      <w:bodyDiv w:val="1"/>
      <w:marLeft w:val="0"/>
      <w:marRight w:val="0"/>
      <w:marTop w:val="0"/>
      <w:marBottom w:val="0"/>
      <w:divBdr>
        <w:top w:val="none" w:sz="0" w:space="0" w:color="auto"/>
        <w:left w:val="none" w:sz="0" w:space="0" w:color="auto"/>
        <w:bottom w:val="none" w:sz="0" w:space="0" w:color="auto"/>
        <w:right w:val="none" w:sz="0" w:space="0" w:color="auto"/>
      </w:divBdr>
    </w:div>
    <w:div w:id="2024048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diff/index.html" TargetMode="External"/><Relationship Id="rId21" Type="http://schemas.openxmlformats.org/officeDocument/2006/relationships/hyperlink" Target="../diff/index.html" TargetMode="External"/><Relationship Id="rId34" Type="http://schemas.openxmlformats.org/officeDocument/2006/relationships/hyperlink" Target="..\diff\index.html" TargetMode="External"/><Relationship Id="rId42" Type="http://schemas.openxmlformats.org/officeDocument/2006/relationships/hyperlink" Target="../law/&#25216;&#24107;&#27861;.docx" TargetMode="External"/><Relationship Id="rId47" Type="http://schemas.openxmlformats.org/officeDocument/2006/relationships/hyperlink" Target="../law/&#25216;&#24107;&#27861;.docx" TargetMode="External"/><Relationship Id="rId50" Type="http://schemas.openxmlformats.org/officeDocument/2006/relationships/hyperlink" Target="../law/&#25216;&#24107;&#27861;.docx" TargetMode="External"/><Relationship Id="rId55" Type="http://schemas.openxmlformats.org/officeDocument/2006/relationships/hyperlink" Target="../law3/&#29151;&#36896;&#26989;&#31649;&#29702;&#35215;&#21063;.docx" TargetMode="External"/><Relationship Id="rId63" Type="http://schemas.openxmlformats.org/officeDocument/2006/relationships/footer" Target="footer1.xml"/><Relationship Id="rId7" Type="http://schemas.openxmlformats.org/officeDocument/2006/relationships/hyperlink" Target="https://www.6laws.net/" TargetMode="External"/><Relationship Id="rId2" Type="http://schemas.openxmlformats.org/officeDocument/2006/relationships/styles" Target="styles.xml"/><Relationship Id="rId16" Type="http://schemas.openxmlformats.org/officeDocument/2006/relationships/hyperlink" Target="https://www.6laws.net/6law/law/&#29151;&#36896;&#26989;&#27861;.htm" TargetMode="External"/><Relationship Id="rId29" Type="http://schemas.openxmlformats.org/officeDocument/2006/relationships/hyperlink" Target="../law/&#27665;&#27861;.docx" TargetMode="External"/><Relationship Id="rId11" Type="http://schemas.openxmlformats.org/officeDocument/2006/relationships/hyperlink" Target="http://www.facebook.com/anita6law" TargetMode="External"/><Relationship Id="rId24" Type="http://schemas.openxmlformats.org/officeDocument/2006/relationships/hyperlink" Target="../diff/index.html" TargetMode="External"/><Relationship Id="rId32" Type="http://schemas.openxmlformats.org/officeDocument/2006/relationships/hyperlink" Target="../diff/index.html" TargetMode="External"/><Relationship Id="rId37" Type="http://schemas.openxmlformats.org/officeDocument/2006/relationships/hyperlink" Target="../law3/&#20778;&#33391;&#29151;&#36896;&#26989;&#35079;&#35413;&#21450;&#29518;&#21237;&#36774;&#27861;.docx" TargetMode="External"/><Relationship Id="rId40" Type="http://schemas.openxmlformats.org/officeDocument/2006/relationships/hyperlink" Target="../law/&#25216;&#24107;&#27861;.docx" TargetMode="External"/><Relationship Id="rId45" Type="http://schemas.openxmlformats.org/officeDocument/2006/relationships/hyperlink" Target="../law/&#25216;&#24107;&#27861;.docx" TargetMode="External"/><Relationship Id="rId53" Type="http://schemas.openxmlformats.org/officeDocument/2006/relationships/hyperlink" Target="..\diff\index.html" TargetMode="External"/><Relationship Id="rId58" Type="http://schemas.openxmlformats.org/officeDocument/2006/relationships/hyperlink" Target="../diff/index.html" TargetMode="External"/><Relationship Id="rId66" Type="http://schemas.openxmlformats.org/officeDocument/2006/relationships/theme" Target="theme/theme1.xml"/><Relationship Id="rId5" Type="http://schemas.openxmlformats.org/officeDocument/2006/relationships/footnotes" Target="footnotes.xml"/><Relationship Id="rId61" Type="http://schemas.openxmlformats.org/officeDocument/2006/relationships/hyperlink" Target="../law3/&#29151;&#36896;&#26989;&#27861;&#26045;&#34892;&#32048;&#21063;.docx" TargetMode="External"/><Relationship Id="rId19" Type="http://schemas.openxmlformats.org/officeDocument/2006/relationships/hyperlink" Target="../law/&#22320;&#26041;&#21046;&#24230;&#27861;.docx" TargetMode="External"/><Relationship Id="rId14" Type="http://schemas.openxmlformats.org/officeDocument/2006/relationships/hyperlink" Target="https://www.6laws.net/" TargetMode="External"/><Relationship Id="rId22" Type="http://schemas.openxmlformats.org/officeDocument/2006/relationships/hyperlink" Target="../diff/index.html" TargetMode="External"/><Relationship Id="rId27" Type="http://schemas.openxmlformats.org/officeDocument/2006/relationships/hyperlink" Target="../diff/index.html" TargetMode="External"/><Relationship Id="rId30" Type="http://schemas.openxmlformats.org/officeDocument/2006/relationships/hyperlink" Target="../law/&#27665;&#27861;.docx" TargetMode="External"/><Relationship Id="rId35" Type="http://schemas.openxmlformats.org/officeDocument/2006/relationships/hyperlink" Target="../law3/&#29151;&#36896;&#26989;&#35413;&#37969;&#36774;&#27861;.docx" TargetMode="External"/><Relationship Id="rId43" Type="http://schemas.openxmlformats.org/officeDocument/2006/relationships/hyperlink" Target="../law/&#25216;&#24107;&#27861;.docx" TargetMode="External"/><Relationship Id="rId48" Type="http://schemas.openxmlformats.org/officeDocument/2006/relationships/hyperlink" Target="../law/&#25216;&#24107;&#27861;.docx" TargetMode="External"/><Relationship Id="rId56" Type="http://schemas.openxmlformats.org/officeDocument/2006/relationships/hyperlink" Target="../law/&#20844;&#21496;&#27861;.docx" TargetMode="External"/><Relationship Id="rId64" Type="http://schemas.openxmlformats.org/officeDocument/2006/relationships/footer" Target="footer2.xml"/><Relationship Id="rId8" Type="http://schemas.openxmlformats.org/officeDocument/2006/relationships/image" Target="media/image1.png"/><Relationship Id="rId51" Type="http://schemas.openxmlformats.org/officeDocument/2006/relationships/hyperlink" Target="../law/&#24314;&#31689;&#24107;&#27861;.docx" TargetMode="External"/><Relationship Id="rId3" Type="http://schemas.openxmlformats.org/officeDocument/2006/relationships/settings" Target="settings.xml"/><Relationship Id="rId12" Type="http://schemas.openxmlformats.org/officeDocument/2006/relationships/hyperlink" Target="../../6law/law/&#29151;&#36896;&#26989;&#27861;.htm" TargetMode="External"/><Relationship Id="rId17" Type="http://schemas.openxmlformats.org/officeDocument/2006/relationships/hyperlink" Target="https://www.moi.gov.tw/" TargetMode="External"/><Relationship Id="rId25" Type="http://schemas.openxmlformats.org/officeDocument/2006/relationships/hyperlink" Target="../diff/index.html" TargetMode="External"/><Relationship Id="rId33" Type="http://schemas.openxmlformats.org/officeDocument/2006/relationships/hyperlink" Target="../diff/index.html" TargetMode="External"/><Relationship Id="rId38" Type="http://schemas.openxmlformats.org/officeDocument/2006/relationships/hyperlink" Target="../diff/index.html" TargetMode="External"/><Relationship Id="rId46" Type="http://schemas.openxmlformats.org/officeDocument/2006/relationships/hyperlink" Target="../law/&#24314;&#31689;&#24107;&#27861;.docx" TargetMode="External"/><Relationship Id="rId59" Type="http://schemas.openxmlformats.org/officeDocument/2006/relationships/hyperlink" Target="../law/&#20844;&#21496;&#27861;.docx" TargetMode="External"/><Relationship Id="rId20" Type="http://schemas.openxmlformats.org/officeDocument/2006/relationships/hyperlink" Target="../law/&#22320;&#26041;&#21046;&#24230;&#27861;.docx" TargetMode="External"/><Relationship Id="rId41" Type="http://schemas.openxmlformats.org/officeDocument/2006/relationships/hyperlink" Target="../law/&#24314;&#31689;&#24107;&#27861;.docx" TargetMode="External"/><Relationship Id="rId54" Type="http://schemas.openxmlformats.org/officeDocument/2006/relationships/hyperlink" Target="../law3/&#29151;&#36896;&#26989;&#31649;&#29702;&#35215;&#21063;.docx" TargetMode="External"/><Relationship Id="rId62" Type="http://schemas.openxmlformats.org/officeDocument/2006/relationships/hyperlink" Target="https://www.6laws.net/comment.htm" TargetMode="Externa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hyperlink" Target="../S-link&#38651;&#23376;&#20845;&#27861;&#32317;&#32034;&#24341;.docx" TargetMode="External"/><Relationship Id="rId23" Type="http://schemas.openxmlformats.org/officeDocument/2006/relationships/hyperlink" Target="../diff/index.html" TargetMode="External"/><Relationship Id="rId28" Type="http://schemas.openxmlformats.org/officeDocument/2006/relationships/hyperlink" Target="../law3/&#29151;&#36896;&#26989;&#25215;&#25900;&#24037;&#31243;&#36896;&#20729;&#38480;&#38989;&#24037;&#31243;&#35215;&#27169;&#31684;&#22285;&#30003;&#22577;&#28136;&#20540;&#21450;&#19968;&#23450;&#26399;&#38291;&#25215;&#25900;&#32317;&#38989;&#35469;&#23450;&#36774;&#27861;.docx" TargetMode="External"/><Relationship Id="rId36" Type="http://schemas.openxmlformats.org/officeDocument/2006/relationships/hyperlink" Target="../law/&#25919;&#24220;&#25505;&#36092;&#27861;.docx" TargetMode="External"/><Relationship Id="rId49" Type="http://schemas.openxmlformats.org/officeDocument/2006/relationships/hyperlink" Target="../diff/index.html" TargetMode="External"/><Relationship Id="rId57" Type="http://schemas.openxmlformats.org/officeDocument/2006/relationships/hyperlink" Target="../law/&#21830;&#26989;&#30331;&#35352;&#27861;.docx" TargetMode="External"/><Relationship Id="rId10" Type="http://schemas.openxmlformats.org/officeDocument/2006/relationships/hyperlink" Target="http://law.moj.gov.tw/LawClass/LawHistory.aspx?PCode=D0070110" TargetMode="External"/><Relationship Id="rId31" Type="http://schemas.openxmlformats.org/officeDocument/2006/relationships/hyperlink" Target="..\diff\index.html" TargetMode="External"/><Relationship Id="rId44" Type="http://schemas.openxmlformats.org/officeDocument/2006/relationships/hyperlink" Target="../diff/index.html" TargetMode="External"/><Relationship Id="rId52" Type="http://schemas.openxmlformats.org/officeDocument/2006/relationships/hyperlink" Target="../law/&#25216;&#24107;&#27861;.docx" TargetMode="External"/><Relationship Id="rId60" Type="http://schemas.openxmlformats.org/officeDocument/2006/relationships/hyperlink" Target="../law/&#21830;&#26989;&#30331;&#35352;&#27861;.docx" TargetMode="External"/><Relationship Id="rId6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6laws.net/update.htm" TargetMode="External"/><Relationship Id="rId13" Type="http://schemas.openxmlformats.org/officeDocument/2006/relationships/hyperlink" Target="https://www.6laws.net/" TargetMode="External"/><Relationship Id="rId18" Type="http://schemas.openxmlformats.org/officeDocument/2006/relationships/hyperlink" Target="../diff/index.html" TargetMode="External"/><Relationship Id="rId39" Type="http://schemas.openxmlformats.org/officeDocument/2006/relationships/hyperlink" Target="../diff/index.html"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83</TotalTime>
  <Pages>17</Pages>
  <Words>3654</Words>
  <Characters>20834</Characters>
  <Application>Microsoft Office Word</Application>
  <DocSecurity>0</DocSecurity>
  <Lines>173</Lines>
  <Paragraphs>48</Paragraphs>
  <ScaleCrop>false</ScaleCrop>
  <Company/>
  <LinksUpToDate>false</LinksUpToDate>
  <CharactersWithSpaces>24440</CharactersWithSpaces>
  <SharedDoc>false</SharedDoc>
  <HLinks>
    <vt:vector size="1002" baseType="variant">
      <vt:variant>
        <vt:i4>2949124</vt:i4>
      </vt:variant>
      <vt:variant>
        <vt:i4>498</vt:i4>
      </vt:variant>
      <vt:variant>
        <vt:i4>0</vt:i4>
      </vt:variant>
      <vt:variant>
        <vt:i4>5</vt:i4>
      </vt:variant>
      <vt:variant>
        <vt:lpwstr>mailto:anita399646@hotmail.com</vt:lpwstr>
      </vt:variant>
      <vt:variant>
        <vt:lpwstr/>
      </vt:variant>
      <vt:variant>
        <vt:i4>8192049</vt:i4>
      </vt:variant>
      <vt:variant>
        <vt:i4>495</vt:i4>
      </vt:variant>
      <vt:variant>
        <vt:i4>0</vt:i4>
      </vt:variant>
      <vt:variant>
        <vt:i4>5</vt:i4>
      </vt:variant>
      <vt:variant>
        <vt:lpwstr>http://law.moj.gov.tw/</vt:lpwstr>
      </vt:variant>
      <vt:variant>
        <vt:lpwstr/>
      </vt:variant>
      <vt:variant>
        <vt:i4>6225996</vt:i4>
      </vt:variant>
      <vt:variant>
        <vt:i4>492</vt:i4>
      </vt:variant>
      <vt:variant>
        <vt:i4>0</vt:i4>
      </vt:variant>
      <vt:variant>
        <vt:i4>5</vt:i4>
      </vt:variant>
      <vt:variant>
        <vt:lpwstr>http://www.ly.gov.tw/</vt:lpwstr>
      </vt:variant>
      <vt:variant>
        <vt:lpwstr/>
      </vt:variant>
      <vt:variant>
        <vt:i4>786499</vt:i4>
      </vt:variant>
      <vt:variant>
        <vt:i4>489</vt:i4>
      </vt:variant>
      <vt:variant>
        <vt:i4>0</vt:i4>
      </vt:variant>
      <vt:variant>
        <vt:i4>5</vt:i4>
      </vt:variant>
      <vt:variant>
        <vt:lpwstr>http://www.president.gov.tw/</vt:lpwstr>
      </vt:variant>
      <vt:variant>
        <vt:lpwstr/>
      </vt:variant>
      <vt:variant>
        <vt:i4>7274612</vt:i4>
      </vt:variant>
      <vt:variant>
        <vt:i4>485</vt:i4>
      </vt:variant>
      <vt:variant>
        <vt:i4>0</vt:i4>
      </vt:variant>
      <vt:variant>
        <vt:i4>5</vt:i4>
      </vt:variant>
      <vt:variant>
        <vt:lpwstr/>
      </vt:variant>
      <vt:variant>
        <vt:lpwstr>top</vt:lpwstr>
      </vt:variant>
      <vt:variant>
        <vt:i4>7274612</vt:i4>
      </vt:variant>
      <vt:variant>
        <vt:i4>483</vt:i4>
      </vt:variant>
      <vt:variant>
        <vt:i4>0</vt:i4>
      </vt:variant>
      <vt:variant>
        <vt:i4>5</vt:i4>
      </vt:variant>
      <vt:variant>
        <vt:lpwstr/>
      </vt:variant>
      <vt:variant>
        <vt:lpwstr>top</vt:lpwstr>
      </vt:variant>
      <vt:variant>
        <vt:i4>646971486</vt:i4>
      </vt:variant>
      <vt:variant>
        <vt:i4>480</vt:i4>
      </vt:variant>
      <vt:variant>
        <vt:i4>0</vt:i4>
      </vt:variant>
      <vt:variant>
        <vt:i4>5</vt:i4>
      </vt:variant>
      <vt:variant>
        <vt:lpwstr>..\law3\營造業法施行細則.doc</vt:lpwstr>
      </vt:variant>
      <vt:variant>
        <vt:lpwstr/>
      </vt:variant>
      <vt:variant>
        <vt:i4>3604577</vt:i4>
      </vt:variant>
      <vt:variant>
        <vt:i4>477</vt:i4>
      </vt:variant>
      <vt:variant>
        <vt:i4>0</vt:i4>
      </vt:variant>
      <vt:variant>
        <vt:i4>5</vt:i4>
      </vt:variant>
      <vt:variant>
        <vt:lpwstr/>
      </vt:variant>
      <vt:variant>
        <vt:lpwstr>a7</vt:lpwstr>
      </vt:variant>
      <vt:variant>
        <vt:i4>-483111028</vt:i4>
      </vt:variant>
      <vt:variant>
        <vt:i4>474</vt:i4>
      </vt:variant>
      <vt:variant>
        <vt:i4>0</vt:i4>
      </vt:variant>
      <vt:variant>
        <vt:i4>5</vt:i4>
      </vt:variant>
      <vt:variant>
        <vt:lpwstr>商業登記法.doc</vt:lpwstr>
      </vt:variant>
      <vt:variant>
        <vt:lpwstr/>
      </vt:variant>
      <vt:variant>
        <vt:i4>1404648925</vt:i4>
      </vt:variant>
      <vt:variant>
        <vt:i4>471</vt:i4>
      </vt:variant>
      <vt:variant>
        <vt:i4>0</vt:i4>
      </vt:variant>
      <vt:variant>
        <vt:i4>5</vt:i4>
      </vt:variant>
      <vt:variant>
        <vt:lpwstr>公司法.doc</vt:lpwstr>
      </vt:variant>
      <vt:variant>
        <vt:lpwstr/>
      </vt:variant>
      <vt:variant>
        <vt:i4>4063358</vt:i4>
      </vt:variant>
      <vt:variant>
        <vt:i4>468</vt:i4>
      </vt:variant>
      <vt:variant>
        <vt:i4>0</vt:i4>
      </vt:variant>
      <vt:variant>
        <vt:i4>5</vt:i4>
      </vt:variant>
      <vt:variant>
        <vt:lpwstr>../diff/index.html</vt:lpwstr>
      </vt:variant>
      <vt:variant>
        <vt:lpwstr/>
      </vt:variant>
      <vt:variant>
        <vt:i4>3604577</vt:i4>
      </vt:variant>
      <vt:variant>
        <vt:i4>465</vt:i4>
      </vt:variant>
      <vt:variant>
        <vt:i4>0</vt:i4>
      </vt:variant>
      <vt:variant>
        <vt:i4>5</vt:i4>
      </vt:variant>
      <vt:variant>
        <vt:lpwstr/>
      </vt:variant>
      <vt:variant>
        <vt:lpwstr>a7</vt:lpwstr>
      </vt:variant>
      <vt:variant>
        <vt:i4>-483111028</vt:i4>
      </vt:variant>
      <vt:variant>
        <vt:i4>462</vt:i4>
      </vt:variant>
      <vt:variant>
        <vt:i4>0</vt:i4>
      </vt:variant>
      <vt:variant>
        <vt:i4>5</vt:i4>
      </vt:variant>
      <vt:variant>
        <vt:lpwstr>商業登記法.doc</vt:lpwstr>
      </vt:variant>
      <vt:variant>
        <vt:lpwstr/>
      </vt:variant>
      <vt:variant>
        <vt:i4>1404648925</vt:i4>
      </vt:variant>
      <vt:variant>
        <vt:i4>459</vt:i4>
      </vt:variant>
      <vt:variant>
        <vt:i4>0</vt:i4>
      </vt:variant>
      <vt:variant>
        <vt:i4>5</vt:i4>
      </vt:variant>
      <vt:variant>
        <vt:lpwstr>公司法.doc</vt:lpwstr>
      </vt:variant>
      <vt:variant>
        <vt:lpwstr/>
      </vt:variant>
      <vt:variant>
        <vt:i4>3407969</vt:i4>
      </vt:variant>
      <vt:variant>
        <vt:i4>456</vt:i4>
      </vt:variant>
      <vt:variant>
        <vt:i4>0</vt:i4>
      </vt:variant>
      <vt:variant>
        <vt:i4>5</vt:i4>
      </vt:variant>
      <vt:variant>
        <vt:lpwstr/>
      </vt:variant>
      <vt:variant>
        <vt:lpwstr>a41</vt:lpwstr>
      </vt:variant>
      <vt:variant>
        <vt:i4>3342433</vt:i4>
      </vt:variant>
      <vt:variant>
        <vt:i4>453</vt:i4>
      </vt:variant>
      <vt:variant>
        <vt:i4>0</vt:i4>
      </vt:variant>
      <vt:variant>
        <vt:i4>5</vt:i4>
      </vt:variant>
      <vt:variant>
        <vt:lpwstr/>
      </vt:variant>
      <vt:variant>
        <vt:lpwstr>a35</vt:lpwstr>
      </vt:variant>
      <vt:variant>
        <vt:i4>3604577</vt:i4>
      </vt:variant>
      <vt:variant>
        <vt:i4>450</vt:i4>
      </vt:variant>
      <vt:variant>
        <vt:i4>0</vt:i4>
      </vt:variant>
      <vt:variant>
        <vt:i4>5</vt:i4>
      </vt:variant>
      <vt:variant>
        <vt:lpwstr/>
      </vt:variant>
      <vt:variant>
        <vt:lpwstr>a7</vt:lpwstr>
      </vt:variant>
      <vt:variant>
        <vt:i4>1646673591</vt:i4>
      </vt:variant>
      <vt:variant>
        <vt:i4>447</vt:i4>
      </vt:variant>
      <vt:variant>
        <vt:i4>0</vt:i4>
      </vt:variant>
      <vt:variant>
        <vt:i4>5</vt:i4>
      </vt:variant>
      <vt:variant>
        <vt:lpwstr>..\law3\營造業管理規則.doc</vt:lpwstr>
      </vt:variant>
      <vt:variant>
        <vt:lpwstr/>
      </vt:variant>
      <vt:variant>
        <vt:i4>3604577</vt:i4>
      </vt:variant>
      <vt:variant>
        <vt:i4>444</vt:i4>
      </vt:variant>
      <vt:variant>
        <vt:i4>0</vt:i4>
      </vt:variant>
      <vt:variant>
        <vt:i4>5</vt:i4>
      </vt:variant>
      <vt:variant>
        <vt:lpwstr/>
      </vt:variant>
      <vt:variant>
        <vt:lpwstr>a7</vt:lpwstr>
      </vt:variant>
      <vt:variant>
        <vt:i4>3211361</vt:i4>
      </vt:variant>
      <vt:variant>
        <vt:i4>441</vt:i4>
      </vt:variant>
      <vt:variant>
        <vt:i4>0</vt:i4>
      </vt:variant>
      <vt:variant>
        <vt:i4>5</vt:i4>
      </vt:variant>
      <vt:variant>
        <vt:lpwstr/>
      </vt:variant>
      <vt:variant>
        <vt:lpwstr>a17</vt:lpwstr>
      </vt:variant>
      <vt:variant>
        <vt:i4>1646673591</vt:i4>
      </vt:variant>
      <vt:variant>
        <vt:i4>438</vt:i4>
      </vt:variant>
      <vt:variant>
        <vt:i4>0</vt:i4>
      </vt:variant>
      <vt:variant>
        <vt:i4>5</vt:i4>
      </vt:variant>
      <vt:variant>
        <vt:lpwstr>..\law3\營造業管理規則.doc</vt:lpwstr>
      </vt:variant>
      <vt:variant>
        <vt:lpwstr/>
      </vt:variant>
      <vt:variant>
        <vt:i4>3670113</vt:i4>
      </vt:variant>
      <vt:variant>
        <vt:i4>435</vt:i4>
      </vt:variant>
      <vt:variant>
        <vt:i4>0</vt:i4>
      </vt:variant>
      <vt:variant>
        <vt:i4>5</vt:i4>
      </vt:variant>
      <vt:variant>
        <vt:lpwstr/>
      </vt:variant>
      <vt:variant>
        <vt:lpwstr>a8</vt:lpwstr>
      </vt:variant>
      <vt:variant>
        <vt:i4>3539041</vt:i4>
      </vt:variant>
      <vt:variant>
        <vt:i4>432</vt:i4>
      </vt:variant>
      <vt:variant>
        <vt:i4>0</vt:i4>
      </vt:variant>
      <vt:variant>
        <vt:i4>5</vt:i4>
      </vt:variant>
      <vt:variant>
        <vt:lpwstr/>
      </vt:variant>
      <vt:variant>
        <vt:lpwstr>a6</vt:lpwstr>
      </vt:variant>
      <vt:variant>
        <vt:i4>3670113</vt:i4>
      </vt:variant>
      <vt:variant>
        <vt:i4>429</vt:i4>
      </vt:variant>
      <vt:variant>
        <vt:i4>0</vt:i4>
      </vt:variant>
      <vt:variant>
        <vt:i4>5</vt:i4>
      </vt:variant>
      <vt:variant>
        <vt:lpwstr/>
      </vt:variant>
      <vt:variant>
        <vt:lpwstr>a8</vt:lpwstr>
      </vt:variant>
      <vt:variant>
        <vt:i4>3539041</vt:i4>
      </vt:variant>
      <vt:variant>
        <vt:i4>426</vt:i4>
      </vt:variant>
      <vt:variant>
        <vt:i4>0</vt:i4>
      </vt:variant>
      <vt:variant>
        <vt:i4>5</vt:i4>
      </vt:variant>
      <vt:variant>
        <vt:lpwstr/>
      </vt:variant>
      <vt:variant>
        <vt:lpwstr>a61</vt:lpwstr>
      </vt:variant>
      <vt:variant>
        <vt:i4>130186145</vt:i4>
      </vt:variant>
      <vt:variant>
        <vt:i4>423</vt:i4>
      </vt:variant>
      <vt:variant>
        <vt:i4>0</vt:i4>
      </vt:variant>
      <vt:variant>
        <vt:i4>5</vt:i4>
      </vt:variant>
      <vt:variant>
        <vt:lpwstr/>
      </vt:variant>
      <vt:variant>
        <vt:lpwstr>a章節索引</vt:lpwstr>
      </vt:variant>
      <vt:variant>
        <vt:i4>3407969</vt:i4>
      </vt:variant>
      <vt:variant>
        <vt:i4>420</vt:i4>
      </vt:variant>
      <vt:variant>
        <vt:i4>0</vt:i4>
      </vt:variant>
      <vt:variant>
        <vt:i4>5</vt:i4>
      </vt:variant>
      <vt:variant>
        <vt:lpwstr/>
      </vt:variant>
      <vt:variant>
        <vt:lpwstr>a46</vt:lpwstr>
      </vt:variant>
      <vt:variant>
        <vt:i4>3407969</vt:i4>
      </vt:variant>
      <vt:variant>
        <vt:i4>417</vt:i4>
      </vt:variant>
      <vt:variant>
        <vt:i4>0</vt:i4>
      </vt:variant>
      <vt:variant>
        <vt:i4>5</vt:i4>
      </vt:variant>
      <vt:variant>
        <vt:lpwstr/>
      </vt:variant>
      <vt:variant>
        <vt:lpwstr>a4</vt:lpwstr>
      </vt:variant>
      <vt:variant>
        <vt:i4>3342433</vt:i4>
      </vt:variant>
      <vt:variant>
        <vt:i4>414</vt:i4>
      </vt:variant>
      <vt:variant>
        <vt:i4>0</vt:i4>
      </vt:variant>
      <vt:variant>
        <vt:i4>5</vt:i4>
      </vt:variant>
      <vt:variant>
        <vt:lpwstr/>
      </vt:variant>
      <vt:variant>
        <vt:lpwstr>a36</vt:lpwstr>
      </vt:variant>
      <vt:variant>
        <vt:i4>3407969</vt:i4>
      </vt:variant>
      <vt:variant>
        <vt:i4>411</vt:i4>
      </vt:variant>
      <vt:variant>
        <vt:i4>0</vt:i4>
      </vt:variant>
      <vt:variant>
        <vt:i4>5</vt:i4>
      </vt:variant>
      <vt:variant>
        <vt:lpwstr/>
      </vt:variant>
      <vt:variant>
        <vt:lpwstr>a41</vt:lpwstr>
      </vt:variant>
      <vt:variant>
        <vt:i4>3342433</vt:i4>
      </vt:variant>
      <vt:variant>
        <vt:i4>408</vt:i4>
      </vt:variant>
      <vt:variant>
        <vt:i4>0</vt:i4>
      </vt:variant>
      <vt:variant>
        <vt:i4>5</vt:i4>
      </vt:variant>
      <vt:variant>
        <vt:lpwstr/>
      </vt:variant>
      <vt:variant>
        <vt:lpwstr>a32</vt:lpwstr>
      </vt:variant>
      <vt:variant>
        <vt:i4>1584008753</vt:i4>
      </vt:variant>
      <vt:variant>
        <vt:i4>405</vt:i4>
      </vt:variant>
      <vt:variant>
        <vt:i4>0</vt:i4>
      </vt:variant>
      <vt:variant>
        <vt:i4>5</vt:i4>
      </vt:variant>
      <vt:variant>
        <vt:lpwstr>技師法.doc</vt:lpwstr>
      </vt:variant>
      <vt:variant>
        <vt:lpwstr/>
      </vt:variant>
      <vt:variant>
        <vt:i4>3342433</vt:i4>
      </vt:variant>
      <vt:variant>
        <vt:i4>402</vt:i4>
      </vt:variant>
      <vt:variant>
        <vt:i4>0</vt:i4>
      </vt:variant>
      <vt:variant>
        <vt:i4>5</vt:i4>
      </vt:variant>
      <vt:variant>
        <vt:lpwstr/>
      </vt:variant>
      <vt:variant>
        <vt:lpwstr>a35</vt:lpwstr>
      </vt:variant>
      <vt:variant>
        <vt:i4>3539041</vt:i4>
      </vt:variant>
      <vt:variant>
        <vt:i4>399</vt:i4>
      </vt:variant>
      <vt:variant>
        <vt:i4>0</vt:i4>
      </vt:variant>
      <vt:variant>
        <vt:i4>5</vt:i4>
      </vt:variant>
      <vt:variant>
        <vt:lpwstr/>
      </vt:variant>
      <vt:variant>
        <vt:lpwstr>a66</vt:lpwstr>
      </vt:variant>
      <vt:variant>
        <vt:i4>3407969</vt:i4>
      </vt:variant>
      <vt:variant>
        <vt:i4>396</vt:i4>
      </vt:variant>
      <vt:variant>
        <vt:i4>0</vt:i4>
      </vt:variant>
      <vt:variant>
        <vt:i4>5</vt:i4>
      </vt:variant>
      <vt:variant>
        <vt:lpwstr/>
      </vt:variant>
      <vt:variant>
        <vt:lpwstr>a41</vt:lpwstr>
      </vt:variant>
      <vt:variant>
        <vt:i4>3342433</vt:i4>
      </vt:variant>
      <vt:variant>
        <vt:i4>393</vt:i4>
      </vt:variant>
      <vt:variant>
        <vt:i4>0</vt:i4>
      </vt:variant>
      <vt:variant>
        <vt:i4>5</vt:i4>
      </vt:variant>
      <vt:variant>
        <vt:lpwstr/>
      </vt:variant>
      <vt:variant>
        <vt:lpwstr>a34</vt:lpwstr>
      </vt:variant>
      <vt:variant>
        <vt:i4>3539041</vt:i4>
      </vt:variant>
      <vt:variant>
        <vt:i4>390</vt:i4>
      </vt:variant>
      <vt:variant>
        <vt:i4>0</vt:i4>
      </vt:variant>
      <vt:variant>
        <vt:i4>5</vt:i4>
      </vt:variant>
      <vt:variant>
        <vt:lpwstr/>
      </vt:variant>
      <vt:variant>
        <vt:lpwstr>a66</vt:lpwstr>
      </vt:variant>
      <vt:variant>
        <vt:i4>387645584</vt:i4>
      </vt:variant>
      <vt:variant>
        <vt:i4>387</vt:i4>
      </vt:variant>
      <vt:variant>
        <vt:i4>0</vt:i4>
      </vt:variant>
      <vt:variant>
        <vt:i4>5</vt:i4>
      </vt:variant>
      <vt:variant>
        <vt:lpwstr>建築師法.doc</vt:lpwstr>
      </vt:variant>
      <vt:variant>
        <vt:lpwstr/>
      </vt:variant>
      <vt:variant>
        <vt:i4>1584008753</vt:i4>
      </vt:variant>
      <vt:variant>
        <vt:i4>384</vt:i4>
      </vt:variant>
      <vt:variant>
        <vt:i4>0</vt:i4>
      </vt:variant>
      <vt:variant>
        <vt:i4>5</vt:i4>
      </vt:variant>
      <vt:variant>
        <vt:lpwstr>技師法.doc</vt:lpwstr>
      </vt:variant>
      <vt:variant>
        <vt:lpwstr/>
      </vt:variant>
      <vt:variant>
        <vt:i4>3407969</vt:i4>
      </vt:variant>
      <vt:variant>
        <vt:i4>381</vt:i4>
      </vt:variant>
      <vt:variant>
        <vt:i4>0</vt:i4>
      </vt:variant>
      <vt:variant>
        <vt:i4>5</vt:i4>
      </vt:variant>
      <vt:variant>
        <vt:lpwstr/>
      </vt:variant>
      <vt:variant>
        <vt:lpwstr>a41</vt:lpwstr>
      </vt:variant>
      <vt:variant>
        <vt:i4>3342433</vt:i4>
      </vt:variant>
      <vt:variant>
        <vt:i4>378</vt:i4>
      </vt:variant>
      <vt:variant>
        <vt:i4>0</vt:i4>
      </vt:variant>
      <vt:variant>
        <vt:i4>5</vt:i4>
      </vt:variant>
      <vt:variant>
        <vt:lpwstr/>
      </vt:variant>
      <vt:variant>
        <vt:lpwstr>a35</vt:lpwstr>
      </vt:variant>
      <vt:variant>
        <vt:i4>3342433</vt:i4>
      </vt:variant>
      <vt:variant>
        <vt:i4>375</vt:i4>
      </vt:variant>
      <vt:variant>
        <vt:i4>0</vt:i4>
      </vt:variant>
      <vt:variant>
        <vt:i4>5</vt:i4>
      </vt:variant>
      <vt:variant>
        <vt:lpwstr/>
      </vt:variant>
      <vt:variant>
        <vt:lpwstr>a34</vt:lpwstr>
      </vt:variant>
      <vt:variant>
        <vt:i4>4063358</vt:i4>
      </vt:variant>
      <vt:variant>
        <vt:i4>372</vt:i4>
      </vt:variant>
      <vt:variant>
        <vt:i4>0</vt:i4>
      </vt:variant>
      <vt:variant>
        <vt:i4>5</vt:i4>
      </vt:variant>
      <vt:variant>
        <vt:lpwstr>../diff/index.html</vt:lpwstr>
      </vt:variant>
      <vt:variant>
        <vt:lpwstr/>
      </vt:variant>
      <vt:variant>
        <vt:i4>1584008753</vt:i4>
      </vt:variant>
      <vt:variant>
        <vt:i4>369</vt:i4>
      </vt:variant>
      <vt:variant>
        <vt:i4>0</vt:i4>
      </vt:variant>
      <vt:variant>
        <vt:i4>5</vt:i4>
      </vt:variant>
      <vt:variant>
        <vt:lpwstr>技師法.doc</vt:lpwstr>
      </vt:variant>
      <vt:variant>
        <vt:lpwstr/>
      </vt:variant>
      <vt:variant>
        <vt:i4>1584008753</vt:i4>
      </vt:variant>
      <vt:variant>
        <vt:i4>366</vt:i4>
      </vt:variant>
      <vt:variant>
        <vt:i4>0</vt:i4>
      </vt:variant>
      <vt:variant>
        <vt:i4>5</vt:i4>
      </vt:variant>
      <vt:variant>
        <vt:lpwstr>技師法.doc</vt:lpwstr>
      </vt:variant>
      <vt:variant>
        <vt:lpwstr/>
      </vt:variant>
      <vt:variant>
        <vt:i4>3342433</vt:i4>
      </vt:variant>
      <vt:variant>
        <vt:i4>363</vt:i4>
      </vt:variant>
      <vt:variant>
        <vt:i4>0</vt:i4>
      </vt:variant>
      <vt:variant>
        <vt:i4>5</vt:i4>
      </vt:variant>
      <vt:variant>
        <vt:lpwstr/>
      </vt:variant>
      <vt:variant>
        <vt:lpwstr>a35</vt:lpwstr>
      </vt:variant>
      <vt:variant>
        <vt:i4>3539041</vt:i4>
      </vt:variant>
      <vt:variant>
        <vt:i4>360</vt:i4>
      </vt:variant>
      <vt:variant>
        <vt:i4>0</vt:i4>
      </vt:variant>
      <vt:variant>
        <vt:i4>5</vt:i4>
      </vt:variant>
      <vt:variant>
        <vt:lpwstr/>
      </vt:variant>
      <vt:variant>
        <vt:lpwstr>a66</vt:lpwstr>
      </vt:variant>
      <vt:variant>
        <vt:i4>3407969</vt:i4>
      </vt:variant>
      <vt:variant>
        <vt:i4>357</vt:i4>
      </vt:variant>
      <vt:variant>
        <vt:i4>0</vt:i4>
      </vt:variant>
      <vt:variant>
        <vt:i4>5</vt:i4>
      </vt:variant>
      <vt:variant>
        <vt:lpwstr/>
      </vt:variant>
      <vt:variant>
        <vt:lpwstr>a41</vt:lpwstr>
      </vt:variant>
      <vt:variant>
        <vt:i4>3342433</vt:i4>
      </vt:variant>
      <vt:variant>
        <vt:i4>354</vt:i4>
      </vt:variant>
      <vt:variant>
        <vt:i4>0</vt:i4>
      </vt:variant>
      <vt:variant>
        <vt:i4>5</vt:i4>
      </vt:variant>
      <vt:variant>
        <vt:lpwstr/>
      </vt:variant>
      <vt:variant>
        <vt:lpwstr>a34</vt:lpwstr>
      </vt:variant>
      <vt:variant>
        <vt:i4>3539041</vt:i4>
      </vt:variant>
      <vt:variant>
        <vt:i4>351</vt:i4>
      </vt:variant>
      <vt:variant>
        <vt:i4>0</vt:i4>
      </vt:variant>
      <vt:variant>
        <vt:i4>5</vt:i4>
      </vt:variant>
      <vt:variant>
        <vt:lpwstr/>
      </vt:variant>
      <vt:variant>
        <vt:lpwstr>a66</vt:lpwstr>
      </vt:variant>
      <vt:variant>
        <vt:i4>387645584</vt:i4>
      </vt:variant>
      <vt:variant>
        <vt:i4>348</vt:i4>
      </vt:variant>
      <vt:variant>
        <vt:i4>0</vt:i4>
      </vt:variant>
      <vt:variant>
        <vt:i4>5</vt:i4>
      </vt:variant>
      <vt:variant>
        <vt:lpwstr>建築師法.doc</vt:lpwstr>
      </vt:variant>
      <vt:variant>
        <vt:lpwstr/>
      </vt:variant>
      <vt:variant>
        <vt:i4>1584008753</vt:i4>
      </vt:variant>
      <vt:variant>
        <vt:i4>345</vt:i4>
      </vt:variant>
      <vt:variant>
        <vt:i4>0</vt:i4>
      </vt:variant>
      <vt:variant>
        <vt:i4>5</vt:i4>
      </vt:variant>
      <vt:variant>
        <vt:lpwstr>技師法.doc</vt:lpwstr>
      </vt:variant>
      <vt:variant>
        <vt:lpwstr/>
      </vt:variant>
      <vt:variant>
        <vt:i4>3407969</vt:i4>
      </vt:variant>
      <vt:variant>
        <vt:i4>342</vt:i4>
      </vt:variant>
      <vt:variant>
        <vt:i4>0</vt:i4>
      </vt:variant>
      <vt:variant>
        <vt:i4>5</vt:i4>
      </vt:variant>
      <vt:variant>
        <vt:lpwstr/>
      </vt:variant>
      <vt:variant>
        <vt:lpwstr>a41</vt:lpwstr>
      </vt:variant>
      <vt:variant>
        <vt:i4>3342433</vt:i4>
      </vt:variant>
      <vt:variant>
        <vt:i4>339</vt:i4>
      </vt:variant>
      <vt:variant>
        <vt:i4>0</vt:i4>
      </vt:variant>
      <vt:variant>
        <vt:i4>5</vt:i4>
      </vt:variant>
      <vt:variant>
        <vt:lpwstr/>
      </vt:variant>
      <vt:variant>
        <vt:lpwstr>a35</vt:lpwstr>
      </vt:variant>
      <vt:variant>
        <vt:i4>3342433</vt:i4>
      </vt:variant>
      <vt:variant>
        <vt:i4>336</vt:i4>
      </vt:variant>
      <vt:variant>
        <vt:i4>0</vt:i4>
      </vt:variant>
      <vt:variant>
        <vt:i4>5</vt:i4>
      </vt:variant>
      <vt:variant>
        <vt:lpwstr/>
      </vt:variant>
      <vt:variant>
        <vt:lpwstr>a34</vt:lpwstr>
      </vt:variant>
      <vt:variant>
        <vt:i4>3342433</vt:i4>
      </vt:variant>
      <vt:variant>
        <vt:i4>333</vt:i4>
      </vt:variant>
      <vt:variant>
        <vt:i4>0</vt:i4>
      </vt:variant>
      <vt:variant>
        <vt:i4>5</vt:i4>
      </vt:variant>
      <vt:variant>
        <vt:lpwstr/>
      </vt:variant>
      <vt:variant>
        <vt:lpwstr>a37</vt:lpwstr>
      </vt:variant>
      <vt:variant>
        <vt:i4>3342433</vt:i4>
      </vt:variant>
      <vt:variant>
        <vt:i4>330</vt:i4>
      </vt:variant>
      <vt:variant>
        <vt:i4>0</vt:i4>
      </vt:variant>
      <vt:variant>
        <vt:i4>5</vt:i4>
      </vt:variant>
      <vt:variant>
        <vt:lpwstr/>
      </vt:variant>
      <vt:variant>
        <vt:lpwstr>a38</vt:lpwstr>
      </vt:variant>
      <vt:variant>
        <vt:i4>3342433</vt:i4>
      </vt:variant>
      <vt:variant>
        <vt:i4>327</vt:i4>
      </vt:variant>
      <vt:variant>
        <vt:i4>0</vt:i4>
      </vt:variant>
      <vt:variant>
        <vt:i4>5</vt:i4>
      </vt:variant>
      <vt:variant>
        <vt:lpwstr/>
      </vt:variant>
      <vt:variant>
        <vt:lpwstr>a37</vt:lpwstr>
      </vt:variant>
      <vt:variant>
        <vt:i4>3276897</vt:i4>
      </vt:variant>
      <vt:variant>
        <vt:i4>324</vt:i4>
      </vt:variant>
      <vt:variant>
        <vt:i4>0</vt:i4>
      </vt:variant>
      <vt:variant>
        <vt:i4>5</vt:i4>
      </vt:variant>
      <vt:variant>
        <vt:lpwstr/>
      </vt:variant>
      <vt:variant>
        <vt:lpwstr>a28</vt:lpwstr>
      </vt:variant>
      <vt:variant>
        <vt:i4>3211361</vt:i4>
      </vt:variant>
      <vt:variant>
        <vt:i4>321</vt:i4>
      </vt:variant>
      <vt:variant>
        <vt:i4>0</vt:i4>
      </vt:variant>
      <vt:variant>
        <vt:i4>5</vt:i4>
      </vt:variant>
      <vt:variant>
        <vt:lpwstr/>
      </vt:variant>
      <vt:variant>
        <vt:lpwstr>a19</vt:lpwstr>
      </vt:variant>
      <vt:variant>
        <vt:i4>3211361</vt:i4>
      </vt:variant>
      <vt:variant>
        <vt:i4>318</vt:i4>
      </vt:variant>
      <vt:variant>
        <vt:i4>0</vt:i4>
      </vt:variant>
      <vt:variant>
        <vt:i4>5</vt:i4>
      </vt:variant>
      <vt:variant>
        <vt:lpwstr/>
      </vt:variant>
      <vt:variant>
        <vt:lpwstr>a16</vt:lpwstr>
      </vt:variant>
      <vt:variant>
        <vt:i4>3407969</vt:i4>
      </vt:variant>
      <vt:variant>
        <vt:i4>315</vt:i4>
      </vt:variant>
      <vt:variant>
        <vt:i4>0</vt:i4>
      </vt:variant>
      <vt:variant>
        <vt:i4>5</vt:i4>
      </vt:variant>
      <vt:variant>
        <vt:lpwstr/>
      </vt:variant>
      <vt:variant>
        <vt:lpwstr>a42</vt:lpwstr>
      </vt:variant>
      <vt:variant>
        <vt:i4>3407969</vt:i4>
      </vt:variant>
      <vt:variant>
        <vt:i4>312</vt:i4>
      </vt:variant>
      <vt:variant>
        <vt:i4>0</vt:i4>
      </vt:variant>
      <vt:variant>
        <vt:i4>5</vt:i4>
      </vt:variant>
      <vt:variant>
        <vt:lpwstr/>
      </vt:variant>
      <vt:variant>
        <vt:lpwstr>a40</vt:lpwstr>
      </vt:variant>
      <vt:variant>
        <vt:i4>3342433</vt:i4>
      </vt:variant>
      <vt:variant>
        <vt:i4>309</vt:i4>
      </vt:variant>
      <vt:variant>
        <vt:i4>0</vt:i4>
      </vt:variant>
      <vt:variant>
        <vt:i4>5</vt:i4>
      </vt:variant>
      <vt:variant>
        <vt:lpwstr/>
      </vt:variant>
      <vt:variant>
        <vt:lpwstr>a33</vt:lpwstr>
      </vt:variant>
      <vt:variant>
        <vt:i4>3342433</vt:i4>
      </vt:variant>
      <vt:variant>
        <vt:i4>306</vt:i4>
      </vt:variant>
      <vt:variant>
        <vt:i4>0</vt:i4>
      </vt:variant>
      <vt:variant>
        <vt:i4>5</vt:i4>
      </vt:variant>
      <vt:variant>
        <vt:lpwstr/>
      </vt:variant>
      <vt:variant>
        <vt:lpwstr>a30</vt:lpwstr>
      </vt:variant>
      <vt:variant>
        <vt:i4>3276897</vt:i4>
      </vt:variant>
      <vt:variant>
        <vt:i4>303</vt:i4>
      </vt:variant>
      <vt:variant>
        <vt:i4>0</vt:i4>
      </vt:variant>
      <vt:variant>
        <vt:i4>5</vt:i4>
      </vt:variant>
      <vt:variant>
        <vt:lpwstr/>
      </vt:variant>
      <vt:variant>
        <vt:lpwstr>a26</vt:lpwstr>
      </vt:variant>
      <vt:variant>
        <vt:i4>3276897</vt:i4>
      </vt:variant>
      <vt:variant>
        <vt:i4>300</vt:i4>
      </vt:variant>
      <vt:variant>
        <vt:i4>0</vt:i4>
      </vt:variant>
      <vt:variant>
        <vt:i4>5</vt:i4>
      </vt:variant>
      <vt:variant>
        <vt:lpwstr/>
      </vt:variant>
      <vt:variant>
        <vt:lpwstr>a23</vt:lpwstr>
      </vt:variant>
      <vt:variant>
        <vt:i4>3211361</vt:i4>
      </vt:variant>
      <vt:variant>
        <vt:i4>297</vt:i4>
      </vt:variant>
      <vt:variant>
        <vt:i4>0</vt:i4>
      </vt:variant>
      <vt:variant>
        <vt:i4>5</vt:i4>
      </vt:variant>
      <vt:variant>
        <vt:lpwstr/>
      </vt:variant>
      <vt:variant>
        <vt:lpwstr>a18</vt:lpwstr>
      </vt:variant>
      <vt:variant>
        <vt:i4>3211361</vt:i4>
      </vt:variant>
      <vt:variant>
        <vt:i4>294</vt:i4>
      </vt:variant>
      <vt:variant>
        <vt:i4>0</vt:i4>
      </vt:variant>
      <vt:variant>
        <vt:i4>5</vt:i4>
      </vt:variant>
      <vt:variant>
        <vt:lpwstr/>
      </vt:variant>
      <vt:variant>
        <vt:lpwstr>a11</vt:lpwstr>
      </vt:variant>
      <vt:variant>
        <vt:i4>4063358</vt:i4>
      </vt:variant>
      <vt:variant>
        <vt:i4>291</vt:i4>
      </vt:variant>
      <vt:variant>
        <vt:i4>0</vt:i4>
      </vt:variant>
      <vt:variant>
        <vt:i4>5</vt:i4>
      </vt:variant>
      <vt:variant>
        <vt:lpwstr>../diff/index.html</vt:lpwstr>
      </vt:variant>
      <vt:variant>
        <vt:lpwstr/>
      </vt:variant>
      <vt:variant>
        <vt:i4>3407969</vt:i4>
      </vt:variant>
      <vt:variant>
        <vt:i4>288</vt:i4>
      </vt:variant>
      <vt:variant>
        <vt:i4>0</vt:i4>
      </vt:variant>
      <vt:variant>
        <vt:i4>5</vt:i4>
      </vt:variant>
      <vt:variant>
        <vt:lpwstr/>
      </vt:variant>
      <vt:variant>
        <vt:lpwstr>a42</vt:lpwstr>
      </vt:variant>
      <vt:variant>
        <vt:i4>3407969</vt:i4>
      </vt:variant>
      <vt:variant>
        <vt:i4>285</vt:i4>
      </vt:variant>
      <vt:variant>
        <vt:i4>0</vt:i4>
      </vt:variant>
      <vt:variant>
        <vt:i4>5</vt:i4>
      </vt:variant>
      <vt:variant>
        <vt:lpwstr/>
      </vt:variant>
      <vt:variant>
        <vt:lpwstr>a40</vt:lpwstr>
      </vt:variant>
      <vt:variant>
        <vt:i4>3342433</vt:i4>
      </vt:variant>
      <vt:variant>
        <vt:i4>282</vt:i4>
      </vt:variant>
      <vt:variant>
        <vt:i4>0</vt:i4>
      </vt:variant>
      <vt:variant>
        <vt:i4>5</vt:i4>
      </vt:variant>
      <vt:variant>
        <vt:lpwstr/>
      </vt:variant>
      <vt:variant>
        <vt:lpwstr>a33</vt:lpwstr>
      </vt:variant>
      <vt:variant>
        <vt:i4>3342433</vt:i4>
      </vt:variant>
      <vt:variant>
        <vt:i4>279</vt:i4>
      </vt:variant>
      <vt:variant>
        <vt:i4>0</vt:i4>
      </vt:variant>
      <vt:variant>
        <vt:i4>5</vt:i4>
      </vt:variant>
      <vt:variant>
        <vt:lpwstr/>
      </vt:variant>
      <vt:variant>
        <vt:lpwstr>a30</vt:lpwstr>
      </vt:variant>
      <vt:variant>
        <vt:i4>3276897</vt:i4>
      </vt:variant>
      <vt:variant>
        <vt:i4>276</vt:i4>
      </vt:variant>
      <vt:variant>
        <vt:i4>0</vt:i4>
      </vt:variant>
      <vt:variant>
        <vt:i4>5</vt:i4>
      </vt:variant>
      <vt:variant>
        <vt:lpwstr/>
      </vt:variant>
      <vt:variant>
        <vt:lpwstr>a26</vt:lpwstr>
      </vt:variant>
      <vt:variant>
        <vt:i4>3276897</vt:i4>
      </vt:variant>
      <vt:variant>
        <vt:i4>273</vt:i4>
      </vt:variant>
      <vt:variant>
        <vt:i4>0</vt:i4>
      </vt:variant>
      <vt:variant>
        <vt:i4>5</vt:i4>
      </vt:variant>
      <vt:variant>
        <vt:lpwstr/>
      </vt:variant>
      <vt:variant>
        <vt:lpwstr>a23</vt:lpwstr>
      </vt:variant>
      <vt:variant>
        <vt:i4>3211361</vt:i4>
      </vt:variant>
      <vt:variant>
        <vt:i4>270</vt:i4>
      </vt:variant>
      <vt:variant>
        <vt:i4>0</vt:i4>
      </vt:variant>
      <vt:variant>
        <vt:i4>5</vt:i4>
      </vt:variant>
      <vt:variant>
        <vt:lpwstr/>
      </vt:variant>
      <vt:variant>
        <vt:lpwstr>a18</vt:lpwstr>
      </vt:variant>
      <vt:variant>
        <vt:i4>3211361</vt:i4>
      </vt:variant>
      <vt:variant>
        <vt:i4>267</vt:i4>
      </vt:variant>
      <vt:variant>
        <vt:i4>0</vt:i4>
      </vt:variant>
      <vt:variant>
        <vt:i4>5</vt:i4>
      </vt:variant>
      <vt:variant>
        <vt:lpwstr/>
      </vt:variant>
      <vt:variant>
        <vt:lpwstr>a11</vt:lpwstr>
      </vt:variant>
      <vt:variant>
        <vt:i4>3276897</vt:i4>
      </vt:variant>
      <vt:variant>
        <vt:i4>264</vt:i4>
      </vt:variant>
      <vt:variant>
        <vt:i4>0</vt:i4>
      </vt:variant>
      <vt:variant>
        <vt:i4>5</vt:i4>
      </vt:variant>
      <vt:variant>
        <vt:lpwstr/>
      </vt:variant>
      <vt:variant>
        <vt:lpwstr>a20</vt:lpwstr>
      </vt:variant>
      <vt:variant>
        <vt:i4>3211361</vt:i4>
      </vt:variant>
      <vt:variant>
        <vt:i4>261</vt:i4>
      </vt:variant>
      <vt:variant>
        <vt:i4>0</vt:i4>
      </vt:variant>
      <vt:variant>
        <vt:i4>5</vt:i4>
      </vt:variant>
      <vt:variant>
        <vt:lpwstr/>
      </vt:variant>
      <vt:variant>
        <vt:lpwstr>a17</vt:lpwstr>
      </vt:variant>
      <vt:variant>
        <vt:i4>3276897</vt:i4>
      </vt:variant>
      <vt:variant>
        <vt:i4>258</vt:i4>
      </vt:variant>
      <vt:variant>
        <vt:i4>0</vt:i4>
      </vt:variant>
      <vt:variant>
        <vt:i4>5</vt:i4>
      </vt:variant>
      <vt:variant>
        <vt:lpwstr/>
      </vt:variant>
      <vt:variant>
        <vt:lpwstr>a29</vt:lpwstr>
      </vt:variant>
      <vt:variant>
        <vt:i4>130186145</vt:i4>
      </vt:variant>
      <vt:variant>
        <vt:i4>255</vt:i4>
      </vt:variant>
      <vt:variant>
        <vt:i4>0</vt:i4>
      </vt:variant>
      <vt:variant>
        <vt:i4>5</vt:i4>
      </vt:variant>
      <vt:variant>
        <vt:lpwstr/>
      </vt:variant>
      <vt:variant>
        <vt:lpwstr>a章節索引</vt:lpwstr>
      </vt:variant>
      <vt:variant>
        <vt:i4>3407969</vt:i4>
      </vt:variant>
      <vt:variant>
        <vt:i4>252</vt:i4>
      </vt:variant>
      <vt:variant>
        <vt:i4>0</vt:i4>
      </vt:variant>
      <vt:variant>
        <vt:i4>5</vt:i4>
      </vt:variant>
      <vt:variant>
        <vt:lpwstr/>
      </vt:variant>
      <vt:variant>
        <vt:lpwstr>a43</vt:lpwstr>
      </vt:variant>
      <vt:variant>
        <vt:i4>4063358</vt:i4>
      </vt:variant>
      <vt:variant>
        <vt:i4>249</vt:i4>
      </vt:variant>
      <vt:variant>
        <vt:i4>0</vt:i4>
      </vt:variant>
      <vt:variant>
        <vt:i4>5</vt:i4>
      </vt:variant>
      <vt:variant>
        <vt:lpwstr>../diff/index.html</vt:lpwstr>
      </vt:variant>
      <vt:variant>
        <vt:lpwstr/>
      </vt:variant>
      <vt:variant>
        <vt:i4>3407969</vt:i4>
      </vt:variant>
      <vt:variant>
        <vt:i4>246</vt:i4>
      </vt:variant>
      <vt:variant>
        <vt:i4>0</vt:i4>
      </vt:variant>
      <vt:variant>
        <vt:i4>5</vt:i4>
      </vt:variant>
      <vt:variant>
        <vt:lpwstr/>
      </vt:variant>
      <vt:variant>
        <vt:lpwstr>a43</vt:lpwstr>
      </vt:variant>
      <vt:variant>
        <vt:i4>130186145</vt:i4>
      </vt:variant>
      <vt:variant>
        <vt:i4>243</vt:i4>
      </vt:variant>
      <vt:variant>
        <vt:i4>0</vt:i4>
      </vt:variant>
      <vt:variant>
        <vt:i4>5</vt:i4>
      </vt:variant>
      <vt:variant>
        <vt:lpwstr/>
      </vt:variant>
      <vt:variant>
        <vt:lpwstr>a章節索引</vt:lpwstr>
      </vt:variant>
      <vt:variant>
        <vt:i4>3539041</vt:i4>
      </vt:variant>
      <vt:variant>
        <vt:i4>240</vt:i4>
      </vt:variant>
      <vt:variant>
        <vt:i4>0</vt:i4>
      </vt:variant>
      <vt:variant>
        <vt:i4>5</vt:i4>
      </vt:variant>
      <vt:variant>
        <vt:lpwstr/>
      </vt:variant>
      <vt:variant>
        <vt:lpwstr>a64</vt:lpwstr>
      </vt:variant>
      <vt:variant>
        <vt:i4>3670113</vt:i4>
      </vt:variant>
      <vt:variant>
        <vt:i4>237</vt:i4>
      </vt:variant>
      <vt:variant>
        <vt:i4>0</vt:i4>
      </vt:variant>
      <vt:variant>
        <vt:i4>5</vt:i4>
      </vt:variant>
      <vt:variant>
        <vt:lpwstr/>
      </vt:variant>
      <vt:variant>
        <vt:lpwstr>a8</vt:lpwstr>
      </vt:variant>
      <vt:variant>
        <vt:i4>130186145</vt:i4>
      </vt:variant>
      <vt:variant>
        <vt:i4>234</vt:i4>
      </vt:variant>
      <vt:variant>
        <vt:i4>0</vt:i4>
      </vt:variant>
      <vt:variant>
        <vt:i4>5</vt:i4>
      </vt:variant>
      <vt:variant>
        <vt:lpwstr/>
      </vt:variant>
      <vt:variant>
        <vt:lpwstr>a章節索引</vt:lpwstr>
      </vt:variant>
      <vt:variant>
        <vt:i4>-769562065</vt:i4>
      </vt:variant>
      <vt:variant>
        <vt:i4>231</vt:i4>
      </vt:variant>
      <vt:variant>
        <vt:i4>0</vt:i4>
      </vt:variant>
      <vt:variant>
        <vt:i4>5</vt:i4>
      </vt:variant>
      <vt:variant>
        <vt:lpwstr>政府採購法.doc</vt:lpwstr>
      </vt:variant>
      <vt:variant>
        <vt:lpwstr/>
      </vt:variant>
      <vt:variant>
        <vt:i4>-1786191871</vt:i4>
      </vt:variant>
      <vt:variant>
        <vt:i4>228</vt:i4>
      </vt:variant>
      <vt:variant>
        <vt:i4>0</vt:i4>
      </vt:variant>
      <vt:variant>
        <vt:i4>5</vt:i4>
      </vt:variant>
      <vt:variant>
        <vt:lpwstr>../law3/營造業評鑑辦法.doc</vt:lpwstr>
      </vt:variant>
      <vt:variant>
        <vt:lpwstr/>
      </vt:variant>
      <vt:variant>
        <vt:i4>3473505</vt:i4>
      </vt:variant>
      <vt:variant>
        <vt:i4>225</vt:i4>
      </vt:variant>
      <vt:variant>
        <vt:i4>0</vt:i4>
      </vt:variant>
      <vt:variant>
        <vt:i4>5</vt:i4>
      </vt:variant>
      <vt:variant>
        <vt:lpwstr/>
      </vt:variant>
      <vt:variant>
        <vt:lpwstr>a56</vt:lpwstr>
      </vt:variant>
      <vt:variant>
        <vt:i4>3539041</vt:i4>
      </vt:variant>
      <vt:variant>
        <vt:i4>222</vt:i4>
      </vt:variant>
      <vt:variant>
        <vt:i4>0</vt:i4>
      </vt:variant>
      <vt:variant>
        <vt:i4>5</vt:i4>
      </vt:variant>
      <vt:variant>
        <vt:lpwstr/>
      </vt:variant>
      <vt:variant>
        <vt:lpwstr>a62</vt:lpwstr>
      </vt:variant>
      <vt:variant>
        <vt:i4>3539041</vt:i4>
      </vt:variant>
      <vt:variant>
        <vt:i4>219</vt:i4>
      </vt:variant>
      <vt:variant>
        <vt:i4>0</vt:i4>
      </vt:variant>
      <vt:variant>
        <vt:i4>5</vt:i4>
      </vt:variant>
      <vt:variant>
        <vt:lpwstr/>
      </vt:variant>
      <vt:variant>
        <vt:lpwstr>a61</vt:lpwstr>
      </vt:variant>
      <vt:variant>
        <vt:i4>130186145</vt:i4>
      </vt:variant>
      <vt:variant>
        <vt:i4>216</vt:i4>
      </vt:variant>
      <vt:variant>
        <vt:i4>0</vt:i4>
      </vt:variant>
      <vt:variant>
        <vt:i4>5</vt:i4>
      </vt:variant>
      <vt:variant>
        <vt:lpwstr/>
      </vt:variant>
      <vt:variant>
        <vt:lpwstr>a章節索引</vt:lpwstr>
      </vt:variant>
      <vt:variant>
        <vt:i4>3473505</vt:i4>
      </vt:variant>
      <vt:variant>
        <vt:i4>213</vt:i4>
      </vt:variant>
      <vt:variant>
        <vt:i4>0</vt:i4>
      </vt:variant>
      <vt:variant>
        <vt:i4>5</vt:i4>
      </vt:variant>
      <vt:variant>
        <vt:lpwstr/>
      </vt:variant>
      <vt:variant>
        <vt:lpwstr>a56</vt:lpwstr>
      </vt:variant>
      <vt:variant>
        <vt:i4>3342433</vt:i4>
      </vt:variant>
      <vt:variant>
        <vt:i4>210</vt:i4>
      </vt:variant>
      <vt:variant>
        <vt:i4>0</vt:i4>
      </vt:variant>
      <vt:variant>
        <vt:i4>5</vt:i4>
      </vt:variant>
      <vt:variant>
        <vt:lpwstr/>
      </vt:variant>
      <vt:variant>
        <vt:lpwstr>a37</vt:lpwstr>
      </vt:variant>
      <vt:variant>
        <vt:i4>3473505</vt:i4>
      </vt:variant>
      <vt:variant>
        <vt:i4>207</vt:i4>
      </vt:variant>
      <vt:variant>
        <vt:i4>0</vt:i4>
      </vt:variant>
      <vt:variant>
        <vt:i4>5</vt:i4>
      </vt:variant>
      <vt:variant>
        <vt:lpwstr/>
      </vt:variant>
      <vt:variant>
        <vt:lpwstr>a59</vt:lpwstr>
      </vt:variant>
      <vt:variant>
        <vt:i4>3539041</vt:i4>
      </vt:variant>
      <vt:variant>
        <vt:i4>204</vt:i4>
      </vt:variant>
      <vt:variant>
        <vt:i4>0</vt:i4>
      </vt:variant>
      <vt:variant>
        <vt:i4>5</vt:i4>
      </vt:variant>
      <vt:variant>
        <vt:lpwstr/>
      </vt:variant>
      <vt:variant>
        <vt:lpwstr>a60</vt:lpwstr>
      </vt:variant>
      <vt:variant>
        <vt:i4>3473505</vt:i4>
      </vt:variant>
      <vt:variant>
        <vt:i4>201</vt:i4>
      </vt:variant>
      <vt:variant>
        <vt:i4>0</vt:i4>
      </vt:variant>
      <vt:variant>
        <vt:i4>5</vt:i4>
      </vt:variant>
      <vt:variant>
        <vt:lpwstr/>
      </vt:variant>
      <vt:variant>
        <vt:lpwstr>a59</vt:lpwstr>
      </vt:variant>
      <vt:variant>
        <vt:i4>3473505</vt:i4>
      </vt:variant>
      <vt:variant>
        <vt:i4>198</vt:i4>
      </vt:variant>
      <vt:variant>
        <vt:i4>0</vt:i4>
      </vt:variant>
      <vt:variant>
        <vt:i4>5</vt:i4>
      </vt:variant>
      <vt:variant>
        <vt:lpwstr/>
      </vt:variant>
      <vt:variant>
        <vt:lpwstr>a57</vt:lpwstr>
      </vt:variant>
      <vt:variant>
        <vt:i4>3342433</vt:i4>
      </vt:variant>
      <vt:variant>
        <vt:i4>195</vt:i4>
      </vt:variant>
      <vt:variant>
        <vt:i4>0</vt:i4>
      </vt:variant>
      <vt:variant>
        <vt:i4>5</vt:i4>
      </vt:variant>
      <vt:variant>
        <vt:lpwstr/>
      </vt:variant>
      <vt:variant>
        <vt:lpwstr>a32</vt:lpwstr>
      </vt:variant>
      <vt:variant>
        <vt:i4>3539041</vt:i4>
      </vt:variant>
      <vt:variant>
        <vt:i4>192</vt:i4>
      </vt:variant>
      <vt:variant>
        <vt:i4>0</vt:i4>
      </vt:variant>
      <vt:variant>
        <vt:i4>5</vt:i4>
      </vt:variant>
      <vt:variant>
        <vt:lpwstr/>
      </vt:variant>
      <vt:variant>
        <vt:lpwstr>a63</vt:lpwstr>
      </vt:variant>
      <vt:variant>
        <vt:i4>3539041</vt:i4>
      </vt:variant>
      <vt:variant>
        <vt:i4>189</vt:i4>
      </vt:variant>
      <vt:variant>
        <vt:i4>0</vt:i4>
      </vt:variant>
      <vt:variant>
        <vt:i4>5</vt:i4>
      </vt:variant>
      <vt:variant>
        <vt:lpwstr/>
      </vt:variant>
      <vt:variant>
        <vt:lpwstr>a61</vt:lpwstr>
      </vt:variant>
      <vt:variant>
        <vt:i4>3539041</vt:i4>
      </vt:variant>
      <vt:variant>
        <vt:i4>186</vt:i4>
      </vt:variant>
      <vt:variant>
        <vt:i4>0</vt:i4>
      </vt:variant>
      <vt:variant>
        <vt:i4>5</vt:i4>
      </vt:variant>
      <vt:variant>
        <vt:lpwstr/>
      </vt:variant>
      <vt:variant>
        <vt:lpwstr>a61</vt:lpwstr>
      </vt:variant>
      <vt:variant>
        <vt:i4>3473505</vt:i4>
      </vt:variant>
      <vt:variant>
        <vt:i4>183</vt:i4>
      </vt:variant>
      <vt:variant>
        <vt:i4>0</vt:i4>
      </vt:variant>
      <vt:variant>
        <vt:i4>5</vt:i4>
      </vt:variant>
      <vt:variant>
        <vt:lpwstr/>
      </vt:variant>
      <vt:variant>
        <vt:lpwstr>a56</vt:lpwstr>
      </vt:variant>
      <vt:variant>
        <vt:i4>3342433</vt:i4>
      </vt:variant>
      <vt:variant>
        <vt:i4>180</vt:i4>
      </vt:variant>
      <vt:variant>
        <vt:i4>0</vt:i4>
      </vt:variant>
      <vt:variant>
        <vt:i4>5</vt:i4>
      </vt:variant>
      <vt:variant>
        <vt:lpwstr/>
      </vt:variant>
      <vt:variant>
        <vt:lpwstr>a30</vt:lpwstr>
      </vt:variant>
      <vt:variant>
        <vt:i4>3539041</vt:i4>
      </vt:variant>
      <vt:variant>
        <vt:i4>177</vt:i4>
      </vt:variant>
      <vt:variant>
        <vt:i4>0</vt:i4>
      </vt:variant>
      <vt:variant>
        <vt:i4>5</vt:i4>
      </vt:variant>
      <vt:variant>
        <vt:lpwstr/>
      </vt:variant>
      <vt:variant>
        <vt:lpwstr>a62</vt:lpwstr>
      </vt:variant>
      <vt:variant>
        <vt:i4>4063358</vt:i4>
      </vt:variant>
      <vt:variant>
        <vt:i4>174</vt:i4>
      </vt:variant>
      <vt:variant>
        <vt:i4>0</vt:i4>
      </vt:variant>
      <vt:variant>
        <vt:i4>5</vt:i4>
      </vt:variant>
      <vt:variant>
        <vt:lpwstr>../diff/index.html</vt:lpwstr>
      </vt:variant>
      <vt:variant>
        <vt:lpwstr/>
      </vt:variant>
      <vt:variant>
        <vt:i4>3473505</vt:i4>
      </vt:variant>
      <vt:variant>
        <vt:i4>171</vt:i4>
      </vt:variant>
      <vt:variant>
        <vt:i4>0</vt:i4>
      </vt:variant>
      <vt:variant>
        <vt:i4>5</vt:i4>
      </vt:variant>
      <vt:variant>
        <vt:lpwstr/>
      </vt:variant>
      <vt:variant>
        <vt:lpwstr>a56</vt:lpwstr>
      </vt:variant>
      <vt:variant>
        <vt:i4>3473505</vt:i4>
      </vt:variant>
      <vt:variant>
        <vt:i4>168</vt:i4>
      </vt:variant>
      <vt:variant>
        <vt:i4>0</vt:i4>
      </vt:variant>
      <vt:variant>
        <vt:i4>5</vt:i4>
      </vt:variant>
      <vt:variant>
        <vt:lpwstr/>
      </vt:variant>
      <vt:variant>
        <vt:lpwstr>a53</vt:lpwstr>
      </vt:variant>
      <vt:variant>
        <vt:i4>3473505</vt:i4>
      </vt:variant>
      <vt:variant>
        <vt:i4>165</vt:i4>
      </vt:variant>
      <vt:variant>
        <vt:i4>0</vt:i4>
      </vt:variant>
      <vt:variant>
        <vt:i4>5</vt:i4>
      </vt:variant>
      <vt:variant>
        <vt:lpwstr/>
      </vt:variant>
      <vt:variant>
        <vt:lpwstr>a58</vt:lpwstr>
      </vt:variant>
      <vt:variant>
        <vt:i4>130186145</vt:i4>
      </vt:variant>
      <vt:variant>
        <vt:i4>162</vt:i4>
      </vt:variant>
      <vt:variant>
        <vt:i4>0</vt:i4>
      </vt:variant>
      <vt:variant>
        <vt:i4>5</vt:i4>
      </vt:variant>
      <vt:variant>
        <vt:lpwstr/>
      </vt:variant>
      <vt:variant>
        <vt:lpwstr>a章節索引</vt:lpwstr>
      </vt:variant>
      <vt:variant>
        <vt:i4>3473505</vt:i4>
      </vt:variant>
      <vt:variant>
        <vt:i4>159</vt:i4>
      </vt:variant>
      <vt:variant>
        <vt:i4>0</vt:i4>
      </vt:variant>
      <vt:variant>
        <vt:i4>5</vt:i4>
      </vt:variant>
      <vt:variant>
        <vt:lpwstr/>
      </vt:variant>
      <vt:variant>
        <vt:lpwstr>a56</vt:lpwstr>
      </vt:variant>
      <vt:variant>
        <vt:i4>1826384896</vt:i4>
      </vt:variant>
      <vt:variant>
        <vt:i4>156</vt:i4>
      </vt:variant>
      <vt:variant>
        <vt:i4>0</vt:i4>
      </vt:variant>
      <vt:variant>
        <vt:i4>5</vt:i4>
      </vt:variant>
      <vt:variant>
        <vt:lpwstr>民法.doc</vt:lpwstr>
      </vt:variant>
      <vt:variant>
        <vt:lpwstr>a816</vt:lpwstr>
      </vt:variant>
      <vt:variant>
        <vt:i4>1825860608</vt:i4>
      </vt:variant>
      <vt:variant>
        <vt:i4>153</vt:i4>
      </vt:variant>
      <vt:variant>
        <vt:i4>0</vt:i4>
      </vt:variant>
      <vt:variant>
        <vt:i4>5</vt:i4>
      </vt:variant>
      <vt:variant>
        <vt:lpwstr>民法.doc</vt:lpwstr>
      </vt:variant>
      <vt:variant>
        <vt:lpwstr>a513</vt:lpwstr>
      </vt:variant>
      <vt:variant>
        <vt:i4>3473505</vt:i4>
      </vt:variant>
      <vt:variant>
        <vt:i4>150</vt:i4>
      </vt:variant>
      <vt:variant>
        <vt:i4>0</vt:i4>
      </vt:variant>
      <vt:variant>
        <vt:i4>5</vt:i4>
      </vt:variant>
      <vt:variant>
        <vt:lpwstr/>
      </vt:variant>
      <vt:variant>
        <vt:lpwstr>a56</vt:lpwstr>
      </vt:variant>
      <vt:variant>
        <vt:i4>130186145</vt:i4>
      </vt:variant>
      <vt:variant>
        <vt:i4>147</vt:i4>
      </vt:variant>
      <vt:variant>
        <vt:i4>0</vt:i4>
      </vt:variant>
      <vt:variant>
        <vt:i4>5</vt:i4>
      </vt:variant>
      <vt:variant>
        <vt:lpwstr/>
      </vt:variant>
      <vt:variant>
        <vt:lpwstr>a章節索引</vt:lpwstr>
      </vt:variant>
      <vt:variant>
        <vt:i4>3473505</vt:i4>
      </vt:variant>
      <vt:variant>
        <vt:i4>144</vt:i4>
      </vt:variant>
      <vt:variant>
        <vt:i4>0</vt:i4>
      </vt:variant>
      <vt:variant>
        <vt:i4>5</vt:i4>
      </vt:variant>
      <vt:variant>
        <vt:lpwstr/>
      </vt:variant>
      <vt:variant>
        <vt:lpwstr>a55</vt:lpwstr>
      </vt:variant>
      <vt:variant>
        <vt:i4>4063358</vt:i4>
      </vt:variant>
      <vt:variant>
        <vt:i4>141</vt:i4>
      </vt:variant>
      <vt:variant>
        <vt:i4>0</vt:i4>
      </vt:variant>
      <vt:variant>
        <vt:i4>5</vt:i4>
      </vt:variant>
      <vt:variant>
        <vt:lpwstr>../diff/index.html</vt:lpwstr>
      </vt:variant>
      <vt:variant>
        <vt:lpwstr/>
      </vt:variant>
      <vt:variant>
        <vt:i4>3473505</vt:i4>
      </vt:variant>
      <vt:variant>
        <vt:i4>138</vt:i4>
      </vt:variant>
      <vt:variant>
        <vt:i4>0</vt:i4>
      </vt:variant>
      <vt:variant>
        <vt:i4>5</vt:i4>
      </vt:variant>
      <vt:variant>
        <vt:lpwstr/>
      </vt:variant>
      <vt:variant>
        <vt:lpwstr>a57</vt:lpwstr>
      </vt:variant>
      <vt:variant>
        <vt:i4>4063358</vt:i4>
      </vt:variant>
      <vt:variant>
        <vt:i4>135</vt:i4>
      </vt:variant>
      <vt:variant>
        <vt:i4>0</vt:i4>
      </vt:variant>
      <vt:variant>
        <vt:i4>5</vt:i4>
      </vt:variant>
      <vt:variant>
        <vt:lpwstr>../diff/index.html</vt:lpwstr>
      </vt:variant>
      <vt:variant>
        <vt:lpwstr/>
      </vt:variant>
      <vt:variant>
        <vt:i4>3473505</vt:i4>
      </vt:variant>
      <vt:variant>
        <vt:i4>132</vt:i4>
      </vt:variant>
      <vt:variant>
        <vt:i4>0</vt:i4>
      </vt:variant>
      <vt:variant>
        <vt:i4>5</vt:i4>
      </vt:variant>
      <vt:variant>
        <vt:lpwstr/>
      </vt:variant>
      <vt:variant>
        <vt:lpwstr>a56</vt:lpwstr>
      </vt:variant>
      <vt:variant>
        <vt:i4>3473505</vt:i4>
      </vt:variant>
      <vt:variant>
        <vt:i4>129</vt:i4>
      </vt:variant>
      <vt:variant>
        <vt:i4>0</vt:i4>
      </vt:variant>
      <vt:variant>
        <vt:i4>5</vt:i4>
      </vt:variant>
      <vt:variant>
        <vt:lpwstr/>
      </vt:variant>
      <vt:variant>
        <vt:lpwstr>a55</vt:lpwstr>
      </vt:variant>
      <vt:variant>
        <vt:i4>4063358</vt:i4>
      </vt:variant>
      <vt:variant>
        <vt:i4>126</vt:i4>
      </vt:variant>
      <vt:variant>
        <vt:i4>0</vt:i4>
      </vt:variant>
      <vt:variant>
        <vt:i4>5</vt:i4>
      </vt:variant>
      <vt:variant>
        <vt:lpwstr>../diff/index.html</vt:lpwstr>
      </vt:variant>
      <vt:variant>
        <vt:lpwstr/>
      </vt:variant>
      <vt:variant>
        <vt:i4>3473505</vt:i4>
      </vt:variant>
      <vt:variant>
        <vt:i4>123</vt:i4>
      </vt:variant>
      <vt:variant>
        <vt:i4>0</vt:i4>
      </vt:variant>
      <vt:variant>
        <vt:i4>5</vt:i4>
      </vt:variant>
      <vt:variant>
        <vt:lpwstr/>
      </vt:variant>
      <vt:variant>
        <vt:lpwstr>a57</vt:lpwstr>
      </vt:variant>
      <vt:variant>
        <vt:i4>3211361</vt:i4>
      </vt:variant>
      <vt:variant>
        <vt:i4>120</vt:i4>
      </vt:variant>
      <vt:variant>
        <vt:i4>0</vt:i4>
      </vt:variant>
      <vt:variant>
        <vt:i4>5</vt:i4>
      </vt:variant>
      <vt:variant>
        <vt:lpwstr/>
      </vt:variant>
      <vt:variant>
        <vt:lpwstr>a13</vt:lpwstr>
      </vt:variant>
      <vt:variant>
        <vt:i4>4063358</vt:i4>
      </vt:variant>
      <vt:variant>
        <vt:i4>117</vt:i4>
      </vt:variant>
      <vt:variant>
        <vt:i4>0</vt:i4>
      </vt:variant>
      <vt:variant>
        <vt:i4>5</vt:i4>
      </vt:variant>
      <vt:variant>
        <vt:lpwstr>../diff/index.html</vt:lpwstr>
      </vt:variant>
      <vt:variant>
        <vt:lpwstr/>
      </vt:variant>
      <vt:variant>
        <vt:i4>4063358</vt:i4>
      </vt:variant>
      <vt:variant>
        <vt:i4>114</vt:i4>
      </vt:variant>
      <vt:variant>
        <vt:i4>0</vt:i4>
      </vt:variant>
      <vt:variant>
        <vt:i4>5</vt:i4>
      </vt:variant>
      <vt:variant>
        <vt:lpwstr>../diff/index.html</vt:lpwstr>
      </vt:variant>
      <vt:variant>
        <vt:lpwstr/>
      </vt:variant>
      <vt:variant>
        <vt:i4>3473505</vt:i4>
      </vt:variant>
      <vt:variant>
        <vt:i4>111</vt:i4>
      </vt:variant>
      <vt:variant>
        <vt:i4>0</vt:i4>
      </vt:variant>
      <vt:variant>
        <vt:i4>5</vt:i4>
      </vt:variant>
      <vt:variant>
        <vt:lpwstr/>
      </vt:variant>
      <vt:variant>
        <vt:lpwstr>a56</vt:lpwstr>
      </vt:variant>
      <vt:variant>
        <vt:i4>4063358</vt:i4>
      </vt:variant>
      <vt:variant>
        <vt:i4>108</vt:i4>
      </vt:variant>
      <vt:variant>
        <vt:i4>0</vt:i4>
      </vt:variant>
      <vt:variant>
        <vt:i4>5</vt:i4>
      </vt:variant>
      <vt:variant>
        <vt:lpwstr>../diff/index.html</vt:lpwstr>
      </vt:variant>
      <vt:variant>
        <vt:lpwstr/>
      </vt:variant>
      <vt:variant>
        <vt:i4>4063358</vt:i4>
      </vt:variant>
      <vt:variant>
        <vt:i4>105</vt:i4>
      </vt:variant>
      <vt:variant>
        <vt:i4>0</vt:i4>
      </vt:variant>
      <vt:variant>
        <vt:i4>5</vt:i4>
      </vt:variant>
      <vt:variant>
        <vt:lpwstr>../diff/index.html</vt:lpwstr>
      </vt:variant>
      <vt:variant>
        <vt:lpwstr/>
      </vt:variant>
      <vt:variant>
        <vt:i4>1776761618</vt:i4>
      </vt:variant>
      <vt:variant>
        <vt:i4>102</vt:i4>
      </vt:variant>
      <vt:variant>
        <vt:i4>0</vt:i4>
      </vt:variant>
      <vt:variant>
        <vt:i4>5</vt:i4>
      </vt:variant>
      <vt:variant>
        <vt:lpwstr>../law/地方制度法.doc</vt:lpwstr>
      </vt:variant>
      <vt:variant>
        <vt:lpwstr>a7b1</vt:lpwstr>
      </vt:variant>
      <vt:variant>
        <vt:i4>1776761618</vt:i4>
      </vt:variant>
      <vt:variant>
        <vt:i4>99</vt:i4>
      </vt:variant>
      <vt:variant>
        <vt:i4>0</vt:i4>
      </vt:variant>
      <vt:variant>
        <vt:i4>5</vt:i4>
      </vt:variant>
      <vt:variant>
        <vt:lpwstr>../law/地方制度法.doc</vt:lpwstr>
      </vt:variant>
      <vt:variant>
        <vt:lpwstr>a7b1</vt:lpwstr>
      </vt:variant>
      <vt:variant>
        <vt:i4>130186145</vt:i4>
      </vt:variant>
      <vt:variant>
        <vt:i4>96</vt:i4>
      </vt:variant>
      <vt:variant>
        <vt:i4>0</vt:i4>
      </vt:variant>
      <vt:variant>
        <vt:i4>5</vt:i4>
      </vt:variant>
      <vt:variant>
        <vt:lpwstr/>
      </vt:variant>
      <vt:variant>
        <vt:lpwstr>a章節索引</vt:lpwstr>
      </vt:variant>
      <vt:variant>
        <vt:i4>3539041</vt:i4>
      </vt:variant>
      <vt:variant>
        <vt:i4>93</vt:i4>
      </vt:variant>
      <vt:variant>
        <vt:i4>0</vt:i4>
      </vt:variant>
      <vt:variant>
        <vt:i4>5</vt:i4>
      </vt:variant>
      <vt:variant>
        <vt:lpwstr/>
      </vt:variant>
      <vt:variant>
        <vt:lpwstr>a64</vt:lpwstr>
      </vt:variant>
      <vt:variant>
        <vt:i4>26431069</vt:i4>
      </vt:variant>
      <vt:variant>
        <vt:i4>90</vt:i4>
      </vt:variant>
      <vt:variant>
        <vt:i4>0</vt:i4>
      </vt:variant>
      <vt:variant>
        <vt:i4>5</vt:i4>
      </vt:variant>
      <vt:variant>
        <vt:lpwstr/>
      </vt:variant>
      <vt:variant>
        <vt:lpwstr>_第九章__附</vt:lpwstr>
      </vt:variant>
      <vt:variant>
        <vt:i4>26431851</vt:i4>
      </vt:variant>
      <vt:variant>
        <vt:i4>87</vt:i4>
      </vt:variant>
      <vt:variant>
        <vt:i4>0</vt:i4>
      </vt:variant>
      <vt:variant>
        <vt:i4>5</vt:i4>
      </vt:variant>
      <vt:variant>
        <vt:lpwstr/>
      </vt:variant>
      <vt:variant>
        <vt:lpwstr>_第八章__罰</vt:lpwstr>
      </vt:variant>
      <vt:variant>
        <vt:i4>785617629</vt:i4>
      </vt:variant>
      <vt:variant>
        <vt:i4>84</vt:i4>
      </vt:variant>
      <vt:variant>
        <vt:i4>0</vt:i4>
      </vt:variant>
      <vt:variant>
        <vt:i4>5</vt:i4>
      </vt:variant>
      <vt:variant>
        <vt:lpwstr/>
      </vt:variant>
      <vt:variant>
        <vt:lpwstr>_第七章__輔導及獎勵</vt:lpwstr>
      </vt:variant>
      <vt:variant>
        <vt:i4>26431853</vt:i4>
      </vt:variant>
      <vt:variant>
        <vt:i4>81</vt:i4>
      </vt:variant>
      <vt:variant>
        <vt:i4>0</vt:i4>
      </vt:variant>
      <vt:variant>
        <vt:i4>5</vt:i4>
      </vt:variant>
      <vt:variant>
        <vt:lpwstr/>
      </vt:variant>
      <vt:variant>
        <vt:lpwstr>_第六章__公</vt:lpwstr>
      </vt:variant>
      <vt:variant>
        <vt:i4>223439805</vt:i4>
      </vt:variant>
      <vt:variant>
        <vt:i4>78</vt:i4>
      </vt:variant>
      <vt:variant>
        <vt:i4>0</vt:i4>
      </vt:variant>
      <vt:variant>
        <vt:i4>5</vt:i4>
      </vt:variant>
      <vt:variant>
        <vt:lpwstr/>
      </vt:variant>
      <vt:variant>
        <vt:lpwstr>_第五章__監督及管理</vt:lpwstr>
      </vt:variant>
      <vt:variant>
        <vt:i4>2119403543</vt:i4>
      </vt:variant>
      <vt:variant>
        <vt:i4>75</vt:i4>
      </vt:variant>
      <vt:variant>
        <vt:i4>0</vt:i4>
      </vt:variant>
      <vt:variant>
        <vt:i4>5</vt:i4>
      </vt:variant>
      <vt:variant>
        <vt:lpwstr/>
      </vt:variant>
      <vt:variant>
        <vt:lpwstr>_第四章_人員之設置</vt:lpwstr>
      </vt:variant>
      <vt:variant>
        <vt:i4>987900709</vt:i4>
      </vt:variant>
      <vt:variant>
        <vt:i4>72</vt:i4>
      </vt:variant>
      <vt:variant>
        <vt:i4>0</vt:i4>
      </vt:variant>
      <vt:variant>
        <vt:i4>5</vt:i4>
      </vt:variant>
      <vt:variant>
        <vt:lpwstr/>
      </vt:variant>
      <vt:variant>
        <vt:lpwstr>_第三章_承攬契約</vt:lpwstr>
      </vt:variant>
      <vt:variant>
        <vt:i4>1408195811</vt:i4>
      </vt:variant>
      <vt:variant>
        <vt:i4>69</vt:i4>
      </vt:variant>
      <vt:variant>
        <vt:i4>0</vt:i4>
      </vt:variant>
      <vt:variant>
        <vt:i4>5</vt:i4>
      </vt:variant>
      <vt:variant>
        <vt:lpwstr/>
      </vt:variant>
      <vt:variant>
        <vt:lpwstr>_第二章_分類及許可</vt:lpwstr>
      </vt:variant>
      <vt:variant>
        <vt:i4>26430976</vt:i4>
      </vt:variant>
      <vt:variant>
        <vt:i4>66</vt:i4>
      </vt:variant>
      <vt:variant>
        <vt:i4>0</vt:i4>
      </vt:variant>
      <vt:variant>
        <vt:i4>5</vt:i4>
      </vt:variant>
      <vt:variant>
        <vt:lpwstr/>
      </vt:variant>
      <vt:variant>
        <vt:lpwstr>_第一章__總</vt:lpwstr>
      </vt:variant>
      <vt:variant>
        <vt:i4>3211361</vt:i4>
      </vt:variant>
      <vt:variant>
        <vt:i4>63</vt:i4>
      </vt:variant>
      <vt:variant>
        <vt:i4>0</vt:i4>
      </vt:variant>
      <vt:variant>
        <vt:i4>5</vt:i4>
      </vt:variant>
      <vt:variant>
        <vt:lpwstr/>
      </vt:variant>
      <vt:variant>
        <vt:lpwstr>a11</vt:lpwstr>
      </vt:variant>
      <vt:variant>
        <vt:i4>3604577</vt:i4>
      </vt:variant>
      <vt:variant>
        <vt:i4>60</vt:i4>
      </vt:variant>
      <vt:variant>
        <vt:i4>0</vt:i4>
      </vt:variant>
      <vt:variant>
        <vt:i4>5</vt:i4>
      </vt:variant>
      <vt:variant>
        <vt:lpwstr/>
      </vt:variant>
      <vt:variant>
        <vt:lpwstr>a7</vt:lpwstr>
      </vt:variant>
      <vt:variant>
        <vt:i4>3539041</vt:i4>
      </vt:variant>
      <vt:variant>
        <vt:i4>57</vt:i4>
      </vt:variant>
      <vt:variant>
        <vt:i4>0</vt:i4>
      </vt:variant>
      <vt:variant>
        <vt:i4>5</vt:i4>
      </vt:variant>
      <vt:variant>
        <vt:lpwstr/>
      </vt:variant>
      <vt:variant>
        <vt:lpwstr>a69</vt:lpwstr>
      </vt:variant>
      <vt:variant>
        <vt:i4>3539041</vt:i4>
      </vt:variant>
      <vt:variant>
        <vt:i4>54</vt:i4>
      </vt:variant>
      <vt:variant>
        <vt:i4>0</vt:i4>
      </vt:variant>
      <vt:variant>
        <vt:i4>5</vt:i4>
      </vt:variant>
      <vt:variant>
        <vt:lpwstr/>
      </vt:variant>
      <vt:variant>
        <vt:lpwstr>a61</vt:lpwstr>
      </vt:variant>
      <vt:variant>
        <vt:i4>3473505</vt:i4>
      </vt:variant>
      <vt:variant>
        <vt:i4>51</vt:i4>
      </vt:variant>
      <vt:variant>
        <vt:i4>0</vt:i4>
      </vt:variant>
      <vt:variant>
        <vt:i4>5</vt:i4>
      </vt:variant>
      <vt:variant>
        <vt:lpwstr/>
      </vt:variant>
      <vt:variant>
        <vt:lpwstr>a56</vt:lpwstr>
      </vt:variant>
      <vt:variant>
        <vt:i4>3473505</vt:i4>
      </vt:variant>
      <vt:variant>
        <vt:i4>48</vt:i4>
      </vt:variant>
      <vt:variant>
        <vt:i4>0</vt:i4>
      </vt:variant>
      <vt:variant>
        <vt:i4>5</vt:i4>
      </vt:variant>
      <vt:variant>
        <vt:lpwstr/>
      </vt:variant>
      <vt:variant>
        <vt:lpwstr>a51</vt:lpwstr>
      </vt:variant>
      <vt:variant>
        <vt:i4>3211361</vt:i4>
      </vt:variant>
      <vt:variant>
        <vt:i4>45</vt:i4>
      </vt:variant>
      <vt:variant>
        <vt:i4>0</vt:i4>
      </vt:variant>
      <vt:variant>
        <vt:i4>5</vt:i4>
      </vt:variant>
      <vt:variant>
        <vt:lpwstr/>
      </vt:variant>
      <vt:variant>
        <vt:lpwstr>a19</vt:lpwstr>
      </vt:variant>
      <vt:variant>
        <vt:i4>3211361</vt:i4>
      </vt:variant>
      <vt:variant>
        <vt:i4>42</vt:i4>
      </vt:variant>
      <vt:variant>
        <vt:i4>0</vt:i4>
      </vt:variant>
      <vt:variant>
        <vt:i4>5</vt:i4>
      </vt:variant>
      <vt:variant>
        <vt:lpwstr/>
      </vt:variant>
      <vt:variant>
        <vt:lpwstr>a18</vt:lpwstr>
      </vt:variant>
      <vt:variant>
        <vt:i4>3211361</vt:i4>
      </vt:variant>
      <vt:variant>
        <vt:i4>39</vt:i4>
      </vt:variant>
      <vt:variant>
        <vt:i4>0</vt:i4>
      </vt:variant>
      <vt:variant>
        <vt:i4>5</vt:i4>
      </vt:variant>
      <vt:variant>
        <vt:lpwstr/>
      </vt:variant>
      <vt:variant>
        <vt:lpwstr>a16</vt:lpwstr>
      </vt:variant>
      <vt:variant>
        <vt:i4>3539041</vt:i4>
      </vt:variant>
      <vt:variant>
        <vt:i4>36</vt:i4>
      </vt:variant>
      <vt:variant>
        <vt:i4>0</vt:i4>
      </vt:variant>
      <vt:variant>
        <vt:i4>5</vt:i4>
      </vt:variant>
      <vt:variant>
        <vt:lpwstr/>
      </vt:variant>
      <vt:variant>
        <vt:lpwstr>a66</vt:lpwstr>
      </vt:variant>
      <vt:variant>
        <vt:i4>3342433</vt:i4>
      </vt:variant>
      <vt:variant>
        <vt:i4>33</vt:i4>
      </vt:variant>
      <vt:variant>
        <vt:i4>0</vt:i4>
      </vt:variant>
      <vt:variant>
        <vt:i4>5</vt:i4>
      </vt:variant>
      <vt:variant>
        <vt:lpwstr/>
      </vt:variant>
      <vt:variant>
        <vt:lpwstr>a31</vt:lpwstr>
      </vt:variant>
      <vt:variant>
        <vt:i4>3211361</vt:i4>
      </vt:variant>
      <vt:variant>
        <vt:i4>30</vt:i4>
      </vt:variant>
      <vt:variant>
        <vt:i4>0</vt:i4>
      </vt:variant>
      <vt:variant>
        <vt:i4>5</vt:i4>
      </vt:variant>
      <vt:variant>
        <vt:lpwstr/>
      </vt:variant>
      <vt:variant>
        <vt:lpwstr>a12</vt:lpwstr>
      </vt:variant>
      <vt:variant>
        <vt:i4>3342433</vt:i4>
      </vt:variant>
      <vt:variant>
        <vt:i4>27</vt:i4>
      </vt:variant>
      <vt:variant>
        <vt:i4>0</vt:i4>
      </vt:variant>
      <vt:variant>
        <vt:i4>5</vt:i4>
      </vt:variant>
      <vt:variant>
        <vt:lpwstr/>
      </vt:variant>
      <vt:variant>
        <vt:lpwstr>a31</vt:lpwstr>
      </vt:variant>
      <vt:variant>
        <vt:i4>3670113</vt:i4>
      </vt:variant>
      <vt:variant>
        <vt:i4>24</vt:i4>
      </vt:variant>
      <vt:variant>
        <vt:i4>0</vt:i4>
      </vt:variant>
      <vt:variant>
        <vt:i4>5</vt:i4>
      </vt:variant>
      <vt:variant>
        <vt:lpwstr/>
      </vt:variant>
      <vt:variant>
        <vt:lpwstr>a8</vt:lpwstr>
      </vt:variant>
      <vt:variant>
        <vt:i4>-56026905</vt:i4>
      </vt:variant>
      <vt:variant>
        <vt:i4>21</vt:i4>
      </vt:variant>
      <vt:variant>
        <vt:i4>0</vt:i4>
      </vt:variant>
      <vt:variant>
        <vt:i4>5</vt:i4>
      </vt:variant>
      <vt:variant>
        <vt:lpwstr>http://www.6law.idv.tw/6law/law/營造業法.htm</vt:lpwstr>
      </vt:variant>
      <vt:variant>
        <vt:lpwstr/>
      </vt:variant>
      <vt:variant>
        <vt:i4>437473914</vt:i4>
      </vt:variant>
      <vt:variant>
        <vt:i4>18</vt:i4>
      </vt:variant>
      <vt:variant>
        <vt:i4>0</vt:i4>
      </vt:variant>
      <vt:variant>
        <vt:i4>5</vt:i4>
      </vt:variant>
      <vt:variant>
        <vt:lpwstr>../S-link電子六法總索引.doc</vt:lpwstr>
      </vt:variant>
      <vt:variant>
        <vt:lpwstr>營造業法</vt:lpwstr>
      </vt:variant>
      <vt:variant>
        <vt:i4>7274528</vt:i4>
      </vt:variant>
      <vt:variant>
        <vt:i4>15</vt:i4>
      </vt:variant>
      <vt:variant>
        <vt:i4>0</vt:i4>
      </vt:variant>
      <vt:variant>
        <vt:i4>5</vt:i4>
      </vt:variant>
      <vt:variant>
        <vt:lpwstr>http://www.6law.idv.tw/</vt:lpwstr>
      </vt:variant>
      <vt:variant>
        <vt:lpwstr/>
      </vt:variant>
      <vt:variant>
        <vt:i4>7274528</vt:i4>
      </vt:variant>
      <vt:variant>
        <vt:i4>12</vt:i4>
      </vt:variant>
      <vt:variant>
        <vt:i4>0</vt:i4>
      </vt:variant>
      <vt:variant>
        <vt:i4>5</vt:i4>
      </vt:variant>
      <vt:variant>
        <vt:lpwstr>http://www.6law.idv.tw/</vt:lpwstr>
      </vt:variant>
      <vt:variant>
        <vt:lpwstr/>
      </vt:variant>
      <vt:variant>
        <vt:i4>415759492</vt:i4>
      </vt:variant>
      <vt:variant>
        <vt:i4>9</vt:i4>
      </vt:variant>
      <vt:variant>
        <vt:i4>0</vt:i4>
      </vt:variant>
      <vt:variant>
        <vt:i4>5</vt:i4>
      </vt:variant>
      <vt:variant>
        <vt:lpwstr>../../6law/law/營造業法.htm</vt:lpwstr>
      </vt:variant>
      <vt:variant>
        <vt:lpwstr/>
      </vt:variant>
      <vt:variant>
        <vt:i4>91</vt:i4>
      </vt:variant>
      <vt:variant>
        <vt:i4>6</vt:i4>
      </vt:variant>
      <vt:variant>
        <vt:i4>0</vt:i4>
      </vt:variant>
      <vt:variant>
        <vt:i4>5</vt:i4>
      </vt:variant>
      <vt:variant>
        <vt:lpwstr>http://www.facebook.com/anita6law</vt:lpwstr>
      </vt:variant>
      <vt:variant>
        <vt:lpwstr/>
      </vt:variant>
      <vt:variant>
        <vt:i4>7995442</vt:i4>
      </vt:variant>
      <vt:variant>
        <vt:i4>3</vt:i4>
      </vt:variant>
      <vt:variant>
        <vt:i4>0</vt:i4>
      </vt:variant>
      <vt:variant>
        <vt:i4>5</vt:i4>
      </vt:variant>
      <vt:variant>
        <vt:lpwstr>http://law.moj.gov.tw/LawClass/LawHistoryIf.aspx?PCode=D0070110</vt:lpwstr>
      </vt:variant>
      <vt:variant>
        <vt:lpwstr/>
      </vt:variant>
      <vt:variant>
        <vt:i4>5242899</vt:i4>
      </vt:variant>
      <vt:variant>
        <vt:i4>0</vt:i4>
      </vt:variant>
      <vt:variant>
        <vt:i4>0</vt:i4>
      </vt:variant>
      <vt:variant>
        <vt:i4>5</vt:i4>
      </vt:variant>
      <vt:variant>
        <vt:lpwstr>http://www.6law.idv.tw/update.htm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營造業法</dc:title>
  <dc:subject/>
  <dc:creator>S-link 電子六法-黃婉玲</dc:creator>
  <cp:keywords/>
  <dc:description/>
  <cp:lastModifiedBy>黃 6laws</cp:lastModifiedBy>
  <cp:revision>24</cp:revision>
  <dcterms:created xsi:type="dcterms:W3CDTF">2014-11-27T09:30:00Z</dcterms:created>
  <dcterms:modified xsi:type="dcterms:W3CDTF">2026-05-28T18:41:00Z</dcterms:modified>
</cp:coreProperties>
</file>