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13288" w14:textId="4F7C0B1A" w:rsidR="00B94CA9" w:rsidRDefault="00B94CA9" w:rsidP="00C02970">
      <w:pPr>
        <w:adjustRightInd w:val="0"/>
        <w:snapToGrid w:val="0"/>
        <w:ind w:rightChars="8" w:right="16"/>
        <w:jc w:val="right"/>
        <w:rPr>
          <w:rFonts w:ascii="Arial Unicode MS" w:hAnsi="Arial Unicode MS"/>
        </w:rPr>
      </w:pPr>
      <w:hyperlink r:id="rId6" w:history="1">
        <w:r w:rsidR="005C3ECD">
          <w:rPr>
            <w:rFonts w:ascii="Calibri" w:hAnsi="Calibri"/>
            <w:noProof/>
            <w:color w:val="5F5F5F"/>
            <w:sz w:val="18"/>
            <w:szCs w:val="20"/>
            <w:lang w:val="zh-TW"/>
          </w:rPr>
          <w:pict w14:anchorId="673DF8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6" o:spid="_x0000_i1025" type="#_x0000_t75" href="https://www.6laws.net/" style="width:33.15pt;height:33.15pt;visibility:visible" o:button="t">
              <v:fill o:detectmouseclick="t"/>
              <v:imagedata r:id="rId7" o:title=""/>
            </v:shape>
          </w:pict>
        </w:r>
      </w:hyperlink>
    </w:p>
    <w:p w14:paraId="688C3FEE" w14:textId="73F07335" w:rsidR="00B94CA9" w:rsidRDefault="00B94CA9" w:rsidP="00C02970">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8" w:tgtFrame="_blank" w:history="1">
        <w:r w:rsidRPr="008911F1">
          <w:rPr>
            <w:rStyle w:val="a4"/>
            <w:sz w:val="18"/>
            <w:szCs w:val="20"/>
          </w:rPr>
          <w:t>更新</w:t>
        </w:r>
      </w:hyperlink>
      <w:r>
        <w:rPr>
          <w:rFonts w:hint="eastAsia"/>
          <w:color w:val="7F7F7F"/>
          <w:sz w:val="18"/>
          <w:szCs w:val="20"/>
          <w:lang w:val="zh-TW"/>
        </w:rPr>
        <w:t>】</w:t>
      </w:r>
      <w:r w:rsidR="00B80921" w:rsidRPr="005F5BDC">
        <w:rPr>
          <w:rFonts w:ascii="Segoe UI Emoji" w:hAnsi="Segoe UI Emoji" w:cs="Segoe UI Emoji"/>
          <w:kern w:val="0"/>
          <w:sz w:val="18"/>
        </w:rPr>
        <w:t>⏰</w:t>
      </w:r>
      <w:r w:rsidR="00B75CFB">
        <w:rPr>
          <w:sz w:val="18"/>
        </w:rPr>
        <w:t>2026/3/8</w:t>
      </w:r>
      <w:r>
        <w:rPr>
          <w:rFonts w:hint="eastAsia"/>
          <w:color w:val="7F7F7F"/>
          <w:sz w:val="18"/>
          <w:szCs w:val="20"/>
          <w:lang w:val="zh-TW"/>
        </w:rPr>
        <w:t>【</w:t>
      </w:r>
      <w:hyperlink r:id="rId9" w:history="1">
        <w:r w:rsidRPr="00C13BE5">
          <w:rPr>
            <w:rStyle w:val="a4"/>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0" w:tgtFrame="_blank" w:history="1">
        <w:r w:rsidRPr="00E22747">
          <w:rPr>
            <w:rStyle w:val="a4"/>
            <w:sz w:val="18"/>
            <w:szCs w:val="20"/>
          </w:rPr>
          <w:t>黃婉玲</w:t>
        </w:r>
      </w:hyperlink>
    </w:p>
    <w:p w14:paraId="49291FAE" w14:textId="3BACFD03" w:rsidR="00AC5625" w:rsidRPr="00B24357" w:rsidRDefault="00B94CA9" w:rsidP="00C02970">
      <w:pPr>
        <w:ind w:rightChars="33" w:right="66" w:firstLineChars="2800" w:firstLine="5040"/>
        <w:jc w:val="right"/>
        <w:rPr>
          <w:rFonts w:ascii="Arial Unicode MS" w:hAnsi="Arial Unicode MS"/>
          <w:color w:val="5F5F5F"/>
        </w:rPr>
      </w:pPr>
      <w:r w:rsidRPr="00B24357">
        <w:rPr>
          <w:rFonts w:hint="eastAsia"/>
          <w:color w:val="5F5F5F"/>
          <w:sz w:val="18"/>
          <w:szCs w:val="20"/>
        </w:rPr>
        <w:t>（建議使用工具列</w:t>
      </w:r>
      <w:r w:rsidR="00AC5625" w:rsidRPr="00B24357">
        <w:rPr>
          <w:color w:val="5F5F5F"/>
          <w:sz w:val="18"/>
          <w:szCs w:val="20"/>
        </w:rPr>
        <w:t>--</w:t>
      </w:r>
      <w:r w:rsidR="00AC5625" w:rsidRPr="00B24357">
        <w:rPr>
          <w:color w:val="5F5F5F"/>
          <w:sz w:val="18"/>
          <w:szCs w:val="20"/>
        </w:rPr>
        <w:t>〉</w:t>
      </w:r>
      <w:r w:rsidR="00AC5625" w:rsidRPr="00B24357">
        <w:rPr>
          <w:rFonts w:hint="eastAsia"/>
          <w:color w:val="5F5F5F"/>
          <w:sz w:val="18"/>
          <w:szCs w:val="20"/>
        </w:rPr>
        <w:t>檢視</w:t>
      </w:r>
      <w:r w:rsidR="00AC5625" w:rsidRPr="00B24357">
        <w:rPr>
          <w:color w:val="5F5F5F"/>
          <w:sz w:val="18"/>
          <w:szCs w:val="20"/>
        </w:rPr>
        <w:t>--</w:t>
      </w:r>
      <w:r w:rsidR="00AC5625" w:rsidRPr="009F0A5C">
        <w:rPr>
          <w:color w:val="5F5F5F"/>
          <w:sz w:val="18"/>
          <w:szCs w:val="20"/>
        </w:rPr>
        <w:t>〉</w:t>
      </w:r>
      <w:hyperlink r:id="rId11" w:history="1">
        <w:r w:rsidR="00AC5625" w:rsidRPr="009F0A5C">
          <w:rPr>
            <w:rStyle w:val="a4"/>
            <w:rFonts w:ascii="Times New Roman" w:hAnsi="Times New Roman" w:hint="eastAsia"/>
            <w:color w:val="5F5F5F"/>
            <w:sz w:val="18"/>
            <w:szCs w:val="20"/>
            <w:u w:val="none"/>
          </w:rPr>
          <w:t>文件引導模式</w:t>
        </w:r>
      </w:hyperlink>
      <w:r w:rsidR="00AC5625" w:rsidRPr="00B24357">
        <w:rPr>
          <w:color w:val="5F5F5F"/>
          <w:sz w:val="18"/>
          <w:szCs w:val="20"/>
        </w:rPr>
        <w:t>/</w:t>
      </w:r>
      <w:hyperlink r:id="rId12" w:history="1">
        <w:r w:rsidR="00AC5625" w:rsidRPr="00B24357">
          <w:rPr>
            <w:rStyle w:val="a4"/>
            <w:rFonts w:ascii="Times New Roman" w:hAnsi="Times New Roman" w:hint="eastAsia"/>
            <w:color w:val="5F5F5F"/>
            <w:sz w:val="18"/>
            <w:szCs w:val="20"/>
            <w:u w:val="none"/>
          </w:rPr>
          <w:t>功能窗格</w:t>
        </w:r>
      </w:hyperlink>
      <w:r w:rsidR="00AC5625" w:rsidRPr="00B24357">
        <w:rPr>
          <w:rFonts w:hint="eastAsia"/>
          <w:color w:val="5F5F5F"/>
          <w:sz w:val="18"/>
          <w:szCs w:val="20"/>
        </w:rPr>
        <w:t>）</w:t>
      </w:r>
      <w:hyperlink r:id="rId13" w:history="1"/>
      <w:hyperlink r:id="rId14" w:history="1"/>
      <w:hyperlink r:id="rId15" w:history="1"/>
    </w:p>
    <w:tbl>
      <w:tblPr>
        <w:tblW w:w="5000" w:type="pct"/>
        <w:tblCellSpacing w:w="0" w:type="dxa"/>
        <w:tblInd w:w="-142" w:type="dxa"/>
        <w:tblCellMar>
          <w:left w:w="0" w:type="dxa"/>
          <w:right w:w="0" w:type="dxa"/>
        </w:tblCellMar>
        <w:tblLook w:val="0000" w:firstRow="0" w:lastRow="0" w:firstColumn="0" w:lastColumn="0" w:noHBand="0" w:noVBand="0"/>
      </w:tblPr>
      <w:tblGrid>
        <w:gridCol w:w="992"/>
        <w:gridCol w:w="5387"/>
        <w:gridCol w:w="3542"/>
      </w:tblGrid>
      <w:tr w:rsidR="00AC5625" w:rsidRPr="00A87178" w14:paraId="552F662B" w14:textId="77777777" w:rsidTr="00CF06BF">
        <w:trPr>
          <w:cantSplit/>
          <w:trHeight w:val="750"/>
          <w:tblCellSpacing w:w="0" w:type="dxa"/>
        </w:trPr>
        <w:tc>
          <w:tcPr>
            <w:tcW w:w="500" w:type="pct"/>
            <w:tcBorders>
              <w:top w:val="nil"/>
              <w:left w:val="nil"/>
              <w:bottom w:val="nil"/>
              <w:right w:val="nil"/>
            </w:tcBorders>
            <w:shd w:val="clear" w:color="auto" w:fill="CC3300"/>
            <w:vAlign w:val="center"/>
          </w:tcPr>
          <w:p w14:paraId="49B12197" w14:textId="77777777" w:rsidR="00AC5625" w:rsidRPr="003529DA" w:rsidRDefault="00AC5625" w:rsidP="00C02970">
            <w:pPr>
              <w:ind w:leftChars="-6" w:left="-12"/>
              <w:jc w:val="center"/>
              <w:rPr>
                <w:rFonts w:ascii="Arial Unicode MS" w:hAnsi="Arial Unicode MS"/>
                <w:b/>
                <w:bCs/>
                <w:color w:val="FFFFFF"/>
                <w:sz w:val="18"/>
                <w:szCs w:val="20"/>
              </w:rPr>
            </w:pPr>
            <w:r w:rsidRPr="00E22747">
              <w:rPr>
                <w:rFonts w:ascii="Arial Unicode MS" w:hAnsi="Arial Unicode MS"/>
                <w:b/>
                <w:bCs/>
                <w:color w:val="FFFFFF"/>
                <w:sz w:val="18"/>
                <w:szCs w:val="20"/>
              </w:rPr>
              <w:t>法規名稱</w:t>
            </w:r>
          </w:p>
        </w:tc>
        <w:tc>
          <w:tcPr>
            <w:tcW w:w="2715" w:type="pct"/>
            <w:tcBorders>
              <w:top w:val="nil"/>
              <w:left w:val="nil"/>
              <w:bottom w:val="nil"/>
              <w:right w:val="nil"/>
            </w:tcBorders>
            <w:shd w:val="clear" w:color="auto" w:fill="FFFAE5"/>
            <w:vAlign w:val="center"/>
          </w:tcPr>
          <w:p w14:paraId="2B626D5B" w14:textId="77777777" w:rsidR="00AC5625" w:rsidRPr="00823B83" w:rsidRDefault="00AC5625" w:rsidP="00823B83">
            <w:pPr>
              <w:jc w:val="center"/>
              <w:rPr>
                <w:rFonts w:eastAsia="標楷體"/>
                <w:shadow/>
                <w:sz w:val="32"/>
              </w:rPr>
            </w:pPr>
            <w:r w:rsidRPr="00823B83">
              <w:rPr>
                <w:rFonts w:eastAsia="標楷體" w:hint="eastAsia"/>
                <w:shadow/>
                <w:sz w:val="32"/>
              </w:rPr>
              <w:t>藥事法</w:t>
            </w:r>
          </w:p>
        </w:tc>
        <w:tc>
          <w:tcPr>
            <w:tcW w:w="1785" w:type="pct"/>
            <w:tcBorders>
              <w:top w:val="nil"/>
              <w:left w:val="nil"/>
              <w:bottom w:val="nil"/>
              <w:right w:val="nil"/>
            </w:tcBorders>
            <w:shd w:val="clear" w:color="auto" w:fill="FFFAE5"/>
            <w:vAlign w:val="center"/>
          </w:tcPr>
          <w:p w14:paraId="25BA3947" w14:textId="77777777" w:rsidR="00C078ED" w:rsidRPr="004A2CA5" w:rsidRDefault="00AC5625" w:rsidP="00C078ED">
            <w:pPr>
              <w:ind w:leftChars="-6" w:left="-12"/>
              <w:jc w:val="both"/>
              <w:rPr>
                <w:rFonts w:ascii="Arial Unicode MS" w:hAnsi="Arial Unicode MS"/>
                <w:color w:val="990000"/>
              </w:rPr>
            </w:pPr>
            <w:r w:rsidRPr="003300F9">
              <w:rPr>
                <w:rFonts w:ascii="Arial Unicode MS" w:hAnsi="Arial Unicode MS"/>
                <w:color w:val="800000"/>
                <w:szCs w:val="22"/>
              </w:rPr>
              <w:t>【</w:t>
            </w:r>
            <w:r w:rsidRPr="003300F9">
              <w:rPr>
                <w:rFonts w:ascii="Arial Unicode MS" w:hAnsi="Arial Unicode MS" w:hint="eastAsia"/>
                <w:color w:val="990000"/>
                <w:szCs w:val="22"/>
              </w:rPr>
              <w:t>修正日期</w:t>
            </w:r>
            <w:r w:rsidRPr="003300F9">
              <w:rPr>
                <w:rFonts w:ascii="Arial Unicode MS" w:hAnsi="Arial Unicode MS"/>
                <w:color w:val="990000"/>
                <w:szCs w:val="22"/>
              </w:rPr>
              <w:t>】</w:t>
            </w:r>
            <w:r w:rsidR="00C078ED" w:rsidRPr="004A2CA5">
              <w:rPr>
                <w:rFonts w:ascii="Arial Unicode MS" w:hAnsi="Arial Unicode MS" w:hint="eastAsia"/>
                <w:color w:val="990000"/>
              </w:rPr>
              <w:t>民國</w:t>
            </w:r>
            <w:r w:rsidR="00C078ED">
              <w:rPr>
                <w:rFonts w:ascii="Arial Unicode MS" w:hAnsi="Arial Unicode MS"/>
                <w:color w:val="990000"/>
              </w:rPr>
              <w:t>11</w:t>
            </w:r>
            <w:r w:rsidR="00C078ED">
              <w:rPr>
                <w:rFonts w:ascii="Arial Unicode MS" w:hAnsi="Arial Unicode MS" w:hint="eastAsia"/>
                <w:color w:val="990000"/>
              </w:rPr>
              <w:t>5</w:t>
            </w:r>
            <w:r w:rsidR="00C078ED" w:rsidRPr="004A2CA5">
              <w:rPr>
                <w:rFonts w:ascii="Arial Unicode MS" w:hAnsi="Arial Unicode MS"/>
                <w:color w:val="990000"/>
              </w:rPr>
              <w:t>年</w:t>
            </w:r>
            <w:r w:rsidR="00C078ED">
              <w:rPr>
                <w:rFonts w:ascii="Arial Unicode MS" w:hAnsi="Arial Unicode MS"/>
                <w:color w:val="990000"/>
              </w:rPr>
              <w:t>1</w:t>
            </w:r>
            <w:r w:rsidR="00C078ED" w:rsidRPr="004A2CA5">
              <w:rPr>
                <w:rFonts w:ascii="Arial Unicode MS" w:hAnsi="Arial Unicode MS"/>
                <w:color w:val="990000"/>
              </w:rPr>
              <w:t>月</w:t>
            </w:r>
            <w:r w:rsidR="00C078ED">
              <w:rPr>
                <w:rFonts w:ascii="Arial Unicode MS" w:hAnsi="Arial Unicode MS" w:hint="eastAsia"/>
                <w:color w:val="990000"/>
              </w:rPr>
              <w:t>30</w:t>
            </w:r>
            <w:r w:rsidR="00C078ED" w:rsidRPr="004A2CA5">
              <w:rPr>
                <w:rFonts w:ascii="Arial Unicode MS" w:hAnsi="Arial Unicode MS"/>
                <w:color w:val="990000"/>
              </w:rPr>
              <w:t>日</w:t>
            </w:r>
          </w:p>
          <w:p w14:paraId="6E5BDCB8" w14:textId="74341C27" w:rsidR="00AC5625" w:rsidRPr="00A87178" w:rsidRDefault="00C078ED" w:rsidP="00C078ED">
            <w:pPr>
              <w:ind w:leftChars="-6" w:left="-12"/>
              <w:jc w:val="both"/>
              <w:rPr>
                <w:rFonts w:ascii="Arial Unicode MS" w:hAnsi="Arial Unicode MS"/>
                <w:color w:val="000000"/>
              </w:rPr>
            </w:pPr>
            <w:r w:rsidRPr="004A2CA5">
              <w:rPr>
                <w:rFonts w:ascii="Arial Unicode MS" w:hAnsi="Arial Unicode MS"/>
                <w:color w:val="990000"/>
              </w:rPr>
              <w:t>【</w:t>
            </w:r>
            <w:r w:rsidRPr="004A2CA5">
              <w:rPr>
                <w:rFonts w:ascii="Arial Unicode MS" w:hAnsi="Arial Unicode MS" w:hint="eastAsia"/>
                <w:color w:val="990000"/>
              </w:rPr>
              <w:t>公布日期</w:t>
            </w:r>
            <w:r w:rsidRPr="004A2CA5">
              <w:rPr>
                <w:rFonts w:ascii="Arial Unicode MS" w:hAnsi="Arial Unicode MS"/>
                <w:color w:val="990000"/>
              </w:rPr>
              <w:t>】</w:t>
            </w:r>
            <w:r w:rsidRPr="004A2CA5">
              <w:rPr>
                <w:rFonts w:ascii="Arial Unicode MS" w:hAnsi="Arial Unicode MS" w:hint="eastAsia"/>
                <w:color w:val="990000"/>
              </w:rPr>
              <w:t>民國</w:t>
            </w:r>
            <w:r w:rsidRPr="004A2CA5">
              <w:rPr>
                <w:rFonts w:ascii="Arial Unicode MS" w:hAnsi="Arial Unicode MS" w:hint="eastAsia"/>
                <w:color w:val="990000"/>
              </w:rPr>
              <w:t>1</w:t>
            </w:r>
            <w:r>
              <w:rPr>
                <w:rFonts w:ascii="Arial Unicode MS" w:hAnsi="Arial Unicode MS"/>
                <w:color w:val="990000"/>
              </w:rPr>
              <w:t>1</w:t>
            </w:r>
            <w:r>
              <w:rPr>
                <w:rFonts w:ascii="Arial Unicode MS" w:hAnsi="Arial Unicode MS" w:hint="eastAsia"/>
                <w:color w:val="990000"/>
              </w:rPr>
              <w:t>5</w:t>
            </w:r>
            <w:r w:rsidRPr="004A2CA5">
              <w:rPr>
                <w:rFonts w:ascii="Arial Unicode MS" w:hAnsi="Arial Unicode MS"/>
                <w:color w:val="990000"/>
              </w:rPr>
              <w:t>年</w:t>
            </w:r>
            <w:r>
              <w:rPr>
                <w:rFonts w:ascii="Arial Unicode MS" w:hAnsi="Arial Unicode MS" w:hint="eastAsia"/>
                <w:color w:val="990000"/>
              </w:rPr>
              <w:t>3</w:t>
            </w:r>
            <w:r w:rsidRPr="004A2CA5">
              <w:rPr>
                <w:rFonts w:ascii="Arial Unicode MS" w:hAnsi="Arial Unicode MS"/>
                <w:color w:val="990000"/>
              </w:rPr>
              <w:t>月</w:t>
            </w:r>
            <w:r>
              <w:rPr>
                <w:rFonts w:ascii="Arial Unicode MS" w:hAnsi="Arial Unicode MS" w:hint="eastAsia"/>
                <w:color w:val="990000"/>
              </w:rPr>
              <w:t>4</w:t>
            </w:r>
            <w:r w:rsidRPr="004A2CA5">
              <w:rPr>
                <w:rFonts w:ascii="Arial Unicode MS" w:hAnsi="Arial Unicode MS"/>
                <w:color w:val="990000"/>
              </w:rPr>
              <w:t>日</w:t>
            </w:r>
          </w:p>
        </w:tc>
      </w:tr>
    </w:tbl>
    <w:p w14:paraId="166F6C0C" w14:textId="25632DAE" w:rsidR="00AC5625" w:rsidRPr="00381157" w:rsidRDefault="00AC5625" w:rsidP="00CF4803">
      <w:pPr>
        <w:jc w:val="center"/>
        <w:rPr>
          <w:rFonts w:ascii="Arial Unicode MS" w:hAnsi="Arial Unicode MS"/>
          <w:b/>
          <w:bCs/>
          <w:color w:val="800000"/>
          <w:sz w:val="18"/>
        </w:rPr>
      </w:pPr>
      <w:hyperlink w:anchor="_【章節索引】" w:history="1">
        <w:r w:rsidRPr="00381157">
          <w:rPr>
            <w:rStyle w:val="a4"/>
            <w:rFonts w:ascii="Arial Unicode MS" w:hAnsi="Arial Unicode MS" w:hint="eastAsia"/>
            <w:sz w:val="18"/>
          </w:rPr>
          <w:t>章節索引</w:t>
        </w:r>
      </w:hyperlink>
      <w:r>
        <w:rPr>
          <w:rFonts w:ascii="Arial Unicode MS" w:hAnsi="Arial Unicode MS" w:hint="eastAsia"/>
          <w:color w:val="808000"/>
          <w:sz w:val="18"/>
        </w:rPr>
        <w:t>〉〉</w:t>
      </w:r>
      <w:hyperlink w:anchor="_【法規內容】" w:history="1">
        <w:r w:rsidRPr="00381157">
          <w:rPr>
            <w:rStyle w:val="a4"/>
            <w:rFonts w:ascii="Arial Unicode MS" w:hAnsi="Arial Unicode MS" w:hint="eastAsia"/>
            <w:sz w:val="18"/>
          </w:rPr>
          <w:t>法規內容</w:t>
        </w:r>
      </w:hyperlink>
      <w:r>
        <w:rPr>
          <w:rFonts w:ascii="Arial Unicode MS" w:hAnsi="Arial Unicode MS" w:hint="eastAsia"/>
          <w:color w:val="808000"/>
          <w:sz w:val="18"/>
        </w:rPr>
        <w:t>〉〉</w:t>
      </w:r>
      <w:hyperlink r:id="rId16" w:anchor="a3b5" w:history="1">
        <w:r w:rsidRPr="00381157">
          <w:rPr>
            <w:rStyle w:val="a4"/>
            <w:rFonts w:ascii="Arial Unicode MS" w:hAnsi="Arial Unicode MS" w:hint="eastAsia"/>
            <w:sz w:val="18"/>
          </w:rPr>
          <w:t>相關裁判全文</w:t>
        </w:r>
      </w:hyperlink>
      <w:r>
        <w:rPr>
          <w:rFonts w:ascii="Arial Unicode MS" w:hAnsi="Arial Unicode MS" w:hint="eastAsia"/>
          <w:b/>
          <w:color w:val="808000"/>
          <w:sz w:val="18"/>
        </w:rPr>
        <w:t>〉〉</w:t>
      </w:r>
      <w:hyperlink r:id="rId17" w:anchor="a藥事法" w:history="1">
        <w:r w:rsidRPr="00381157">
          <w:rPr>
            <w:rStyle w:val="a4"/>
            <w:rFonts w:ascii="Arial Unicode MS" w:hAnsi="Arial Unicode MS" w:hint="eastAsia"/>
            <w:sz w:val="18"/>
          </w:rPr>
          <w:t>相關子法</w:t>
        </w:r>
      </w:hyperlink>
      <w:hyperlink r:id="rId18" w:anchor="藥事法" w:history="1">
        <w:r>
          <w:rPr>
            <w:rStyle w:val="a4"/>
            <w:rFonts w:ascii="Arial Unicode MS" w:hAnsi="Arial Unicode MS" w:hint="eastAsia"/>
            <w:b/>
            <w:color w:val="FF6600"/>
            <w:sz w:val="18"/>
            <w:u w:val="none"/>
          </w:rPr>
          <w:t>〉〉</w:t>
        </w:r>
      </w:hyperlink>
      <w:hyperlink r:id="rId19" w:anchor="藥事法" w:history="1">
        <w:r w:rsidRPr="00381157">
          <w:rPr>
            <w:rStyle w:val="a4"/>
            <w:rFonts w:ascii="Arial Unicode MS" w:hAnsi="Arial Unicode MS" w:hint="eastAsia"/>
            <w:sz w:val="18"/>
          </w:rPr>
          <w:t>S-link</w:t>
        </w:r>
        <w:r w:rsidRPr="00381157">
          <w:rPr>
            <w:rStyle w:val="a4"/>
            <w:rFonts w:ascii="Arial Unicode MS" w:hAnsi="Arial Unicode MS" w:hint="eastAsia"/>
            <w:sz w:val="18"/>
          </w:rPr>
          <w:t>總索引</w:t>
        </w:r>
      </w:hyperlink>
      <w:r>
        <w:rPr>
          <w:rFonts w:ascii="Arial Unicode MS" w:hAnsi="Arial Unicode MS" w:hint="eastAsia"/>
          <w:b/>
          <w:color w:val="808000"/>
          <w:sz w:val="18"/>
          <w:szCs w:val="20"/>
        </w:rPr>
        <w:t>〉〉</w:t>
      </w:r>
      <w:hyperlink r:id="rId20" w:tgtFrame="_blank" w:history="1">
        <w:r w:rsidRPr="00381157">
          <w:rPr>
            <w:rStyle w:val="a4"/>
            <w:rFonts w:ascii="Arial Unicode MS" w:hAnsi="Arial Unicode MS" w:hint="eastAsia"/>
            <w:sz w:val="18"/>
          </w:rPr>
          <w:t>線上網頁版</w:t>
        </w:r>
      </w:hyperlink>
      <w:r>
        <w:rPr>
          <w:rFonts w:ascii="Arial Unicode MS" w:hAnsi="Arial Unicode MS" w:hint="eastAsia"/>
          <w:b/>
          <w:color w:val="808000"/>
          <w:sz w:val="18"/>
        </w:rPr>
        <w:t>〉〉</w:t>
      </w:r>
    </w:p>
    <w:p w14:paraId="4B90B577" w14:textId="77777777" w:rsidR="00AC5625" w:rsidRPr="002920A5" w:rsidRDefault="00AC5625" w:rsidP="00743797">
      <w:pPr>
        <w:pStyle w:val="1"/>
        <w:rPr>
          <w:color w:val="990000"/>
        </w:rPr>
      </w:pPr>
      <w:r w:rsidRPr="002920A5">
        <w:rPr>
          <w:color w:val="990000"/>
        </w:rPr>
        <w:t>【</w:t>
      </w:r>
      <w:r w:rsidRPr="002920A5">
        <w:rPr>
          <w:rFonts w:hint="eastAsia"/>
          <w:color w:val="990000"/>
        </w:rPr>
        <w:t>法規沿革</w:t>
      </w:r>
      <w:r w:rsidRPr="002920A5">
        <w:rPr>
          <w:color w:val="990000"/>
        </w:rPr>
        <w:t>】</w:t>
      </w:r>
    </w:p>
    <w:p w14:paraId="098E7D69" w14:textId="77777777" w:rsidR="00AC5625" w:rsidRPr="00A87178" w:rsidRDefault="00AC5625" w:rsidP="00C02970">
      <w:pPr>
        <w:ind w:leftChars="75" w:left="150"/>
        <w:rPr>
          <w:rFonts w:ascii="Arial Unicode MS" w:hAnsi="Arial Unicode MS"/>
          <w:color w:val="666699"/>
          <w:sz w:val="18"/>
        </w:rPr>
      </w:pPr>
      <w:r w:rsidRPr="00AA12C6">
        <w:rPr>
          <w:rFonts w:ascii="Arial Unicode MS" w:hAnsi="Arial Unicode MS"/>
          <w:b/>
          <w:color w:val="666699"/>
          <w:sz w:val="18"/>
        </w:rPr>
        <w:t>1</w:t>
      </w:r>
      <w:r>
        <w:rPr>
          <w:rFonts w:ascii="Arial Unicode MS" w:hAnsi="Arial Unicode MS" w:hint="eastAsia"/>
          <w:b/>
          <w:color w:val="666699"/>
          <w:sz w:val="18"/>
        </w:rPr>
        <w:t>‧</w:t>
      </w:r>
      <w:r w:rsidRPr="00A87178">
        <w:rPr>
          <w:rFonts w:ascii="Arial Unicode MS" w:hAnsi="Arial Unicode MS"/>
          <w:color w:val="666699"/>
          <w:sz w:val="18"/>
        </w:rPr>
        <w:t>中華民國五十九年八月十七日總統令制定公布全文</w:t>
      </w:r>
      <w:r w:rsidRPr="00A87178">
        <w:rPr>
          <w:rFonts w:ascii="Arial Unicode MS" w:hAnsi="Arial Unicode MS"/>
          <w:color w:val="666699"/>
          <w:sz w:val="18"/>
        </w:rPr>
        <w:t>90</w:t>
      </w:r>
      <w:r w:rsidRPr="00A87178">
        <w:rPr>
          <w:rFonts w:ascii="Arial Unicode MS" w:hAnsi="Arial Unicode MS"/>
          <w:color w:val="666699"/>
          <w:sz w:val="18"/>
        </w:rPr>
        <w:t>條</w:t>
      </w:r>
    </w:p>
    <w:p w14:paraId="3A6DDD31" w14:textId="35DB0594" w:rsidR="00AC5625" w:rsidRPr="009B6A44" w:rsidRDefault="00AC5625" w:rsidP="00C02970">
      <w:pPr>
        <w:ind w:leftChars="75" w:left="150"/>
        <w:rPr>
          <w:rFonts w:ascii="Arial Unicode MS" w:hAnsi="Arial Unicode MS"/>
          <w:color w:val="666699"/>
          <w:sz w:val="18"/>
        </w:rPr>
      </w:pPr>
      <w:r w:rsidRPr="009B6A44">
        <w:rPr>
          <w:rFonts w:ascii="Arial Unicode MS" w:hAnsi="Arial Unicode MS"/>
          <w:b/>
          <w:color w:val="666699"/>
          <w:sz w:val="18"/>
        </w:rPr>
        <w:t>2</w:t>
      </w:r>
      <w:r w:rsidRPr="009B6A44">
        <w:rPr>
          <w:rFonts w:ascii="Arial Unicode MS" w:hAnsi="Arial Unicode MS" w:hint="eastAsia"/>
          <w:b/>
          <w:color w:val="666699"/>
          <w:sz w:val="18"/>
        </w:rPr>
        <w:t>‧</w:t>
      </w:r>
      <w:r w:rsidRPr="009B6A44">
        <w:rPr>
          <w:rFonts w:ascii="Arial Unicode MS" w:hAnsi="Arial Unicode MS"/>
          <w:color w:val="666699"/>
          <w:sz w:val="18"/>
        </w:rPr>
        <w:t>中華民國六十八年四月四日總統令修正公布第</w:t>
      </w:r>
      <w:r w:rsidRPr="009B6A44">
        <w:rPr>
          <w:rFonts w:ascii="Arial Unicode MS" w:hAnsi="Arial Unicode MS"/>
          <w:color w:val="666699"/>
          <w:sz w:val="18"/>
        </w:rPr>
        <w:t>24</w:t>
      </w:r>
      <w:r w:rsidRPr="009B6A44">
        <w:rPr>
          <w:rFonts w:ascii="Arial Unicode MS" w:hAnsi="Arial Unicode MS"/>
          <w:color w:val="666699"/>
          <w:sz w:val="18"/>
        </w:rPr>
        <w:t>～</w:t>
      </w:r>
      <w:r w:rsidRPr="009B6A44">
        <w:rPr>
          <w:rFonts w:ascii="Arial Unicode MS" w:hAnsi="Arial Unicode MS"/>
          <w:color w:val="666699"/>
          <w:sz w:val="18"/>
        </w:rPr>
        <w:t>27</w:t>
      </w:r>
      <w:r w:rsidRPr="009B6A44">
        <w:rPr>
          <w:rFonts w:ascii="Arial Unicode MS" w:hAnsi="Arial Unicode MS"/>
          <w:color w:val="666699"/>
          <w:sz w:val="18"/>
        </w:rPr>
        <w:t>、</w:t>
      </w:r>
      <w:r w:rsidRPr="009B6A44">
        <w:rPr>
          <w:rFonts w:ascii="Arial Unicode MS" w:hAnsi="Arial Unicode MS"/>
          <w:color w:val="666699"/>
          <w:sz w:val="18"/>
        </w:rPr>
        <w:t>54</w:t>
      </w:r>
      <w:r w:rsidRPr="009B6A44">
        <w:rPr>
          <w:rFonts w:ascii="Arial Unicode MS" w:hAnsi="Arial Unicode MS"/>
          <w:color w:val="666699"/>
          <w:sz w:val="18"/>
        </w:rPr>
        <w:t>條條文（名稱：</w:t>
      </w:r>
      <w:hyperlink r:id="rId21" w:history="1">
        <w:r w:rsidRPr="009B6A44">
          <w:rPr>
            <w:rStyle w:val="a4"/>
            <w:rFonts w:ascii="Arial Unicode MS" w:hAnsi="Arial Unicode MS"/>
            <w:sz w:val="18"/>
          </w:rPr>
          <w:t>藥物藥商管理法</w:t>
        </w:r>
      </w:hyperlink>
      <w:r w:rsidRPr="009B6A44">
        <w:rPr>
          <w:rFonts w:ascii="Arial Unicode MS" w:hAnsi="Arial Unicode MS"/>
          <w:color w:val="666699"/>
          <w:sz w:val="18"/>
        </w:rPr>
        <w:t>）</w:t>
      </w:r>
    </w:p>
    <w:p w14:paraId="4F69400B" w14:textId="05A6BED6" w:rsidR="00AC5625" w:rsidRPr="00A87178" w:rsidRDefault="00AC5625" w:rsidP="00C02970">
      <w:pPr>
        <w:ind w:leftChars="75" w:left="150"/>
        <w:rPr>
          <w:rFonts w:ascii="Arial Unicode MS" w:hAnsi="Arial Unicode MS"/>
          <w:color w:val="666699"/>
          <w:sz w:val="18"/>
        </w:rPr>
      </w:pPr>
      <w:r w:rsidRPr="00AA12C6">
        <w:rPr>
          <w:rFonts w:ascii="Arial Unicode MS" w:hAnsi="Arial Unicode MS"/>
          <w:b/>
          <w:color w:val="666699"/>
          <w:sz w:val="18"/>
        </w:rPr>
        <w:t>3</w:t>
      </w:r>
      <w:r>
        <w:rPr>
          <w:rFonts w:ascii="Arial Unicode MS" w:hAnsi="Arial Unicode MS" w:hint="eastAsia"/>
          <w:b/>
          <w:color w:val="666699"/>
          <w:sz w:val="18"/>
        </w:rPr>
        <w:t>‧</w:t>
      </w:r>
      <w:r w:rsidRPr="00A87178">
        <w:rPr>
          <w:rFonts w:ascii="Arial Unicode MS" w:hAnsi="Arial Unicode MS"/>
          <w:color w:val="666699"/>
          <w:sz w:val="18"/>
        </w:rPr>
        <w:t>中華民國八十二年二月五日總統</w:t>
      </w:r>
      <w:r>
        <w:rPr>
          <w:rFonts w:ascii="Arial Unicode MS" w:hAnsi="Arial Unicode MS"/>
          <w:color w:val="666699"/>
          <w:sz w:val="18"/>
        </w:rPr>
        <w:t>（</w:t>
      </w:r>
      <w:r w:rsidRPr="00A87178">
        <w:rPr>
          <w:rFonts w:ascii="Arial Unicode MS" w:hAnsi="Arial Unicode MS"/>
          <w:color w:val="666699"/>
          <w:sz w:val="18"/>
        </w:rPr>
        <w:t>82</w:t>
      </w:r>
      <w:r>
        <w:rPr>
          <w:rFonts w:ascii="Arial Unicode MS" w:hAnsi="Arial Unicode MS"/>
          <w:color w:val="666699"/>
          <w:sz w:val="18"/>
        </w:rPr>
        <w:t>）</w:t>
      </w:r>
      <w:r w:rsidRPr="00A87178">
        <w:rPr>
          <w:rFonts w:ascii="Arial Unicode MS" w:hAnsi="Arial Unicode MS"/>
          <w:color w:val="666699"/>
          <w:sz w:val="18"/>
        </w:rPr>
        <w:t>華總</w:t>
      </w:r>
      <w:r>
        <w:rPr>
          <w:rFonts w:ascii="Arial Unicode MS" w:hAnsi="Arial Unicode MS"/>
          <w:color w:val="666699"/>
          <w:sz w:val="18"/>
        </w:rPr>
        <w:t>（</w:t>
      </w:r>
      <w:r w:rsidRPr="00A87178">
        <w:rPr>
          <w:rFonts w:ascii="Arial Unicode MS" w:hAnsi="Arial Unicode MS"/>
          <w:color w:val="666699"/>
          <w:sz w:val="18"/>
        </w:rPr>
        <w:t>一</w:t>
      </w:r>
      <w:r>
        <w:rPr>
          <w:rFonts w:ascii="Arial Unicode MS" w:hAnsi="Arial Unicode MS"/>
          <w:color w:val="666699"/>
          <w:sz w:val="18"/>
        </w:rPr>
        <w:t>）</w:t>
      </w:r>
      <w:r w:rsidRPr="00A87178">
        <w:rPr>
          <w:rFonts w:ascii="Arial Unicode MS" w:hAnsi="Arial Unicode MS"/>
          <w:color w:val="666699"/>
          <w:sz w:val="18"/>
        </w:rPr>
        <w:t>義字第</w:t>
      </w:r>
      <w:r w:rsidRPr="00A87178">
        <w:rPr>
          <w:rFonts w:ascii="Arial Unicode MS" w:hAnsi="Arial Unicode MS"/>
          <w:color w:val="666699"/>
          <w:sz w:val="18"/>
        </w:rPr>
        <w:t>0476</w:t>
      </w:r>
      <w:r w:rsidRPr="00A87178">
        <w:rPr>
          <w:rFonts w:ascii="Arial Unicode MS" w:hAnsi="Arial Unicode MS"/>
          <w:color w:val="666699"/>
          <w:sz w:val="18"/>
        </w:rPr>
        <w:t>號令修正公布名稱及全文</w:t>
      </w:r>
      <w:r w:rsidRPr="00A87178">
        <w:rPr>
          <w:rFonts w:ascii="Arial Unicode MS" w:hAnsi="Arial Unicode MS"/>
          <w:color w:val="666699"/>
          <w:sz w:val="18"/>
        </w:rPr>
        <w:t>106</w:t>
      </w:r>
      <w:r w:rsidRPr="00A87178">
        <w:rPr>
          <w:rFonts w:ascii="Arial Unicode MS" w:hAnsi="Arial Unicode MS"/>
          <w:color w:val="666699"/>
          <w:sz w:val="18"/>
        </w:rPr>
        <w:t>條</w:t>
      </w:r>
      <w:r>
        <w:rPr>
          <w:rFonts w:ascii="Arial Unicode MS" w:hAnsi="Arial Unicode MS"/>
          <w:color w:val="666699"/>
          <w:sz w:val="18"/>
        </w:rPr>
        <w:t xml:space="preserve">　</w:t>
      </w:r>
      <w:r w:rsidRPr="00A87178">
        <w:rPr>
          <w:rFonts w:ascii="Arial Unicode MS" w:hAnsi="Arial Unicode MS"/>
          <w:color w:val="666699"/>
          <w:sz w:val="18"/>
        </w:rPr>
        <w:t>中華民國八十二年三月八日總統令准立法院八十二年三月五日</w:t>
      </w:r>
      <w:r>
        <w:rPr>
          <w:rFonts w:ascii="Arial Unicode MS" w:hAnsi="Arial Unicode MS"/>
          <w:color w:val="666699"/>
          <w:sz w:val="18"/>
        </w:rPr>
        <w:t>（</w:t>
      </w:r>
      <w:r w:rsidRPr="00A87178">
        <w:rPr>
          <w:rFonts w:ascii="Arial Unicode MS" w:hAnsi="Arial Unicode MS"/>
          <w:color w:val="666699"/>
          <w:sz w:val="18"/>
        </w:rPr>
        <w:t>82</w:t>
      </w:r>
      <w:r>
        <w:rPr>
          <w:rFonts w:ascii="Arial Unicode MS" w:hAnsi="Arial Unicode MS"/>
          <w:color w:val="666699"/>
          <w:sz w:val="18"/>
        </w:rPr>
        <w:t>）</w:t>
      </w:r>
      <w:r w:rsidRPr="00A87178">
        <w:rPr>
          <w:rFonts w:ascii="Arial Unicode MS" w:hAnsi="Arial Unicode MS"/>
          <w:color w:val="666699"/>
          <w:sz w:val="18"/>
        </w:rPr>
        <w:t>台院議字第</w:t>
      </w:r>
      <w:r w:rsidRPr="00A87178">
        <w:rPr>
          <w:rFonts w:ascii="Arial Unicode MS" w:hAnsi="Arial Unicode MS"/>
          <w:color w:val="666699"/>
          <w:sz w:val="18"/>
        </w:rPr>
        <w:t>0539</w:t>
      </w:r>
      <w:r w:rsidRPr="00A87178">
        <w:rPr>
          <w:rFonts w:ascii="Arial Unicode MS" w:hAnsi="Arial Unicode MS"/>
          <w:color w:val="666699"/>
          <w:sz w:val="18"/>
        </w:rPr>
        <w:t>號咨，更正八十二年二月五日公布之藥事法第</w:t>
      </w:r>
      <w:r w:rsidRPr="00A87178">
        <w:rPr>
          <w:rFonts w:ascii="Arial Unicode MS" w:hAnsi="Arial Unicode MS"/>
          <w:color w:val="666699"/>
          <w:sz w:val="18"/>
        </w:rPr>
        <w:t>38</w:t>
      </w:r>
      <w:r w:rsidRPr="00A87178">
        <w:rPr>
          <w:rFonts w:ascii="Arial Unicode MS" w:hAnsi="Arial Unicode MS"/>
          <w:color w:val="666699"/>
          <w:sz w:val="18"/>
        </w:rPr>
        <w:t>、</w:t>
      </w:r>
      <w:r w:rsidRPr="00A87178">
        <w:rPr>
          <w:rFonts w:ascii="Arial Unicode MS" w:hAnsi="Arial Unicode MS"/>
          <w:color w:val="666699"/>
          <w:sz w:val="18"/>
        </w:rPr>
        <w:t>61</w:t>
      </w:r>
      <w:r w:rsidRPr="00A87178">
        <w:rPr>
          <w:rFonts w:ascii="Arial Unicode MS" w:hAnsi="Arial Unicode MS"/>
          <w:color w:val="666699"/>
          <w:sz w:val="18"/>
        </w:rPr>
        <w:t>條條文</w:t>
      </w:r>
    </w:p>
    <w:p w14:paraId="13CACB14" w14:textId="77777777" w:rsidR="00AC5625" w:rsidRPr="00A87178" w:rsidRDefault="00AC5625" w:rsidP="00C02970">
      <w:pPr>
        <w:ind w:leftChars="75" w:left="150"/>
        <w:rPr>
          <w:rFonts w:ascii="Arial Unicode MS" w:hAnsi="Arial Unicode MS"/>
          <w:color w:val="666699"/>
          <w:sz w:val="18"/>
        </w:rPr>
      </w:pPr>
      <w:r w:rsidRPr="00AA12C6">
        <w:rPr>
          <w:rFonts w:ascii="Arial Unicode MS" w:hAnsi="Arial Unicode MS"/>
          <w:b/>
          <w:color w:val="666699"/>
          <w:sz w:val="18"/>
        </w:rPr>
        <w:t>4</w:t>
      </w:r>
      <w:r>
        <w:rPr>
          <w:rFonts w:ascii="Arial Unicode MS" w:hAnsi="Arial Unicode MS" w:hint="eastAsia"/>
          <w:b/>
          <w:color w:val="666699"/>
          <w:sz w:val="18"/>
        </w:rPr>
        <w:t>‧</w:t>
      </w:r>
      <w:r w:rsidRPr="00A87178">
        <w:rPr>
          <w:rFonts w:ascii="Arial Unicode MS" w:hAnsi="Arial Unicode MS"/>
          <w:color w:val="666699"/>
          <w:sz w:val="18"/>
        </w:rPr>
        <w:t>中華民國八十六年五月七日總統</w:t>
      </w:r>
      <w:r>
        <w:rPr>
          <w:rFonts w:ascii="Arial Unicode MS" w:hAnsi="Arial Unicode MS"/>
          <w:color w:val="666699"/>
          <w:sz w:val="18"/>
        </w:rPr>
        <w:t>（</w:t>
      </w:r>
      <w:r w:rsidRPr="00A87178">
        <w:rPr>
          <w:rFonts w:ascii="Arial Unicode MS" w:hAnsi="Arial Unicode MS"/>
          <w:color w:val="666699"/>
          <w:sz w:val="18"/>
        </w:rPr>
        <w:t>86</w:t>
      </w:r>
      <w:r>
        <w:rPr>
          <w:rFonts w:ascii="Arial Unicode MS" w:hAnsi="Arial Unicode MS"/>
          <w:color w:val="666699"/>
          <w:sz w:val="18"/>
        </w:rPr>
        <w:t>）</w:t>
      </w:r>
      <w:r w:rsidRPr="00A87178">
        <w:rPr>
          <w:rFonts w:ascii="Arial Unicode MS" w:hAnsi="Arial Unicode MS"/>
          <w:color w:val="666699"/>
          <w:sz w:val="18"/>
        </w:rPr>
        <w:t>華總</w:t>
      </w:r>
      <w:r>
        <w:rPr>
          <w:rFonts w:ascii="Arial Unicode MS" w:hAnsi="Arial Unicode MS"/>
          <w:color w:val="666699"/>
          <w:sz w:val="18"/>
        </w:rPr>
        <w:t>（</w:t>
      </w:r>
      <w:r w:rsidRPr="00A87178">
        <w:rPr>
          <w:rFonts w:ascii="Arial Unicode MS" w:hAnsi="Arial Unicode MS"/>
          <w:color w:val="666699"/>
          <w:sz w:val="18"/>
        </w:rPr>
        <w:t>一</w:t>
      </w:r>
      <w:r>
        <w:rPr>
          <w:rFonts w:ascii="Arial Unicode MS" w:hAnsi="Arial Unicode MS"/>
          <w:color w:val="666699"/>
          <w:sz w:val="18"/>
        </w:rPr>
        <w:t>）</w:t>
      </w:r>
      <w:r w:rsidRPr="00A87178">
        <w:rPr>
          <w:rFonts w:ascii="Arial Unicode MS" w:hAnsi="Arial Unicode MS"/>
          <w:color w:val="666699"/>
          <w:sz w:val="18"/>
        </w:rPr>
        <w:t>義字第</w:t>
      </w:r>
      <w:r w:rsidRPr="00A87178">
        <w:rPr>
          <w:rFonts w:ascii="Arial Unicode MS" w:hAnsi="Arial Unicode MS"/>
          <w:color w:val="666699"/>
          <w:sz w:val="18"/>
        </w:rPr>
        <w:t>8600104890</w:t>
      </w:r>
      <w:r w:rsidRPr="00A87178">
        <w:rPr>
          <w:rFonts w:ascii="Arial Unicode MS" w:hAnsi="Arial Unicode MS"/>
          <w:color w:val="666699"/>
          <w:sz w:val="18"/>
        </w:rPr>
        <w:t>號令修正公布第</w:t>
      </w:r>
      <w:r w:rsidRPr="00A87178">
        <w:rPr>
          <w:rFonts w:ascii="Arial Unicode MS" w:hAnsi="Arial Unicode MS"/>
          <w:color w:val="666699"/>
          <w:sz w:val="18"/>
        </w:rPr>
        <w:t>53</w:t>
      </w:r>
      <w:r w:rsidRPr="00A87178">
        <w:rPr>
          <w:rFonts w:ascii="Arial Unicode MS" w:hAnsi="Arial Unicode MS"/>
          <w:color w:val="666699"/>
          <w:sz w:val="18"/>
        </w:rPr>
        <w:t>、</w:t>
      </w:r>
      <w:r w:rsidRPr="00A87178">
        <w:rPr>
          <w:rFonts w:ascii="Arial Unicode MS" w:hAnsi="Arial Unicode MS"/>
          <w:color w:val="666699"/>
          <w:sz w:val="18"/>
        </w:rPr>
        <w:t>106</w:t>
      </w:r>
      <w:r w:rsidRPr="00A87178">
        <w:rPr>
          <w:rFonts w:ascii="Arial Unicode MS" w:hAnsi="Arial Unicode MS"/>
          <w:color w:val="666699"/>
          <w:sz w:val="18"/>
        </w:rPr>
        <w:t>條條文</w:t>
      </w:r>
    </w:p>
    <w:p w14:paraId="65DD7303" w14:textId="77777777" w:rsidR="00AC5625" w:rsidRPr="00A87178" w:rsidRDefault="00AC5625" w:rsidP="00C02970">
      <w:pPr>
        <w:ind w:leftChars="75" w:left="150"/>
        <w:rPr>
          <w:rFonts w:ascii="Arial Unicode MS" w:hAnsi="Arial Unicode MS"/>
          <w:color w:val="666699"/>
          <w:sz w:val="18"/>
        </w:rPr>
      </w:pPr>
      <w:r w:rsidRPr="00AA12C6">
        <w:rPr>
          <w:rFonts w:ascii="Arial Unicode MS" w:hAnsi="Arial Unicode MS"/>
          <w:b/>
          <w:color w:val="666699"/>
          <w:sz w:val="18"/>
        </w:rPr>
        <w:t>5</w:t>
      </w:r>
      <w:r>
        <w:rPr>
          <w:rFonts w:ascii="Arial Unicode MS" w:hAnsi="Arial Unicode MS" w:hint="eastAsia"/>
          <w:b/>
          <w:color w:val="666699"/>
          <w:sz w:val="18"/>
        </w:rPr>
        <w:t>‧</w:t>
      </w:r>
      <w:r w:rsidRPr="00A87178">
        <w:rPr>
          <w:rFonts w:ascii="Arial Unicode MS" w:hAnsi="Arial Unicode MS"/>
          <w:color w:val="666699"/>
          <w:sz w:val="18"/>
        </w:rPr>
        <w:t>中華民國八十七年六月二十四日總統</w:t>
      </w:r>
      <w:r>
        <w:rPr>
          <w:rFonts w:ascii="Arial Unicode MS" w:hAnsi="Arial Unicode MS"/>
          <w:color w:val="666699"/>
          <w:sz w:val="18"/>
        </w:rPr>
        <w:t>（</w:t>
      </w:r>
      <w:r w:rsidRPr="00A87178">
        <w:rPr>
          <w:rFonts w:ascii="Arial Unicode MS" w:hAnsi="Arial Unicode MS"/>
          <w:color w:val="666699"/>
          <w:sz w:val="18"/>
        </w:rPr>
        <w:t>87</w:t>
      </w:r>
      <w:r>
        <w:rPr>
          <w:rFonts w:ascii="Arial Unicode MS" w:hAnsi="Arial Unicode MS"/>
          <w:color w:val="666699"/>
          <w:sz w:val="18"/>
        </w:rPr>
        <w:t>）</w:t>
      </w:r>
      <w:r w:rsidRPr="00A87178">
        <w:rPr>
          <w:rFonts w:ascii="Arial Unicode MS" w:hAnsi="Arial Unicode MS"/>
          <w:color w:val="666699"/>
          <w:sz w:val="18"/>
        </w:rPr>
        <w:t>華總</w:t>
      </w:r>
      <w:r>
        <w:rPr>
          <w:rFonts w:ascii="Arial Unicode MS" w:hAnsi="Arial Unicode MS"/>
          <w:color w:val="666699"/>
          <w:sz w:val="18"/>
        </w:rPr>
        <w:t>（</w:t>
      </w:r>
      <w:r w:rsidRPr="00A87178">
        <w:rPr>
          <w:rFonts w:ascii="Arial Unicode MS" w:hAnsi="Arial Unicode MS"/>
          <w:color w:val="666699"/>
          <w:sz w:val="18"/>
        </w:rPr>
        <w:t>一</w:t>
      </w:r>
      <w:r>
        <w:rPr>
          <w:rFonts w:ascii="Arial Unicode MS" w:hAnsi="Arial Unicode MS"/>
          <w:color w:val="666699"/>
          <w:sz w:val="18"/>
        </w:rPr>
        <w:t>）</w:t>
      </w:r>
      <w:r w:rsidRPr="00A87178">
        <w:rPr>
          <w:rFonts w:ascii="Arial Unicode MS" w:hAnsi="Arial Unicode MS"/>
          <w:color w:val="666699"/>
          <w:sz w:val="18"/>
        </w:rPr>
        <w:t>義字第</w:t>
      </w:r>
      <w:r w:rsidRPr="00A87178">
        <w:rPr>
          <w:rFonts w:ascii="Arial Unicode MS" w:hAnsi="Arial Unicode MS"/>
          <w:color w:val="666699"/>
          <w:sz w:val="18"/>
        </w:rPr>
        <w:t>8700122830</w:t>
      </w:r>
      <w:r w:rsidRPr="00A87178">
        <w:rPr>
          <w:rFonts w:ascii="Arial Unicode MS" w:hAnsi="Arial Unicode MS"/>
          <w:color w:val="666699"/>
          <w:sz w:val="18"/>
        </w:rPr>
        <w:t>號令修正公布第</w:t>
      </w:r>
      <w:r w:rsidRPr="00A87178">
        <w:rPr>
          <w:rFonts w:ascii="Arial Unicode MS" w:hAnsi="Arial Unicode MS"/>
          <w:color w:val="666699"/>
          <w:sz w:val="18"/>
        </w:rPr>
        <w:t>103</w:t>
      </w:r>
      <w:r w:rsidRPr="00A87178">
        <w:rPr>
          <w:rFonts w:ascii="Arial Unicode MS" w:hAnsi="Arial Unicode MS"/>
          <w:color w:val="666699"/>
          <w:sz w:val="18"/>
        </w:rPr>
        <w:t>條條文</w:t>
      </w:r>
    </w:p>
    <w:p w14:paraId="7B92357E" w14:textId="77777777" w:rsidR="00AC5625" w:rsidRDefault="00AC5625" w:rsidP="00C02970">
      <w:pPr>
        <w:ind w:leftChars="75" w:left="150"/>
        <w:rPr>
          <w:rFonts w:ascii="Arial Unicode MS" w:hAnsi="Arial Unicode MS"/>
          <w:color w:val="666699"/>
          <w:sz w:val="18"/>
        </w:rPr>
      </w:pPr>
      <w:r w:rsidRPr="00AA12C6">
        <w:rPr>
          <w:rFonts w:ascii="Arial Unicode MS" w:hAnsi="Arial Unicode MS"/>
          <w:b/>
          <w:color w:val="666699"/>
          <w:sz w:val="18"/>
        </w:rPr>
        <w:t>6</w:t>
      </w:r>
      <w:r>
        <w:rPr>
          <w:rFonts w:ascii="Arial Unicode MS" w:hAnsi="Arial Unicode MS" w:hint="eastAsia"/>
          <w:b/>
          <w:color w:val="666699"/>
          <w:sz w:val="18"/>
        </w:rPr>
        <w:t>‧</w:t>
      </w:r>
      <w:r w:rsidRPr="00A87178">
        <w:rPr>
          <w:rFonts w:ascii="Arial Unicode MS" w:hAnsi="Arial Unicode MS"/>
          <w:color w:val="666699"/>
          <w:sz w:val="18"/>
        </w:rPr>
        <w:t>中華民國八十九年四月二十六日總統</w:t>
      </w:r>
      <w:r>
        <w:rPr>
          <w:rFonts w:ascii="Arial Unicode MS" w:hAnsi="Arial Unicode MS"/>
          <w:color w:val="666699"/>
          <w:sz w:val="18"/>
        </w:rPr>
        <w:t>（</w:t>
      </w:r>
      <w:r w:rsidRPr="00A87178">
        <w:rPr>
          <w:rFonts w:ascii="Arial Unicode MS" w:hAnsi="Arial Unicode MS"/>
          <w:color w:val="666699"/>
          <w:sz w:val="18"/>
        </w:rPr>
        <w:t>89</w:t>
      </w:r>
      <w:r>
        <w:rPr>
          <w:rFonts w:ascii="Arial Unicode MS" w:hAnsi="Arial Unicode MS"/>
          <w:color w:val="666699"/>
          <w:sz w:val="18"/>
        </w:rPr>
        <w:t>）</w:t>
      </w:r>
      <w:r w:rsidRPr="00A87178">
        <w:rPr>
          <w:rFonts w:ascii="Arial Unicode MS" w:hAnsi="Arial Unicode MS"/>
          <w:color w:val="666699"/>
          <w:sz w:val="18"/>
        </w:rPr>
        <w:t>華總一義字第</w:t>
      </w:r>
      <w:r w:rsidRPr="00A87178">
        <w:rPr>
          <w:rFonts w:ascii="Arial Unicode MS" w:hAnsi="Arial Unicode MS"/>
          <w:color w:val="666699"/>
          <w:sz w:val="18"/>
        </w:rPr>
        <w:t>8900105220</w:t>
      </w:r>
      <w:r w:rsidRPr="00A87178">
        <w:rPr>
          <w:rFonts w:ascii="Arial Unicode MS" w:hAnsi="Arial Unicode MS"/>
          <w:color w:val="666699"/>
          <w:sz w:val="18"/>
        </w:rPr>
        <w:t>號令修正公布第</w:t>
      </w:r>
      <w:r w:rsidRPr="00A87178">
        <w:rPr>
          <w:rFonts w:ascii="Arial Unicode MS" w:hAnsi="Arial Unicode MS"/>
          <w:color w:val="666699"/>
          <w:sz w:val="18"/>
        </w:rPr>
        <w:t>2</w:t>
      </w:r>
      <w:r w:rsidRPr="00A87178">
        <w:rPr>
          <w:rFonts w:ascii="Arial Unicode MS" w:hAnsi="Arial Unicode MS"/>
          <w:color w:val="666699"/>
          <w:sz w:val="18"/>
        </w:rPr>
        <w:t>、</w:t>
      </w:r>
      <w:r w:rsidRPr="00A87178">
        <w:rPr>
          <w:rFonts w:ascii="Arial Unicode MS" w:hAnsi="Arial Unicode MS"/>
          <w:color w:val="666699"/>
          <w:sz w:val="18"/>
        </w:rPr>
        <w:t>3</w:t>
      </w:r>
      <w:r w:rsidRPr="00A87178">
        <w:rPr>
          <w:rFonts w:ascii="Arial Unicode MS" w:hAnsi="Arial Unicode MS"/>
          <w:color w:val="666699"/>
          <w:sz w:val="18"/>
        </w:rPr>
        <w:t>、</w:t>
      </w:r>
      <w:r w:rsidRPr="00A87178">
        <w:rPr>
          <w:rFonts w:ascii="Arial Unicode MS" w:hAnsi="Arial Unicode MS"/>
          <w:color w:val="666699"/>
          <w:sz w:val="18"/>
        </w:rPr>
        <w:t>27</w:t>
      </w:r>
      <w:r w:rsidRPr="00A87178">
        <w:rPr>
          <w:rFonts w:ascii="Arial Unicode MS" w:hAnsi="Arial Unicode MS"/>
          <w:color w:val="666699"/>
          <w:sz w:val="18"/>
        </w:rPr>
        <w:t>、</w:t>
      </w:r>
      <w:r w:rsidRPr="00A87178">
        <w:rPr>
          <w:rFonts w:ascii="Arial Unicode MS" w:hAnsi="Arial Unicode MS"/>
          <w:color w:val="666699"/>
          <w:sz w:val="18"/>
        </w:rPr>
        <w:t>66</w:t>
      </w:r>
      <w:r w:rsidRPr="00A87178">
        <w:rPr>
          <w:rFonts w:ascii="Arial Unicode MS" w:hAnsi="Arial Unicode MS"/>
          <w:color w:val="666699"/>
          <w:sz w:val="18"/>
        </w:rPr>
        <w:t>、</w:t>
      </w:r>
      <w:r w:rsidRPr="00A87178">
        <w:rPr>
          <w:rFonts w:ascii="Arial Unicode MS" w:hAnsi="Arial Unicode MS"/>
          <w:color w:val="666699"/>
          <w:sz w:val="18"/>
        </w:rPr>
        <w:t>77</w:t>
      </w:r>
      <w:r w:rsidRPr="00A87178">
        <w:rPr>
          <w:rFonts w:ascii="Arial Unicode MS" w:hAnsi="Arial Unicode MS"/>
          <w:color w:val="666699"/>
          <w:sz w:val="18"/>
        </w:rPr>
        <w:t>～</w:t>
      </w:r>
      <w:r w:rsidRPr="00A87178">
        <w:rPr>
          <w:rFonts w:ascii="Arial Unicode MS" w:hAnsi="Arial Unicode MS"/>
          <w:color w:val="666699"/>
          <w:sz w:val="18"/>
        </w:rPr>
        <w:t>79</w:t>
      </w:r>
      <w:r w:rsidRPr="00A87178">
        <w:rPr>
          <w:rFonts w:ascii="Arial Unicode MS" w:hAnsi="Arial Unicode MS"/>
          <w:color w:val="666699"/>
          <w:sz w:val="18"/>
        </w:rPr>
        <w:t>、</w:t>
      </w:r>
      <w:r w:rsidRPr="00A87178">
        <w:rPr>
          <w:rFonts w:ascii="Arial Unicode MS" w:hAnsi="Arial Unicode MS"/>
          <w:color w:val="666699"/>
          <w:sz w:val="18"/>
        </w:rPr>
        <w:t>100</w:t>
      </w:r>
      <w:r w:rsidRPr="00A87178">
        <w:rPr>
          <w:rFonts w:ascii="Arial Unicode MS" w:hAnsi="Arial Unicode MS"/>
          <w:color w:val="666699"/>
          <w:sz w:val="18"/>
        </w:rPr>
        <w:t>、</w:t>
      </w:r>
      <w:r w:rsidRPr="00A87178">
        <w:rPr>
          <w:rFonts w:ascii="Arial Unicode MS" w:hAnsi="Arial Unicode MS"/>
          <w:color w:val="666699"/>
          <w:sz w:val="18"/>
        </w:rPr>
        <w:t>102</w:t>
      </w:r>
      <w:r w:rsidRPr="00A87178">
        <w:rPr>
          <w:rFonts w:ascii="Arial Unicode MS" w:hAnsi="Arial Unicode MS"/>
          <w:color w:val="666699"/>
          <w:sz w:val="18"/>
        </w:rPr>
        <w:t>條條文</w:t>
      </w:r>
    </w:p>
    <w:p w14:paraId="331B2932" w14:textId="77777777" w:rsidR="00AC5625" w:rsidRDefault="00AC5625" w:rsidP="00C02970">
      <w:pPr>
        <w:ind w:leftChars="75" w:left="150"/>
        <w:rPr>
          <w:rFonts w:ascii="Arial Unicode MS" w:hAnsi="Arial Unicode MS"/>
          <w:color w:val="666699"/>
          <w:sz w:val="18"/>
        </w:rPr>
      </w:pPr>
      <w:r w:rsidRPr="00AA12C6">
        <w:rPr>
          <w:rFonts w:ascii="Arial Unicode MS" w:hAnsi="Arial Unicode MS"/>
          <w:b/>
          <w:color w:val="666699"/>
          <w:sz w:val="18"/>
        </w:rPr>
        <w:t>7</w:t>
      </w:r>
      <w:r>
        <w:rPr>
          <w:rFonts w:ascii="Arial Unicode MS" w:hAnsi="Arial Unicode MS" w:hint="eastAsia"/>
          <w:b/>
          <w:color w:val="666699"/>
          <w:sz w:val="18"/>
        </w:rPr>
        <w:t>‧</w:t>
      </w:r>
      <w:r w:rsidRPr="00A87178">
        <w:rPr>
          <w:rFonts w:ascii="Arial Unicode MS" w:hAnsi="Arial Unicode MS"/>
          <w:color w:val="666699"/>
          <w:sz w:val="18"/>
        </w:rPr>
        <w:t>中華民國九十二年二月六日總統華總一義字第</w:t>
      </w:r>
      <w:r w:rsidRPr="00A87178">
        <w:rPr>
          <w:rFonts w:ascii="Arial Unicode MS" w:hAnsi="Arial Unicode MS"/>
          <w:color w:val="666699"/>
          <w:sz w:val="18"/>
        </w:rPr>
        <w:t>09200017750</w:t>
      </w:r>
      <w:r w:rsidRPr="00A87178">
        <w:rPr>
          <w:rFonts w:ascii="Arial Unicode MS" w:hAnsi="Arial Unicode MS"/>
          <w:color w:val="666699"/>
          <w:sz w:val="18"/>
        </w:rPr>
        <w:t>號令修正公布</w:t>
      </w:r>
      <w:hyperlink w:anchor="a39" w:history="1">
        <w:r w:rsidRPr="00A87178">
          <w:rPr>
            <w:rStyle w:val="a4"/>
            <w:rFonts w:ascii="Arial Unicode MS" w:hAnsi="Arial Unicode MS"/>
            <w:sz w:val="18"/>
          </w:rPr>
          <w:t>第</w:t>
        </w:r>
        <w:r w:rsidRPr="00A87178">
          <w:rPr>
            <w:rStyle w:val="a4"/>
            <w:rFonts w:ascii="Arial Unicode MS" w:hAnsi="Arial Unicode MS"/>
            <w:sz w:val="18"/>
          </w:rPr>
          <w:t>39</w:t>
        </w:r>
        <w:r w:rsidRPr="00A87178">
          <w:rPr>
            <w:rStyle w:val="a4"/>
            <w:rFonts w:ascii="Arial Unicode MS" w:hAnsi="Arial Unicode MS"/>
            <w:sz w:val="18"/>
          </w:rPr>
          <w:t>條</w:t>
        </w:r>
      </w:hyperlink>
      <w:r w:rsidRPr="00A87178">
        <w:rPr>
          <w:rFonts w:ascii="Arial Unicode MS" w:hAnsi="Arial Unicode MS"/>
          <w:color w:val="666699"/>
          <w:sz w:val="18"/>
        </w:rPr>
        <w:t>條文；並增訂第</w:t>
      </w:r>
      <w:hyperlink w:anchor="a48b1" w:history="1">
        <w:r w:rsidRPr="00A87178">
          <w:rPr>
            <w:rStyle w:val="a4"/>
            <w:rFonts w:ascii="Arial Unicode MS" w:hAnsi="Arial Unicode MS" w:hint="eastAsia"/>
            <w:sz w:val="18"/>
          </w:rPr>
          <w:t>48-1</w:t>
        </w:r>
      </w:hyperlink>
      <w:r w:rsidRPr="00A87178">
        <w:rPr>
          <w:rFonts w:ascii="Arial Unicode MS" w:hAnsi="Arial Unicode MS"/>
          <w:color w:val="666699"/>
          <w:sz w:val="18"/>
        </w:rPr>
        <w:t>、</w:t>
      </w:r>
      <w:hyperlink w:anchor="a96b1" w:history="1">
        <w:r w:rsidRPr="00A87178">
          <w:rPr>
            <w:rStyle w:val="a4"/>
            <w:rFonts w:ascii="Arial Unicode MS" w:hAnsi="Arial Unicode MS" w:hint="eastAsia"/>
            <w:sz w:val="18"/>
          </w:rPr>
          <w:t>96-1</w:t>
        </w:r>
      </w:hyperlink>
      <w:r w:rsidRPr="00A87178">
        <w:rPr>
          <w:rFonts w:ascii="Arial Unicode MS" w:hAnsi="Arial Unicode MS"/>
          <w:color w:val="666699"/>
          <w:sz w:val="18"/>
        </w:rPr>
        <w:t>條條文</w:t>
      </w:r>
    </w:p>
    <w:p w14:paraId="340837E9" w14:textId="77777777" w:rsidR="00AC5625" w:rsidRDefault="00AC5625" w:rsidP="00C02970">
      <w:pPr>
        <w:ind w:leftChars="75" w:left="150"/>
        <w:rPr>
          <w:rFonts w:ascii="Arial Unicode MS" w:hAnsi="Arial Unicode MS"/>
          <w:color w:val="666699"/>
          <w:sz w:val="18"/>
        </w:rPr>
      </w:pPr>
      <w:r w:rsidRPr="00AA12C6">
        <w:rPr>
          <w:rFonts w:ascii="Arial Unicode MS" w:hAnsi="Arial Unicode MS" w:hint="eastAsia"/>
          <w:b/>
          <w:color w:val="666699"/>
          <w:sz w:val="18"/>
        </w:rPr>
        <w:t>8</w:t>
      </w:r>
      <w:r>
        <w:rPr>
          <w:rFonts w:ascii="Arial Unicode MS" w:hAnsi="Arial Unicode MS" w:hint="eastAsia"/>
          <w:b/>
          <w:color w:val="666699"/>
          <w:sz w:val="18"/>
        </w:rPr>
        <w:t>‧</w:t>
      </w:r>
      <w:r w:rsidRPr="00A87178">
        <w:rPr>
          <w:rFonts w:ascii="Arial Unicode MS" w:hAnsi="Arial Unicode MS"/>
          <w:color w:val="666699"/>
          <w:sz w:val="18"/>
        </w:rPr>
        <w:t>中華民國九十三年四月二十一日總統華總一義字第</w:t>
      </w:r>
      <w:r w:rsidRPr="00A87178">
        <w:rPr>
          <w:rFonts w:ascii="Arial Unicode MS" w:hAnsi="Arial Unicode MS"/>
          <w:color w:val="666699"/>
          <w:sz w:val="18"/>
        </w:rPr>
        <w:t>09300074821</w:t>
      </w:r>
      <w:r w:rsidRPr="00A87178">
        <w:rPr>
          <w:rFonts w:ascii="Arial Unicode MS" w:hAnsi="Arial Unicode MS"/>
          <w:color w:val="666699"/>
          <w:sz w:val="18"/>
        </w:rPr>
        <w:t>號令修正公布第</w:t>
      </w:r>
      <w:hyperlink w:anchor="a1" w:history="1">
        <w:r w:rsidRPr="00A87178">
          <w:rPr>
            <w:rStyle w:val="a4"/>
            <w:rFonts w:ascii="Arial Unicode MS" w:hAnsi="Arial Unicode MS"/>
            <w:sz w:val="18"/>
          </w:rPr>
          <w:t>1</w:t>
        </w:r>
      </w:hyperlink>
      <w:r w:rsidRPr="00A87178">
        <w:rPr>
          <w:rFonts w:ascii="Arial Unicode MS" w:hAnsi="Arial Unicode MS"/>
          <w:color w:val="666699"/>
          <w:sz w:val="18"/>
        </w:rPr>
        <w:t>、</w:t>
      </w:r>
      <w:hyperlink w:anchor="a8" w:history="1">
        <w:r w:rsidRPr="00A87178">
          <w:rPr>
            <w:rStyle w:val="a4"/>
            <w:rFonts w:ascii="Arial Unicode MS" w:hAnsi="Arial Unicode MS"/>
            <w:sz w:val="18"/>
          </w:rPr>
          <w:t>8</w:t>
        </w:r>
      </w:hyperlink>
      <w:r w:rsidRPr="00A87178">
        <w:rPr>
          <w:rFonts w:ascii="Arial Unicode MS" w:hAnsi="Arial Unicode MS"/>
          <w:color w:val="666699"/>
          <w:sz w:val="18"/>
        </w:rPr>
        <w:t>、</w:t>
      </w:r>
      <w:hyperlink w:anchor="a9" w:history="1">
        <w:r w:rsidRPr="00A87178">
          <w:rPr>
            <w:rStyle w:val="a4"/>
            <w:rFonts w:ascii="Arial Unicode MS" w:hAnsi="Arial Unicode MS"/>
            <w:sz w:val="18"/>
          </w:rPr>
          <w:t>9</w:t>
        </w:r>
      </w:hyperlink>
      <w:r w:rsidRPr="00A87178">
        <w:rPr>
          <w:rFonts w:ascii="Arial Unicode MS" w:hAnsi="Arial Unicode MS"/>
          <w:color w:val="666699"/>
          <w:sz w:val="18"/>
        </w:rPr>
        <w:t>、</w:t>
      </w:r>
      <w:hyperlink w:anchor="a11" w:history="1">
        <w:r w:rsidRPr="00A87178">
          <w:rPr>
            <w:rStyle w:val="a4"/>
            <w:rFonts w:ascii="Arial Unicode MS" w:hAnsi="Arial Unicode MS"/>
            <w:sz w:val="18"/>
          </w:rPr>
          <w:t>11</w:t>
        </w:r>
      </w:hyperlink>
      <w:r w:rsidRPr="00A87178">
        <w:rPr>
          <w:rFonts w:ascii="Arial Unicode MS" w:hAnsi="Arial Unicode MS"/>
          <w:color w:val="666699"/>
          <w:sz w:val="18"/>
        </w:rPr>
        <w:t>、</w:t>
      </w:r>
      <w:hyperlink w:anchor="a13" w:history="1">
        <w:r w:rsidRPr="00A87178">
          <w:rPr>
            <w:rStyle w:val="a4"/>
            <w:rFonts w:ascii="Arial Unicode MS" w:hAnsi="Arial Unicode MS"/>
            <w:sz w:val="18"/>
          </w:rPr>
          <w:t>13</w:t>
        </w:r>
      </w:hyperlink>
      <w:r w:rsidRPr="00A87178">
        <w:rPr>
          <w:rFonts w:ascii="Arial Unicode MS" w:hAnsi="Arial Unicode MS"/>
          <w:color w:val="666699"/>
          <w:sz w:val="18"/>
        </w:rPr>
        <w:t>、</w:t>
      </w:r>
      <w:hyperlink w:anchor="a16" w:history="1">
        <w:r w:rsidRPr="00A87178">
          <w:rPr>
            <w:rStyle w:val="a4"/>
            <w:rFonts w:ascii="Arial Unicode MS" w:hAnsi="Arial Unicode MS"/>
            <w:sz w:val="18"/>
          </w:rPr>
          <w:t>16</w:t>
        </w:r>
      </w:hyperlink>
      <w:r w:rsidRPr="00A87178">
        <w:rPr>
          <w:rFonts w:ascii="Arial Unicode MS" w:hAnsi="Arial Unicode MS"/>
          <w:color w:val="666699"/>
          <w:sz w:val="18"/>
        </w:rPr>
        <w:t>、</w:t>
      </w:r>
      <w:hyperlink w:anchor="a22" w:history="1">
        <w:r w:rsidRPr="00A87178">
          <w:rPr>
            <w:rStyle w:val="a4"/>
            <w:rFonts w:ascii="Arial Unicode MS" w:hAnsi="Arial Unicode MS"/>
            <w:sz w:val="18"/>
          </w:rPr>
          <w:t>22</w:t>
        </w:r>
      </w:hyperlink>
      <w:r w:rsidRPr="00A87178">
        <w:rPr>
          <w:rFonts w:ascii="Arial Unicode MS" w:hAnsi="Arial Unicode MS"/>
          <w:color w:val="666699"/>
          <w:sz w:val="18"/>
        </w:rPr>
        <w:t>、</w:t>
      </w:r>
      <w:hyperlink w:anchor="a33" w:history="1">
        <w:r w:rsidRPr="00A87178">
          <w:rPr>
            <w:rStyle w:val="a4"/>
            <w:rFonts w:ascii="Arial Unicode MS" w:hAnsi="Arial Unicode MS"/>
            <w:sz w:val="18"/>
          </w:rPr>
          <w:t>33</w:t>
        </w:r>
      </w:hyperlink>
      <w:r w:rsidRPr="00A87178">
        <w:rPr>
          <w:rFonts w:ascii="Arial Unicode MS" w:hAnsi="Arial Unicode MS"/>
          <w:color w:val="666699"/>
          <w:sz w:val="18"/>
        </w:rPr>
        <w:t>、</w:t>
      </w:r>
      <w:hyperlink w:anchor="a37" w:history="1">
        <w:r w:rsidRPr="00A87178">
          <w:rPr>
            <w:rStyle w:val="a4"/>
            <w:rFonts w:ascii="Arial Unicode MS" w:hAnsi="Arial Unicode MS"/>
            <w:sz w:val="18"/>
          </w:rPr>
          <w:t>37</w:t>
        </w:r>
      </w:hyperlink>
      <w:r w:rsidRPr="00A87178">
        <w:rPr>
          <w:rFonts w:ascii="Arial Unicode MS" w:hAnsi="Arial Unicode MS"/>
          <w:color w:val="666699"/>
          <w:sz w:val="18"/>
        </w:rPr>
        <w:t>、</w:t>
      </w:r>
      <w:hyperlink w:anchor="a40" w:history="1">
        <w:r w:rsidRPr="00A87178">
          <w:rPr>
            <w:rStyle w:val="a4"/>
            <w:rFonts w:ascii="Arial Unicode MS" w:hAnsi="Arial Unicode MS"/>
            <w:sz w:val="18"/>
          </w:rPr>
          <w:t>40</w:t>
        </w:r>
      </w:hyperlink>
      <w:r w:rsidRPr="00A87178">
        <w:rPr>
          <w:rFonts w:ascii="Arial Unicode MS" w:hAnsi="Arial Unicode MS"/>
          <w:color w:val="666699"/>
          <w:sz w:val="18"/>
        </w:rPr>
        <w:t>～</w:t>
      </w:r>
      <w:r w:rsidRPr="00A87178">
        <w:rPr>
          <w:rFonts w:ascii="Arial Unicode MS" w:hAnsi="Arial Unicode MS"/>
          <w:color w:val="666699"/>
          <w:sz w:val="18"/>
        </w:rPr>
        <w:t>42</w:t>
      </w:r>
      <w:r w:rsidRPr="00A87178">
        <w:rPr>
          <w:rFonts w:ascii="Arial Unicode MS" w:hAnsi="Arial Unicode MS"/>
          <w:color w:val="666699"/>
          <w:sz w:val="18"/>
        </w:rPr>
        <w:t>、</w:t>
      </w:r>
      <w:hyperlink w:anchor="a45" w:history="1">
        <w:r w:rsidRPr="00A87178">
          <w:rPr>
            <w:rStyle w:val="a4"/>
            <w:rFonts w:ascii="Arial Unicode MS" w:hAnsi="Arial Unicode MS"/>
            <w:sz w:val="18"/>
          </w:rPr>
          <w:t>45</w:t>
        </w:r>
      </w:hyperlink>
      <w:r w:rsidRPr="00A87178">
        <w:rPr>
          <w:rFonts w:ascii="Arial Unicode MS" w:hAnsi="Arial Unicode MS"/>
          <w:color w:val="666699"/>
          <w:sz w:val="18"/>
        </w:rPr>
        <w:t>、</w:t>
      </w:r>
      <w:hyperlink w:anchor="a47" w:history="1">
        <w:r w:rsidRPr="00A87178">
          <w:rPr>
            <w:rStyle w:val="a4"/>
            <w:rFonts w:ascii="Arial Unicode MS" w:hAnsi="Arial Unicode MS"/>
            <w:sz w:val="18"/>
          </w:rPr>
          <w:t>47</w:t>
        </w:r>
      </w:hyperlink>
      <w:r w:rsidRPr="00A87178">
        <w:rPr>
          <w:rFonts w:ascii="Arial Unicode MS" w:hAnsi="Arial Unicode MS"/>
          <w:color w:val="666699"/>
          <w:sz w:val="18"/>
        </w:rPr>
        <w:t>、</w:t>
      </w:r>
      <w:hyperlink w:anchor="a48" w:history="1">
        <w:r w:rsidRPr="00A87178">
          <w:rPr>
            <w:rStyle w:val="a4"/>
            <w:rFonts w:ascii="Arial Unicode MS" w:hAnsi="Arial Unicode MS"/>
            <w:sz w:val="18"/>
          </w:rPr>
          <w:t>48</w:t>
        </w:r>
      </w:hyperlink>
      <w:r w:rsidRPr="00A87178">
        <w:rPr>
          <w:rFonts w:ascii="Arial Unicode MS" w:hAnsi="Arial Unicode MS"/>
          <w:color w:val="666699"/>
          <w:sz w:val="18"/>
        </w:rPr>
        <w:t>、</w:t>
      </w:r>
      <w:hyperlink w:anchor="a57" w:history="1">
        <w:r w:rsidRPr="00A87178">
          <w:rPr>
            <w:rStyle w:val="a4"/>
            <w:rFonts w:ascii="Arial Unicode MS" w:hAnsi="Arial Unicode MS"/>
            <w:sz w:val="18"/>
          </w:rPr>
          <w:t>57</w:t>
        </w:r>
      </w:hyperlink>
      <w:r w:rsidRPr="00A87178">
        <w:rPr>
          <w:rFonts w:ascii="Arial Unicode MS" w:hAnsi="Arial Unicode MS"/>
          <w:color w:val="666699"/>
          <w:sz w:val="18"/>
        </w:rPr>
        <w:t>、</w:t>
      </w:r>
      <w:hyperlink w:anchor="a62" w:history="1">
        <w:r w:rsidRPr="00A87178">
          <w:rPr>
            <w:rStyle w:val="a4"/>
            <w:rFonts w:ascii="Arial Unicode MS" w:hAnsi="Arial Unicode MS"/>
            <w:sz w:val="18"/>
          </w:rPr>
          <w:t>62</w:t>
        </w:r>
      </w:hyperlink>
      <w:r w:rsidRPr="00A87178">
        <w:rPr>
          <w:rFonts w:ascii="Arial Unicode MS" w:hAnsi="Arial Unicode MS"/>
          <w:color w:val="666699"/>
          <w:sz w:val="18"/>
        </w:rPr>
        <w:t>、</w:t>
      </w:r>
      <w:hyperlink w:anchor="a64" w:history="1">
        <w:r w:rsidRPr="00A87178">
          <w:rPr>
            <w:rStyle w:val="a4"/>
            <w:rFonts w:ascii="Arial Unicode MS" w:hAnsi="Arial Unicode MS"/>
            <w:sz w:val="18"/>
          </w:rPr>
          <w:t>64</w:t>
        </w:r>
      </w:hyperlink>
      <w:r w:rsidRPr="00A87178">
        <w:rPr>
          <w:rFonts w:ascii="Arial Unicode MS" w:hAnsi="Arial Unicode MS"/>
          <w:color w:val="666699"/>
          <w:sz w:val="18"/>
        </w:rPr>
        <w:t>、</w:t>
      </w:r>
      <w:hyperlink w:anchor="a66" w:history="1">
        <w:r w:rsidRPr="00A87178">
          <w:rPr>
            <w:rStyle w:val="a4"/>
            <w:rFonts w:ascii="Arial Unicode MS" w:hAnsi="Arial Unicode MS"/>
            <w:sz w:val="18"/>
          </w:rPr>
          <w:t>66</w:t>
        </w:r>
      </w:hyperlink>
      <w:r w:rsidRPr="00A87178">
        <w:rPr>
          <w:rFonts w:ascii="Arial Unicode MS" w:hAnsi="Arial Unicode MS"/>
          <w:color w:val="666699"/>
          <w:sz w:val="18"/>
        </w:rPr>
        <w:t>、</w:t>
      </w:r>
      <w:hyperlink w:anchor="a74" w:history="1">
        <w:r w:rsidRPr="00A87178">
          <w:rPr>
            <w:rStyle w:val="a4"/>
            <w:rFonts w:ascii="Arial Unicode MS" w:hAnsi="Arial Unicode MS"/>
            <w:sz w:val="18"/>
          </w:rPr>
          <w:t>74</w:t>
        </w:r>
      </w:hyperlink>
      <w:r w:rsidRPr="00A87178">
        <w:rPr>
          <w:rFonts w:ascii="Arial Unicode MS" w:hAnsi="Arial Unicode MS"/>
          <w:color w:val="666699"/>
          <w:sz w:val="18"/>
        </w:rPr>
        <w:t>～</w:t>
      </w:r>
      <w:r w:rsidRPr="00A87178">
        <w:rPr>
          <w:rFonts w:ascii="Arial Unicode MS" w:hAnsi="Arial Unicode MS"/>
          <w:color w:val="666699"/>
          <w:sz w:val="18"/>
        </w:rPr>
        <w:t>78</w:t>
      </w:r>
      <w:r w:rsidRPr="00A87178">
        <w:rPr>
          <w:rFonts w:ascii="Arial Unicode MS" w:hAnsi="Arial Unicode MS"/>
          <w:color w:val="666699"/>
          <w:sz w:val="18"/>
        </w:rPr>
        <w:t>、</w:t>
      </w:r>
      <w:hyperlink w:anchor="a82" w:history="1">
        <w:r w:rsidRPr="00A87178">
          <w:rPr>
            <w:rStyle w:val="a4"/>
            <w:rFonts w:ascii="Arial Unicode MS" w:hAnsi="Arial Unicode MS"/>
            <w:sz w:val="18"/>
          </w:rPr>
          <w:t>82</w:t>
        </w:r>
      </w:hyperlink>
      <w:r w:rsidRPr="00A87178">
        <w:rPr>
          <w:rFonts w:ascii="Arial Unicode MS" w:hAnsi="Arial Unicode MS"/>
          <w:color w:val="666699"/>
          <w:sz w:val="18"/>
        </w:rPr>
        <w:t>、</w:t>
      </w:r>
      <w:hyperlink w:anchor="a83" w:history="1">
        <w:r w:rsidRPr="00A87178">
          <w:rPr>
            <w:rStyle w:val="a4"/>
            <w:rFonts w:ascii="Arial Unicode MS" w:hAnsi="Arial Unicode MS"/>
            <w:sz w:val="18"/>
          </w:rPr>
          <w:t>83</w:t>
        </w:r>
      </w:hyperlink>
      <w:r w:rsidRPr="00A87178">
        <w:rPr>
          <w:rFonts w:ascii="Arial Unicode MS" w:hAnsi="Arial Unicode MS"/>
          <w:color w:val="666699"/>
          <w:sz w:val="18"/>
        </w:rPr>
        <w:t>、</w:t>
      </w:r>
      <w:hyperlink w:anchor="a91" w:history="1">
        <w:r w:rsidRPr="00A87178">
          <w:rPr>
            <w:rStyle w:val="a4"/>
            <w:rFonts w:ascii="Arial Unicode MS" w:hAnsi="Arial Unicode MS"/>
            <w:sz w:val="18"/>
          </w:rPr>
          <w:t>91</w:t>
        </w:r>
      </w:hyperlink>
      <w:r w:rsidRPr="00A87178">
        <w:rPr>
          <w:rFonts w:ascii="Arial Unicode MS" w:hAnsi="Arial Unicode MS"/>
          <w:color w:val="666699"/>
          <w:sz w:val="18"/>
        </w:rPr>
        <w:t>～</w:t>
      </w:r>
      <w:r w:rsidRPr="00A87178">
        <w:rPr>
          <w:rFonts w:ascii="Arial Unicode MS" w:hAnsi="Arial Unicode MS"/>
          <w:color w:val="666699"/>
          <w:sz w:val="18"/>
        </w:rPr>
        <w:t>93</w:t>
      </w:r>
      <w:r w:rsidRPr="00A87178">
        <w:rPr>
          <w:rFonts w:ascii="Arial Unicode MS" w:hAnsi="Arial Unicode MS"/>
          <w:color w:val="666699"/>
          <w:sz w:val="18"/>
        </w:rPr>
        <w:t>、</w:t>
      </w:r>
      <w:hyperlink w:anchor="a95" w:history="1">
        <w:r w:rsidRPr="00A87178">
          <w:rPr>
            <w:rStyle w:val="a4"/>
            <w:rFonts w:ascii="Arial Unicode MS" w:hAnsi="Arial Unicode MS"/>
            <w:sz w:val="18"/>
          </w:rPr>
          <w:t>95</w:t>
        </w:r>
      </w:hyperlink>
      <w:r w:rsidRPr="00A87178">
        <w:rPr>
          <w:rFonts w:ascii="Arial Unicode MS" w:hAnsi="Arial Unicode MS"/>
          <w:color w:val="666699"/>
          <w:sz w:val="18"/>
        </w:rPr>
        <w:t>、</w:t>
      </w:r>
      <w:hyperlink w:anchor="a96" w:history="1">
        <w:r w:rsidRPr="00A87178">
          <w:rPr>
            <w:rStyle w:val="a4"/>
            <w:rFonts w:ascii="Arial Unicode MS" w:hAnsi="Arial Unicode MS"/>
            <w:sz w:val="18"/>
          </w:rPr>
          <w:t>96</w:t>
        </w:r>
      </w:hyperlink>
      <w:r w:rsidRPr="00A87178">
        <w:rPr>
          <w:rFonts w:ascii="Arial Unicode MS" w:hAnsi="Arial Unicode MS"/>
          <w:color w:val="666699"/>
          <w:sz w:val="18"/>
        </w:rPr>
        <w:t>條條文；增訂第</w:t>
      </w:r>
      <w:hyperlink w:anchor="a27b1" w:history="1">
        <w:r w:rsidRPr="00A87178">
          <w:rPr>
            <w:rStyle w:val="a4"/>
            <w:rFonts w:ascii="Arial Unicode MS" w:hAnsi="Arial Unicode MS"/>
            <w:sz w:val="18"/>
          </w:rPr>
          <w:t>27-1</w:t>
        </w:r>
      </w:hyperlink>
      <w:r w:rsidRPr="00A87178">
        <w:rPr>
          <w:rFonts w:ascii="Arial Unicode MS" w:hAnsi="Arial Unicode MS"/>
          <w:color w:val="666699"/>
          <w:sz w:val="18"/>
        </w:rPr>
        <w:t>、</w:t>
      </w:r>
      <w:hyperlink w:anchor="a40b1" w:history="1">
        <w:r w:rsidRPr="00A87178">
          <w:rPr>
            <w:rStyle w:val="a4"/>
            <w:rFonts w:ascii="Arial Unicode MS" w:hAnsi="Arial Unicode MS"/>
            <w:sz w:val="18"/>
          </w:rPr>
          <w:t>40-1</w:t>
        </w:r>
      </w:hyperlink>
      <w:r w:rsidRPr="00A87178">
        <w:rPr>
          <w:rFonts w:ascii="Arial Unicode MS" w:hAnsi="Arial Unicode MS"/>
          <w:color w:val="666699"/>
          <w:sz w:val="18"/>
        </w:rPr>
        <w:t>、</w:t>
      </w:r>
      <w:hyperlink w:anchor="a45b1" w:history="1">
        <w:r w:rsidRPr="00A87178">
          <w:rPr>
            <w:rStyle w:val="a4"/>
            <w:rFonts w:ascii="Arial Unicode MS" w:hAnsi="Arial Unicode MS"/>
            <w:sz w:val="18"/>
          </w:rPr>
          <w:t>45-1</w:t>
        </w:r>
      </w:hyperlink>
      <w:r w:rsidRPr="00A87178">
        <w:rPr>
          <w:rFonts w:ascii="Arial Unicode MS" w:hAnsi="Arial Unicode MS"/>
          <w:color w:val="666699"/>
          <w:sz w:val="18"/>
        </w:rPr>
        <w:t>、</w:t>
      </w:r>
      <w:hyperlink w:anchor="a57b1" w:history="1">
        <w:r w:rsidRPr="00A87178">
          <w:rPr>
            <w:rStyle w:val="a4"/>
            <w:rFonts w:ascii="Arial Unicode MS" w:hAnsi="Arial Unicode MS"/>
            <w:sz w:val="18"/>
          </w:rPr>
          <w:t>57-1</w:t>
        </w:r>
      </w:hyperlink>
      <w:r w:rsidRPr="00A87178">
        <w:rPr>
          <w:rFonts w:ascii="Arial Unicode MS" w:hAnsi="Arial Unicode MS"/>
          <w:color w:val="666699"/>
          <w:sz w:val="18"/>
        </w:rPr>
        <w:t>、</w:t>
      </w:r>
      <w:hyperlink w:anchor="a66b1" w:history="1">
        <w:r w:rsidRPr="00A87178">
          <w:rPr>
            <w:rStyle w:val="a4"/>
            <w:rFonts w:ascii="Arial Unicode MS" w:hAnsi="Arial Unicode MS"/>
            <w:sz w:val="18"/>
          </w:rPr>
          <w:t>66-1</w:t>
        </w:r>
      </w:hyperlink>
      <w:r w:rsidRPr="00A87178">
        <w:rPr>
          <w:rFonts w:ascii="Arial Unicode MS" w:hAnsi="Arial Unicode MS"/>
          <w:color w:val="666699"/>
          <w:sz w:val="18"/>
        </w:rPr>
        <w:t>、</w:t>
      </w:r>
      <w:hyperlink w:anchor="a97b1" w:history="1">
        <w:r w:rsidRPr="00A87178">
          <w:rPr>
            <w:rStyle w:val="a4"/>
            <w:rFonts w:ascii="Arial Unicode MS" w:hAnsi="Arial Unicode MS"/>
            <w:sz w:val="18"/>
          </w:rPr>
          <w:t>97-1</w:t>
        </w:r>
      </w:hyperlink>
      <w:r w:rsidRPr="00A87178">
        <w:rPr>
          <w:rFonts w:ascii="Arial Unicode MS" w:hAnsi="Arial Unicode MS"/>
          <w:color w:val="666699"/>
          <w:sz w:val="18"/>
        </w:rPr>
        <w:t>、</w:t>
      </w:r>
      <w:hyperlink w:anchor="a99b1" w:history="1">
        <w:r w:rsidRPr="00A87178">
          <w:rPr>
            <w:rStyle w:val="a4"/>
            <w:rFonts w:ascii="Arial Unicode MS" w:hAnsi="Arial Unicode MS"/>
            <w:sz w:val="18"/>
          </w:rPr>
          <w:t>99-1</w:t>
        </w:r>
      </w:hyperlink>
      <w:r w:rsidRPr="00A87178">
        <w:rPr>
          <w:rFonts w:ascii="Arial Unicode MS" w:hAnsi="Arial Unicode MS"/>
          <w:color w:val="666699"/>
          <w:sz w:val="18"/>
        </w:rPr>
        <w:t>、</w:t>
      </w:r>
      <w:hyperlink w:anchor="a104b1" w:history="1">
        <w:r w:rsidRPr="00A87178">
          <w:rPr>
            <w:rStyle w:val="a4"/>
            <w:rFonts w:ascii="Arial Unicode MS" w:hAnsi="Arial Unicode MS"/>
            <w:sz w:val="18"/>
          </w:rPr>
          <w:t>104-1</w:t>
        </w:r>
      </w:hyperlink>
      <w:r w:rsidRPr="00A87178">
        <w:rPr>
          <w:rFonts w:ascii="Arial Unicode MS" w:hAnsi="Arial Unicode MS"/>
          <w:color w:val="666699"/>
          <w:sz w:val="18"/>
        </w:rPr>
        <w:t>、</w:t>
      </w:r>
      <w:hyperlink w:anchor="a104b2" w:history="1">
        <w:r w:rsidRPr="00A87178">
          <w:rPr>
            <w:rStyle w:val="a4"/>
            <w:rFonts w:ascii="Arial Unicode MS" w:hAnsi="Arial Unicode MS"/>
            <w:sz w:val="18"/>
          </w:rPr>
          <w:t>104-2</w:t>
        </w:r>
      </w:hyperlink>
      <w:r w:rsidRPr="00A87178">
        <w:rPr>
          <w:rFonts w:ascii="Arial Unicode MS" w:hAnsi="Arial Unicode MS"/>
          <w:color w:val="666699"/>
          <w:sz w:val="18"/>
        </w:rPr>
        <w:t>條條文；並刪除第</w:t>
      </w:r>
      <w:hyperlink w:anchor="a61" w:history="1">
        <w:r w:rsidRPr="00A87178">
          <w:rPr>
            <w:rStyle w:val="a4"/>
            <w:rFonts w:ascii="Arial Unicode MS" w:hAnsi="Arial Unicode MS"/>
            <w:sz w:val="18"/>
          </w:rPr>
          <w:t>61</w:t>
        </w:r>
      </w:hyperlink>
      <w:r w:rsidRPr="00A87178">
        <w:rPr>
          <w:rFonts w:ascii="Arial Unicode MS" w:hAnsi="Arial Unicode MS"/>
          <w:color w:val="666699"/>
          <w:sz w:val="18"/>
        </w:rPr>
        <w:t>、</w:t>
      </w:r>
      <w:hyperlink w:anchor="a63" w:history="1">
        <w:r w:rsidRPr="00A87178">
          <w:rPr>
            <w:rStyle w:val="a4"/>
            <w:rFonts w:ascii="Arial Unicode MS" w:hAnsi="Arial Unicode MS"/>
            <w:sz w:val="18"/>
          </w:rPr>
          <w:t>63</w:t>
        </w:r>
      </w:hyperlink>
      <w:r w:rsidRPr="00A87178">
        <w:rPr>
          <w:rFonts w:ascii="Arial Unicode MS" w:hAnsi="Arial Unicode MS"/>
          <w:color w:val="666699"/>
          <w:sz w:val="18"/>
        </w:rPr>
        <w:t>條條文</w:t>
      </w:r>
    </w:p>
    <w:p w14:paraId="3A55A9D4" w14:textId="77777777" w:rsidR="00AC5625" w:rsidRDefault="00AC5625" w:rsidP="00C02970">
      <w:pPr>
        <w:ind w:leftChars="75" w:left="150"/>
        <w:rPr>
          <w:rFonts w:ascii="Arial Unicode MS" w:hAnsi="Arial Unicode MS"/>
          <w:color w:val="666699"/>
          <w:sz w:val="18"/>
        </w:rPr>
      </w:pPr>
      <w:r w:rsidRPr="00AA12C6">
        <w:rPr>
          <w:rFonts w:ascii="Arial Unicode MS" w:hAnsi="Arial Unicode MS" w:hint="eastAsia"/>
          <w:b/>
          <w:color w:val="666699"/>
          <w:sz w:val="18"/>
        </w:rPr>
        <w:t>9</w:t>
      </w:r>
      <w:r>
        <w:rPr>
          <w:rFonts w:ascii="Arial Unicode MS" w:hAnsi="Arial Unicode MS" w:hint="eastAsia"/>
          <w:b/>
          <w:color w:val="666699"/>
          <w:sz w:val="18"/>
        </w:rPr>
        <w:t>‧</w:t>
      </w:r>
      <w:r w:rsidRPr="00A87178">
        <w:rPr>
          <w:rFonts w:ascii="Arial Unicode MS" w:hAnsi="Arial Unicode MS"/>
          <w:color w:val="666699"/>
          <w:sz w:val="18"/>
        </w:rPr>
        <w:t>中華民國九十四年二月五日總統華總一義字第</w:t>
      </w:r>
      <w:r w:rsidRPr="00A87178">
        <w:rPr>
          <w:rFonts w:ascii="Arial Unicode MS" w:hAnsi="Arial Unicode MS"/>
          <w:color w:val="666699"/>
          <w:sz w:val="18"/>
        </w:rPr>
        <w:t>09400017691</w:t>
      </w:r>
      <w:r w:rsidRPr="00A87178">
        <w:rPr>
          <w:rFonts w:ascii="Arial Unicode MS" w:hAnsi="Arial Unicode MS"/>
          <w:color w:val="666699"/>
          <w:sz w:val="18"/>
        </w:rPr>
        <w:t>號令修正公布</w:t>
      </w:r>
      <w:hyperlink w:anchor="a40b1" w:history="1">
        <w:r w:rsidRPr="00A87178">
          <w:rPr>
            <w:rStyle w:val="a4"/>
            <w:rFonts w:ascii="Arial Unicode MS" w:hAnsi="Arial Unicode MS"/>
            <w:sz w:val="18"/>
          </w:rPr>
          <w:t>第</w:t>
        </w:r>
        <w:r w:rsidRPr="00A87178">
          <w:rPr>
            <w:rStyle w:val="a4"/>
            <w:rFonts w:ascii="Arial Unicode MS" w:hAnsi="Arial Unicode MS"/>
            <w:sz w:val="18"/>
          </w:rPr>
          <w:t>40-1</w:t>
        </w:r>
        <w:r w:rsidRPr="00A87178">
          <w:rPr>
            <w:rStyle w:val="a4"/>
            <w:rFonts w:ascii="Arial Unicode MS" w:hAnsi="Arial Unicode MS"/>
            <w:sz w:val="18"/>
          </w:rPr>
          <w:t>條</w:t>
        </w:r>
      </w:hyperlink>
      <w:r w:rsidRPr="00A87178">
        <w:rPr>
          <w:rFonts w:ascii="Arial Unicode MS" w:hAnsi="Arial Unicode MS"/>
          <w:color w:val="666699"/>
          <w:sz w:val="18"/>
        </w:rPr>
        <w:t>條文；增訂</w:t>
      </w:r>
      <w:hyperlink w:anchor="a40b2" w:history="1">
        <w:r w:rsidRPr="00A87178">
          <w:rPr>
            <w:rStyle w:val="a4"/>
            <w:rFonts w:ascii="Arial Unicode MS" w:hAnsi="Arial Unicode MS"/>
            <w:sz w:val="18"/>
          </w:rPr>
          <w:t>第</w:t>
        </w:r>
        <w:r w:rsidRPr="00A87178">
          <w:rPr>
            <w:rStyle w:val="a4"/>
            <w:rFonts w:ascii="Arial Unicode MS" w:hAnsi="Arial Unicode MS"/>
            <w:sz w:val="18"/>
          </w:rPr>
          <w:t>40-2</w:t>
        </w:r>
        <w:r w:rsidRPr="00A87178">
          <w:rPr>
            <w:rStyle w:val="a4"/>
            <w:rFonts w:ascii="Arial Unicode MS" w:hAnsi="Arial Unicode MS"/>
            <w:sz w:val="18"/>
          </w:rPr>
          <w:t>條</w:t>
        </w:r>
      </w:hyperlink>
      <w:r w:rsidRPr="00A87178">
        <w:rPr>
          <w:rFonts w:ascii="Arial Unicode MS" w:hAnsi="Arial Unicode MS"/>
          <w:color w:val="666699"/>
          <w:sz w:val="18"/>
        </w:rPr>
        <w:t>條文</w:t>
      </w:r>
    </w:p>
    <w:p w14:paraId="03610F19" w14:textId="77777777" w:rsidR="00AC5625" w:rsidRDefault="00AC5625" w:rsidP="00C02970">
      <w:pPr>
        <w:ind w:leftChars="75" w:left="150"/>
        <w:rPr>
          <w:rFonts w:ascii="Arial Unicode MS" w:hAnsi="Arial Unicode MS" w:cs="細明體"/>
          <w:color w:val="666699"/>
          <w:sz w:val="18"/>
        </w:rPr>
      </w:pPr>
      <w:r w:rsidRPr="00AA12C6">
        <w:rPr>
          <w:rFonts w:ascii="Arial Unicode MS" w:hAnsi="Arial Unicode MS" w:hint="eastAsia"/>
          <w:b/>
          <w:color w:val="666699"/>
          <w:sz w:val="18"/>
        </w:rPr>
        <w:t>10</w:t>
      </w:r>
      <w:r>
        <w:rPr>
          <w:rFonts w:ascii="Arial Unicode MS" w:hAnsi="Arial Unicode MS" w:hint="eastAsia"/>
          <w:b/>
          <w:color w:val="666699"/>
          <w:sz w:val="18"/>
        </w:rPr>
        <w:t>‧</w:t>
      </w:r>
      <w:r w:rsidRPr="00A87178">
        <w:rPr>
          <w:rFonts w:ascii="Arial Unicode MS" w:hAnsi="Arial Unicode MS" w:cs="細明體"/>
          <w:color w:val="666699"/>
          <w:sz w:val="18"/>
        </w:rPr>
        <w:t>中華民國九十五年五月十七日總統華總一義字第</w:t>
      </w:r>
      <w:r w:rsidRPr="00A87178">
        <w:rPr>
          <w:rFonts w:ascii="Arial Unicode MS" w:hAnsi="Arial Unicode MS" w:cs="細明體"/>
          <w:color w:val="666699"/>
          <w:sz w:val="18"/>
        </w:rPr>
        <w:t>09500069811</w:t>
      </w:r>
      <w:r w:rsidRPr="00A87178">
        <w:rPr>
          <w:rFonts w:ascii="Arial Unicode MS" w:hAnsi="Arial Unicode MS" w:cs="細明體"/>
          <w:color w:val="666699"/>
          <w:sz w:val="18"/>
        </w:rPr>
        <w:t>號令修正公布第</w:t>
      </w:r>
      <w:hyperlink w:anchor="a66" w:history="1">
        <w:r w:rsidRPr="00A87178">
          <w:rPr>
            <w:rStyle w:val="a4"/>
            <w:rFonts w:ascii="Arial Unicode MS" w:hAnsi="Arial Unicode MS" w:cs="細明體"/>
            <w:sz w:val="18"/>
          </w:rPr>
          <w:t>66</w:t>
        </w:r>
      </w:hyperlink>
      <w:r w:rsidRPr="00A87178">
        <w:rPr>
          <w:rFonts w:ascii="Arial Unicode MS" w:hAnsi="Arial Unicode MS" w:cs="細明體"/>
          <w:color w:val="666699"/>
          <w:sz w:val="18"/>
        </w:rPr>
        <w:t>、</w:t>
      </w:r>
      <w:hyperlink w:anchor="a91" w:history="1">
        <w:r w:rsidRPr="00A87178">
          <w:rPr>
            <w:rStyle w:val="a4"/>
            <w:rFonts w:ascii="Arial Unicode MS" w:hAnsi="Arial Unicode MS" w:cs="細明體"/>
            <w:sz w:val="18"/>
          </w:rPr>
          <w:t>91</w:t>
        </w:r>
      </w:hyperlink>
      <w:r w:rsidRPr="00A87178">
        <w:rPr>
          <w:rFonts w:ascii="Arial Unicode MS" w:hAnsi="Arial Unicode MS" w:cs="細明體"/>
          <w:color w:val="666699"/>
          <w:sz w:val="18"/>
        </w:rPr>
        <w:t>、</w:t>
      </w:r>
      <w:hyperlink w:anchor="a92" w:history="1">
        <w:r w:rsidRPr="00A87178">
          <w:rPr>
            <w:rStyle w:val="a4"/>
            <w:rFonts w:ascii="Arial Unicode MS" w:hAnsi="Arial Unicode MS" w:cs="細明體"/>
            <w:sz w:val="18"/>
          </w:rPr>
          <w:t>92</w:t>
        </w:r>
      </w:hyperlink>
      <w:r w:rsidRPr="00A87178">
        <w:rPr>
          <w:rFonts w:ascii="Arial Unicode MS" w:hAnsi="Arial Unicode MS" w:cs="細明體"/>
          <w:color w:val="666699"/>
          <w:sz w:val="18"/>
        </w:rPr>
        <w:t>、</w:t>
      </w:r>
      <w:hyperlink w:anchor="a95" w:history="1">
        <w:r w:rsidRPr="00A87178">
          <w:rPr>
            <w:rStyle w:val="a4"/>
            <w:rFonts w:ascii="Arial Unicode MS" w:hAnsi="Arial Unicode MS" w:cs="細明體"/>
            <w:sz w:val="18"/>
          </w:rPr>
          <w:t>95</w:t>
        </w:r>
      </w:hyperlink>
      <w:r w:rsidRPr="00A87178">
        <w:rPr>
          <w:rFonts w:ascii="Arial Unicode MS" w:hAnsi="Arial Unicode MS" w:cs="細明體"/>
          <w:color w:val="666699"/>
          <w:sz w:val="18"/>
        </w:rPr>
        <w:t>、</w:t>
      </w:r>
      <w:hyperlink w:anchor="a99" w:history="1">
        <w:r w:rsidRPr="00A87178">
          <w:rPr>
            <w:rStyle w:val="a4"/>
            <w:rFonts w:ascii="Arial Unicode MS" w:hAnsi="Arial Unicode MS" w:cs="細明體"/>
            <w:sz w:val="18"/>
          </w:rPr>
          <w:t>99</w:t>
        </w:r>
      </w:hyperlink>
      <w:r w:rsidRPr="00A87178">
        <w:rPr>
          <w:rFonts w:ascii="Arial Unicode MS" w:hAnsi="Arial Unicode MS" w:cs="細明體"/>
          <w:color w:val="666699"/>
          <w:sz w:val="18"/>
        </w:rPr>
        <w:t>條條文；並刪除</w:t>
      </w:r>
      <w:hyperlink w:anchor="a98" w:history="1">
        <w:r w:rsidRPr="00A87178">
          <w:rPr>
            <w:rStyle w:val="a4"/>
            <w:rFonts w:ascii="Arial Unicode MS" w:hAnsi="Arial Unicode MS" w:cs="細明體"/>
            <w:sz w:val="18"/>
          </w:rPr>
          <w:t>98</w:t>
        </w:r>
        <w:r w:rsidRPr="00A87178">
          <w:rPr>
            <w:rStyle w:val="a4"/>
            <w:rFonts w:ascii="Arial Unicode MS" w:hAnsi="Arial Unicode MS" w:cs="細明體"/>
            <w:sz w:val="18"/>
          </w:rPr>
          <w:t>條</w:t>
        </w:r>
      </w:hyperlink>
      <w:r w:rsidRPr="00A87178">
        <w:rPr>
          <w:rFonts w:ascii="Arial Unicode MS" w:hAnsi="Arial Unicode MS" w:cs="細明體"/>
          <w:color w:val="666699"/>
          <w:sz w:val="18"/>
        </w:rPr>
        <w:t>條文</w:t>
      </w:r>
    </w:p>
    <w:p w14:paraId="3D8CE6D5" w14:textId="77777777" w:rsidR="00AC5625" w:rsidRDefault="00AC5625" w:rsidP="00191BAB">
      <w:pPr>
        <w:ind w:leftChars="75" w:left="150"/>
        <w:rPr>
          <w:rFonts w:ascii="Arial Unicode MS" w:hAnsi="Arial Unicode MS" w:cs="細明體"/>
          <w:color w:val="666699"/>
          <w:sz w:val="18"/>
        </w:rPr>
      </w:pPr>
      <w:r w:rsidRPr="00AA12C6">
        <w:rPr>
          <w:rFonts w:ascii="Arial Unicode MS" w:hAnsi="Arial Unicode MS" w:hint="eastAsia"/>
          <w:b/>
          <w:color w:val="666699"/>
          <w:sz w:val="18"/>
        </w:rPr>
        <w:t>11</w:t>
      </w:r>
      <w:r>
        <w:rPr>
          <w:rFonts w:ascii="Arial Unicode MS" w:hAnsi="Arial Unicode MS" w:hint="eastAsia"/>
          <w:b/>
          <w:color w:val="666699"/>
          <w:sz w:val="18"/>
        </w:rPr>
        <w:t>‧</w:t>
      </w:r>
      <w:r w:rsidRPr="00A87178">
        <w:rPr>
          <w:rFonts w:ascii="Arial Unicode MS" w:hAnsi="Arial Unicode MS" w:cs="細明體"/>
          <w:color w:val="666699"/>
          <w:sz w:val="18"/>
        </w:rPr>
        <w:t>中華民國九十五年五月三十日總統華總一義字第</w:t>
      </w:r>
      <w:r w:rsidRPr="00A87178">
        <w:rPr>
          <w:rFonts w:ascii="Arial Unicode MS" w:hAnsi="Arial Unicode MS" w:cs="細明體"/>
          <w:color w:val="666699"/>
          <w:sz w:val="18"/>
        </w:rPr>
        <w:t>09500075771</w:t>
      </w:r>
      <w:r w:rsidRPr="00A87178">
        <w:rPr>
          <w:rFonts w:ascii="Arial Unicode MS" w:hAnsi="Arial Unicode MS" w:cs="細明體"/>
          <w:color w:val="666699"/>
          <w:sz w:val="18"/>
        </w:rPr>
        <w:t>號令修正公布第</w:t>
      </w:r>
      <w:hyperlink w:anchor="a82" w:history="1">
        <w:r w:rsidRPr="00A87178">
          <w:rPr>
            <w:rStyle w:val="a4"/>
            <w:rFonts w:ascii="Arial Unicode MS" w:hAnsi="Arial Unicode MS"/>
            <w:sz w:val="18"/>
          </w:rPr>
          <w:t>82</w:t>
        </w:r>
      </w:hyperlink>
      <w:r w:rsidRPr="00A87178">
        <w:rPr>
          <w:rFonts w:ascii="Arial Unicode MS" w:hAnsi="Arial Unicode MS"/>
          <w:color w:val="666699"/>
          <w:sz w:val="18"/>
        </w:rPr>
        <w:t>、</w:t>
      </w:r>
      <w:hyperlink w:anchor="a83" w:history="1">
        <w:r w:rsidRPr="00A87178">
          <w:rPr>
            <w:rStyle w:val="a4"/>
            <w:rFonts w:ascii="Arial Unicode MS" w:hAnsi="Arial Unicode MS"/>
            <w:sz w:val="18"/>
          </w:rPr>
          <w:t>83</w:t>
        </w:r>
      </w:hyperlink>
      <w:r w:rsidRPr="00A87178">
        <w:rPr>
          <w:rFonts w:ascii="Arial Unicode MS" w:hAnsi="Arial Unicode MS" w:cs="細明體"/>
          <w:color w:val="666699"/>
          <w:sz w:val="18"/>
        </w:rPr>
        <w:t>、</w:t>
      </w:r>
      <w:hyperlink w:anchor="a106" w:history="1">
        <w:r w:rsidRPr="00A87178">
          <w:rPr>
            <w:rStyle w:val="a4"/>
            <w:rFonts w:ascii="Arial Unicode MS" w:hAnsi="Arial Unicode MS" w:cs="細明體"/>
            <w:sz w:val="18"/>
          </w:rPr>
          <w:t>106</w:t>
        </w:r>
      </w:hyperlink>
      <w:r w:rsidRPr="00A87178">
        <w:rPr>
          <w:rFonts w:ascii="Arial Unicode MS" w:hAnsi="Arial Unicode MS" w:cs="細明體"/>
          <w:color w:val="666699"/>
          <w:sz w:val="18"/>
        </w:rPr>
        <w:t>條條文；並自九十五年七月一日施行</w:t>
      </w:r>
    </w:p>
    <w:p w14:paraId="61804E6C" w14:textId="77777777" w:rsidR="00AC5625" w:rsidRDefault="00AC5625" w:rsidP="00A2179E">
      <w:pPr>
        <w:ind w:leftChars="75" w:left="150"/>
        <w:jc w:val="both"/>
        <w:rPr>
          <w:rFonts w:ascii="Arial Unicode MS" w:hAnsi="Arial Unicode MS" w:cs="細明體"/>
          <w:color w:val="666699"/>
          <w:sz w:val="18"/>
        </w:rPr>
      </w:pPr>
      <w:r w:rsidRPr="00AA12C6">
        <w:rPr>
          <w:rFonts w:ascii="Arial Unicode MS" w:hAnsi="Arial Unicode MS" w:hint="eastAsia"/>
          <w:b/>
          <w:color w:val="666699"/>
          <w:sz w:val="18"/>
        </w:rPr>
        <w:t>1</w:t>
      </w:r>
      <w:r>
        <w:rPr>
          <w:rFonts w:ascii="Arial Unicode MS" w:hAnsi="Arial Unicode MS" w:hint="eastAsia"/>
          <w:b/>
          <w:color w:val="666699"/>
          <w:sz w:val="18"/>
        </w:rPr>
        <w:t>2</w:t>
      </w:r>
      <w:r>
        <w:rPr>
          <w:rFonts w:ascii="Arial Unicode MS" w:hAnsi="Arial Unicode MS" w:hint="eastAsia"/>
          <w:b/>
          <w:color w:val="666699"/>
          <w:sz w:val="18"/>
        </w:rPr>
        <w:t>‧</w:t>
      </w:r>
      <w:r w:rsidRPr="00C02970">
        <w:rPr>
          <w:rFonts w:ascii="Arial Unicode MS" w:hAnsi="Arial Unicode MS" w:cs="細明體" w:hint="eastAsia"/>
          <w:color w:val="666699"/>
          <w:sz w:val="18"/>
        </w:rPr>
        <w:t>中華民國一百年十二月七日總統華總一義字第</w:t>
      </w:r>
      <w:r w:rsidRPr="00C02970">
        <w:rPr>
          <w:rFonts w:ascii="Arial Unicode MS" w:hAnsi="Arial Unicode MS" w:cs="細明體" w:hint="eastAsia"/>
          <w:color w:val="666699"/>
          <w:sz w:val="18"/>
        </w:rPr>
        <w:t>10000273371</w:t>
      </w:r>
      <w:r w:rsidRPr="00C02970">
        <w:rPr>
          <w:rFonts w:ascii="Arial Unicode MS" w:hAnsi="Arial Unicode MS" w:cs="細明體" w:hint="eastAsia"/>
          <w:color w:val="666699"/>
          <w:sz w:val="18"/>
        </w:rPr>
        <w:t>號令修正公布第</w:t>
      </w:r>
      <w:hyperlink w:anchor="a19" w:history="1">
        <w:r w:rsidRPr="00C02970">
          <w:rPr>
            <w:rStyle w:val="a4"/>
            <w:rFonts w:ascii="Arial Unicode MS" w:hAnsi="Arial Unicode MS" w:cs="細明體" w:hint="eastAsia"/>
            <w:sz w:val="18"/>
          </w:rPr>
          <w:t>19</w:t>
        </w:r>
      </w:hyperlink>
      <w:r w:rsidRPr="00C02970">
        <w:rPr>
          <w:rFonts w:ascii="Arial Unicode MS" w:hAnsi="Arial Unicode MS" w:cs="細明體" w:hint="eastAsia"/>
          <w:color w:val="666699"/>
          <w:sz w:val="18"/>
        </w:rPr>
        <w:t>、</w:t>
      </w:r>
      <w:hyperlink w:anchor="a34" w:history="1">
        <w:r w:rsidRPr="00C02970">
          <w:rPr>
            <w:rStyle w:val="a4"/>
            <w:rFonts w:ascii="Arial Unicode MS" w:hAnsi="Arial Unicode MS" w:cs="細明體" w:hint="eastAsia"/>
            <w:sz w:val="18"/>
          </w:rPr>
          <w:t>34</w:t>
        </w:r>
      </w:hyperlink>
      <w:r w:rsidRPr="00C02970">
        <w:rPr>
          <w:rFonts w:ascii="Arial Unicode MS" w:hAnsi="Arial Unicode MS" w:cs="細明體" w:hint="eastAsia"/>
          <w:color w:val="666699"/>
          <w:sz w:val="18"/>
        </w:rPr>
        <w:t>條條文</w:t>
      </w:r>
    </w:p>
    <w:p w14:paraId="124D654C" w14:textId="77777777" w:rsidR="00AC5625" w:rsidRDefault="00AC5625" w:rsidP="00A2179E">
      <w:pPr>
        <w:ind w:leftChars="75" w:left="150"/>
        <w:jc w:val="both"/>
        <w:rPr>
          <w:rFonts w:ascii="Arial Unicode MS" w:hAnsi="Arial Unicode MS"/>
          <w:color w:val="666699"/>
          <w:sz w:val="18"/>
        </w:rPr>
      </w:pPr>
      <w:r w:rsidRPr="00AA12C6">
        <w:rPr>
          <w:rFonts w:ascii="Arial Unicode MS" w:hAnsi="Arial Unicode MS" w:hint="eastAsia"/>
          <w:b/>
          <w:color w:val="666699"/>
          <w:sz w:val="18"/>
        </w:rPr>
        <w:t>1</w:t>
      </w:r>
      <w:r>
        <w:rPr>
          <w:rFonts w:ascii="Arial Unicode MS" w:hAnsi="Arial Unicode MS" w:hint="eastAsia"/>
          <w:b/>
          <w:color w:val="666699"/>
          <w:sz w:val="18"/>
        </w:rPr>
        <w:t>3</w:t>
      </w:r>
      <w:r>
        <w:rPr>
          <w:rFonts w:ascii="Arial Unicode MS" w:hAnsi="Arial Unicode MS" w:hint="eastAsia"/>
          <w:b/>
          <w:color w:val="666699"/>
          <w:sz w:val="18"/>
        </w:rPr>
        <w:t>‧</w:t>
      </w:r>
      <w:r w:rsidRPr="00191BAB">
        <w:rPr>
          <w:rFonts w:ascii="Arial Unicode MS" w:hAnsi="Arial Unicode MS" w:hint="eastAsia"/>
          <w:color w:val="666699"/>
          <w:sz w:val="18"/>
        </w:rPr>
        <w:t>中華民國一百零一年六月二十七日總統華總一義字第</w:t>
      </w:r>
      <w:r w:rsidRPr="00191BAB">
        <w:rPr>
          <w:rFonts w:ascii="Arial Unicode MS" w:hAnsi="Arial Unicode MS" w:hint="eastAsia"/>
          <w:color w:val="666699"/>
          <w:sz w:val="18"/>
        </w:rPr>
        <w:t>10100146381</w:t>
      </w:r>
      <w:r w:rsidRPr="00191BAB">
        <w:rPr>
          <w:rFonts w:ascii="Arial Unicode MS" w:hAnsi="Arial Unicode MS" w:hint="eastAsia"/>
          <w:color w:val="666699"/>
          <w:sz w:val="18"/>
        </w:rPr>
        <w:t>號令修正公布第</w:t>
      </w:r>
      <w:hyperlink w:anchor="a57" w:history="1">
        <w:r w:rsidRPr="00A87178">
          <w:rPr>
            <w:rStyle w:val="a4"/>
            <w:rFonts w:ascii="Arial Unicode MS" w:hAnsi="Arial Unicode MS"/>
            <w:sz w:val="18"/>
          </w:rPr>
          <w:t>57</w:t>
        </w:r>
      </w:hyperlink>
      <w:r w:rsidRPr="00191BAB">
        <w:rPr>
          <w:rFonts w:ascii="Arial Unicode MS" w:hAnsi="Arial Unicode MS" w:hint="eastAsia"/>
          <w:color w:val="666699"/>
          <w:sz w:val="18"/>
        </w:rPr>
        <w:t>、</w:t>
      </w:r>
      <w:hyperlink w:anchor="a78" w:history="1">
        <w:r w:rsidRPr="002E5A0F">
          <w:rPr>
            <w:rStyle w:val="a4"/>
            <w:rFonts w:ascii="Arial Unicode MS" w:hAnsi="Arial Unicode MS" w:hint="eastAsia"/>
            <w:sz w:val="18"/>
          </w:rPr>
          <w:t>78</w:t>
        </w:r>
      </w:hyperlink>
      <w:r w:rsidRPr="00191BAB">
        <w:rPr>
          <w:rFonts w:ascii="Arial Unicode MS" w:hAnsi="Arial Unicode MS" w:hint="eastAsia"/>
          <w:color w:val="666699"/>
          <w:sz w:val="18"/>
        </w:rPr>
        <w:t>、</w:t>
      </w:r>
      <w:hyperlink w:anchor="a80" w:history="1">
        <w:r w:rsidRPr="002E5A0F">
          <w:rPr>
            <w:rStyle w:val="a4"/>
            <w:rFonts w:ascii="Arial Unicode MS" w:hAnsi="Arial Unicode MS" w:hint="eastAsia"/>
            <w:sz w:val="18"/>
          </w:rPr>
          <w:t>80</w:t>
        </w:r>
      </w:hyperlink>
      <w:r w:rsidRPr="00191BAB">
        <w:rPr>
          <w:rFonts w:ascii="Arial Unicode MS" w:hAnsi="Arial Unicode MS" w:hint="eastAsia"/>
          <w:color w:val="666699"/>
          <w:sz w:val="18"/>
        </w:rPr>
        <w:t>、</w:t>
      </w:r>
      <w:hyperlink w:anchor="a91" w:history="1">
        <w:r w:rsidRPr="00A87178">
          <w:rPr>
            <w:rStyle w:val="a4"/>
            <w:rFonts w:ascii="Arial Unicode MS" w:hAnsi="Arial Unicode MS" w:cs="細明體"/>
            <w:sz w:val="18"/>
          </w:rPr>
          <w:t>91</w:t>
        </w:r>
      </w:hyperlink>
      <w:r w:rsidRPr="00191BAB">
        <w:rPr>
          <w:rFonts w:ascii="Arial Unicode MS" w:hAnsi="Arial Unicode MS" w:hint="eastAsia"/>
          <w:color w:val="666699"/>
          <w:sz w:val="18"/>
        </w:rPr>
        <w:t>、</w:t>
      </w:r>
      <w:hyperlink w:anchor="a92" w:history="1">
        <w:r w:rsidRPr="00A87178">
          <w:rPr>
            <w:rStyle w:val="a4"/>
            <w:rFonts w:ascii="Arial Unicode MS" w:hAnsi="Arial Unicode MS" w:cs="細明體"/>
            <w:sz w:val="18"/>
          </w:rPr>
          <w:t>92</w:t>
        </w:r>
      </w:hyperlink>
      <w:r w:rsidRPr="00191BAB">
        <w:rPr>
          <w:rFonts w:ascii="Arial Unicode MS" w:hAnsi="Arial Unicode MS" w:hint="eastAsia"/>
          <w:color w:val="666699"/>
          <w:sz w:val="18"/>
        </w:rPr>
        <w:t>、</w:t>
      </w:r>
      <w:hyperlink w:anchor="a94" w:history="1">
        <w:r w:rsidRPr="002E5A0F">
          <w:rPr>
            <w:rStyle w:val="a4"/>
            <w:rFonts w:ascii="Arial Unicode MS" w:hAnsi="Arial Unicode MS" w:hint="eastAsia"/>
            <w:sz w:val="18"/>
          </w:rPr>
          <w:t>94</w:t>
        </w:r>
      </w:hyperlink>
      <w:r w:rsidRPr="00191BAB">
        <w:rPr>
          <w:rFonts w:ascii="Arial Unicode MS" w:hAnsi="Arial Unicode MS" w:hint="eastAsia"/>
          <w:color w:val="666699"/>
          <w:sz w:val="18"/>
        </w:rPr>
        <w:t>條條文；並增訂第</w:t>
      </w:r>
      <w:hyperlink w:anchor="a71b1" w:history="1">
        <w:r w:rsidRPr="002E5A0F">
          <w:rPr>
            <w:rStyle w:val="a4"/>
            <w:rFonts w:ascii="Arial Unicode MS" w:hAnsi="Arial Unicode MS" w:hint="eastAsia"/>
            <w:sz w:val="18"/>
          </w:rPr>
          <w:t>71-1</w:t>
        </w:r>
      </w:hyperlink>
      <w:r w:rsidRPr="00191BAB">
        <w:rPr>
          <w:rFonts w:ascii="Arial Unicode MS" w:hAnsi="Arial Unicode MS" w:hint="eastAsia"/>
          <w:color w:val="666699"/>
          <w:sz w:val="18"/>
        </w:rPr>
        <w:t>、</w:t>
      </w:r>
      <w:hyperlink w:anchor="a104b3" w:history="1">
        <w:r w:rsidRPr="002E5A0F">
          <w:rPr>
            <w:rStyle w:val="a4"/>
            <w:rFonts w:ascii="Arial Unicode MS" w:hAnsi="Arial Unicode MS" w:hint="eastAsia"/>
            <w:sz w:val="18"/>
          </w:rPr>
          <w:t>104-3</w:t>
        </w:r>
      </w:hyperlink>
      <w:r w:rsidRPr="00191BAB">
        <w:rPr>
          <w:rFonts w:ascii="Arial Unicode MS" w:hAnsi="Arial Unicode MS" w:hint="eastAsia"/>
          <w:color w:val="666699"/>
          <w:sz w:val="18"/>
        </w:rPr>
        <w:t>、</w:t>
      </w:r>
      <w:hyperlink w:anchor="a104b4" w:history="1">
        <w:r w:rsidRPr="002E5A0F">
          <w:rPr>
            <w:rStyle w:val="a4"/>
            <w:rFonts w:ascii="Arial Unicode MS" w:hAnsi="Arial Unicode MS" w:hint="eastAsia"/>
            <w:sz w:val="18"/>
          </w:rPr>
          <w:t>104-4</w:t>
        </w:r>
      </w:hyperlink>
      <w:r w:rsidRPr="00191BAB">
        <w:rPr>
          <w:rFonts w:ascii="Arial Unicode MS" w:hAnsi="Arial Unicode MS" w:hint="eastAsia"/>
          <w:color w:val="666699"/>
          <w:sz w:val="18"/>
        </w:rPr>
        <w:t>條條文</w:t>
      </w:r>
    </w:p>
    <w:p w14:paraId="3E33C2D7" w14:textId="77777777" w:rsidR="00AC5625" w:rsidRDefault="00AC5625" w:rsidP="00A2179E">
      <w:pPr>
        <w:ind w:leftChars="75" w:left="150"/>
        <w:jc w:val="both"/>
        <w:rPr>
          <w:rFonts w:ascii="Arial Unicode MS" w:hAnsi="Arial Unicode MS"/>
          <w:color w:val="666699"/>
          <w:sz w:val="18"/>
        </w:rPr>
      </w:pPr>
      <w:r w:rsidRPr="00AA12C6">
        <w:rPr>
          <w:rFonts w:ascii="Arial Unicode MS" w:hAnsi="Arial Unicode MS" w:hint="eastAsia"/>
          <w:b/>
          <w:color w:val="666699"/>
          <w:sz w:val="18"/>
        </w:rPr>
        <w:t>1</w:t>
      </w:r>
      <w:r>
        <w:rPr>
          <w:rFonts w:ascii="Arial Unicode MS" w:hAnsi="Arial Unicode MS" w:hint="eastAsia"/>
          <w:b/>
          <w:color w:val="666699"/>
          <w:sz w:val="18"/>
        </w:rPr>
        <w:t>4</w:t>
      </w:r>
      <w:r>
        <w:rPr>
          <w:rFonts w:ascii="Arial Unicode MS" w:hAnsi="Arial Unicode MS" w:hint="eastAsia"/>
          <w:b/>
          <w:color w:val="666699"/>
          <w:sz w:val="18"/>
        </w:rPr>
        <w:t>‧</w:t>
      </w:r>
      <w:r w:rsidRPr="00C65407">
        <w:rPr>
          <w:rFonts w:ascii="Arial Unicode MS" w:hAnsi="Arial Unicode MS" w:hint="eastAsia"/>
          <w:color w:val="666699"/>
          <w:sz w:val="18"/>
        </w:rPr>
        <w:t>中華民國一百零二年一月十六日總統華總一義字第</w:t>
      </w:r>
      <w:r w:rsidRPr="00C65407">
        <w:rPr>
          <w:rFonts w:ascii="Arial Unicode MS" w:hAnsi="Arial Unicode MS" w:hint="eastAsia"/>
          <w:color w:val="666699"/>
          <w:sz w:val="18"/>
        </w:rPr>
        <w:t>10200003981</w:t>
      </w:r>
      <w:r w:rsidRPr="00C65407">
        <w:rPr>
          <w:rFonts w:ascii="Arial Unicode MS" w:hAnsi="Arial Unicode MS" w:hint="eastAsia"/>
          <w:color w:val="666699"/>
          <w:sz w:val="18"/>
        </w:rPr>
        <w:t>號令修正公布</w:t>
      </w:r>
      <w:hyperlink w:anchor="a41" w:history="1">
        <w:r w:rsidRPr="00C65407">
          <w:rPr>
            <w:rStyle w:val="a4"/>
            <w:rFonts w:ascii="Arial Unicode MS" w:hAnsi="Arial Unicode MS" w:hint="eastAsia"/>
            <w:sz w:val="18"/>
          </w:rPr>
          <w:t>第</w:t>
        </w:r>
        <w:r w:rsidRPr="00C65407">
          <w:rPr>
            <w:rStyle w:val="a4"/>
            <w:rFonts w:ascii="Arial Unicode MS" w:hAnsi="Arial Unicode MS" w:hint="eastAsia"/>
            <w:sz w:val="18"/>
          </w:rPr>
          <w:t>41</w:t>
        </w:r>
        <w:r w:rsidRPr="00C65407">
          <w:rPr>
            <w:rStyle w:val="a4"/>
            <w:rFonts w:ascii="Arial Unicode MS" w:hAnsi="Arial Unicode MS" w:hint="eastAsia"/>
            <w:sz w:val="18"/>
          </w:rPr>
          <w:t>條</w:t>
        </w:r>
      </w:hyperlink>
      <w:r w:rsidRPr="00C65407">
        <w:rPr>
          <w:rFonts w:ascii="Arial Unicode MS" w:hAnsi="Arial Unicode MS" w:hint="eastAsia"/>
          <w:color w:val="666699"/>
          <w:sz w:val="18"/>
        </w:rPr>
        <w:t>條文</w:t>
      </w:r>
    </w:p>
    <w:p w14:paraId="62C68EB7" w14:textId="249EA29E" w:rsidR="00AC5625" w:rsidRDefault="00AC5625" w:rsidP="00A2179E">
      <w:pPr>
        <w:ind w:leftChars="75" w:left="150"/>
        <w:jc w:val="both"/>
        <w:rPr>
          <w:rFonts w:ascii="Arial Unicode MS" w:hAnsi="Arial Unicode MS"/>
          <w:color w:val="666699"/>
          <w:sz w:val="18"/>
        </w:rPr>
      </w:pPr>
      <w:r w:rsidRPr="00AA12C6">
        <w:rPr>
          <w:rFonts w:ascii="Arial Unicode MS" w:hAnsi="Arial Unicode MS" w:hint="eastAsia"/>
          <w:b/>
          <w:color w:val="666699"/>
          <w:sz w:val="18"/>
        </w:rPr>
        <w:t>1</w:t>
      </w:r>
      <w:r>
        <w:rPr>
          <w:rFonts w:ascii="Arial Unicode MS" w:hAnsi="Arial Unicode MS" w:hint="eastAsia"/>
          <w:b/>
          <w:color w:val="666699"/>
          <w:sz w:val="18"/>
        </w:rPr>
        <w:t>5</w:t>
      </w:r>
      <w:r>
        <w:rPr>
          <w:rFonts w:ascii="Arial Unicode MS" w:hAnsi="Arial Unicode MS" w:hint="eastAsia"/>
          <w:b/>
          <w:color w:val="666699"/>
          <w:sz w:val="18"/>
        </w:rPr>
        <w:t>‧</w:t>
      </w:r>
      <w:r w:rsidRPr="009F296B">
        <w:rPr>
          <w:rFonts w:ascii="Arial Unicode MS" w:hAnsi="Arial Unicode MS" w:hint="eastAsia"/>
          <w:color w:val="666699"/>
          <w:sz w:val="18"/>
        </w:rPr>
        <w:t>中華民國一百零二年五月八日總統華總一義字第</w:t>
      </w:r>
      <w:r w:rsidRPr="009F296B">
        <w:rPr>
          <w:rFonts w:ascii="Arial Unicode MS" w:hAnsi="Arial Unicode MS" w:hint="eastAsia"/>
          <w:color w:val="666699"/>
          <w:sz w:val="18"/>
        </w:rPr>
        <w:t>10200082721</w:t>
      </w:r>
      <w:r w:rsidRPr="009F296B">
        <w:rPr>
          <w:rFonts w:ascii="Arial Unicode MS" w:hAnsi="Arial Unicode MS" w:hint="eastAsia"/>
          <w:color w:val="666699"/>
          <w:sz w:val="18"/>
        </w:rPr>
        <w:t>號令修正公布</w:t>
      </w:r>
      <w:hyperlink w:anchor="a13" w:history="1">
        <w:r w:rsidRPr="00CC705C">
          <w:rPr>
            <w:rStyle w:val="a4"/>
            <w:rFonts w:ascii="Arial Unicode MS" w:hAnsi="Arial Unicode MS" w:hint="eastAsia"/>
            <w:sz w:val="18"/>
          </w:rPr>
          <w:t>第</w:t>
        </w:r>
        <w:r w:rsidRPr="00CC705C">
          <w:rPr>
            <w:rStyle w:val="a4"/>
            <w:rFonts w:ascii="Arial Unicode MS" w:hAnsi="Arial Unicode MS" w:hint="eastAsia"/>
            <w:sz w:val="18"/>
          </w:rPr>
          <w:t>13</w:t>
        </w:r>
        <w:r w:rsidRPr="00CC705C">
          <w:rPr>
            <w:rStyle w:val="a4"/>
            <w:rFonts w:ascii="Arial Unicode MS" w:hAnsi="Arial Unicode MS" w:hint="eastAsia"/>
            <w:sz w:val="18"/>
          </w:rPr>
          <w:t>條</w:t>
        </w:r>
      </w:hyperlink>
      <w:r w:rsidRPr="009F296B">
        <w:rPr>
          <w:rFonts w:ascii="Arial Unicode MS" w:hAnsi="Arial Unicode MS" w:hint="eastAsia"/>
          <w:color w:val="666699"/>
          <w:sz w:val="18"/>
        </w:rPr>
        <w:t>條文</w:t>
      </w:r>
      <w:r w:rsidRPr="00A87178">
        <w:rPr>
          <w:rFonts w:ascii="Arial Unicode MS" w:hAnsi="Arial Unicode MS"/>
          <w:color w:val="800000"/>
        </w:rPr>
        <w:t xml:space="preserve">　</w:t>
      </w:r>
      <w:r w:rsidRPr="00C13BE5">
        <w:rPr>
          <w:rFonts w:ascii="Arial Unicode MS" w:hAnsi="Arial Unicode MS" w:hint="eastAsia"/>
          <w:color w:val="666699"/>
          <w:sz w:val="18"/>
        </w:rPr>
        <w:t>中華民國一百零二年七月十九日行政院院臺規字第</w:t>
      </w:r>
      <w:r w:rsidRPr="00C13BE5">
        <w:rPr>
          <w:rFonts w:ascii="Arial Unicode MS" w:hAnsi="Arial Unicode MS" w:hint="eastAsia"/>
          <w:color w:val="666699"/>
          <w:sz w:val="18"/>
        </w:rPr>
        <w:t>1020141353</w:t>
      </w:r>
      <w:r w:rsidRPr="00C13BE5">
        <w:rPr>
          <w:rFonts w:ascii="Arial Unicode MS" w:hAnsi="Arial Unicode MS" w:hint="eastAsia"/>
          <w:color w:val="666699"/>
          <w:sz w:val="18"/>
        </w:rPr>
        <w:t>號公告</w:t>
      </w:r>
      <w:hyperlink w:anchor="a2" w:history="1">
        <w:r w:rsidRPr="00C13BE5">
          <w:rPr>
            <w:rStyle w:val="a4"/>
            <w:rFonts w:ascii="Arial Unicode MS" w:hAnsi="Arial Unicode MS" w:hint="eastAsia"/>
            <w:sz w:val="18"/>
          </w:rPr>
          <w:t>第</w:t>
        </w:r>
        <w:r w:rsidRPr="00C13BE5">
          <w:rPr>
            <w:rStyle w:val="a4"/>
            <w:rFonts w:ascii="Arial Unicode MS" w:hAnsi="Arial Unicode MS" w:hint="eastAsia"/>
            <w:sz w:val="18"/>
          </w:rPr>
          <w:t>2</w:t>
        </w:r>
        <w:r w:rsidRPr="00C13BE5">
          <w:rPr>
            <w:rStyle w:val="a4"/>
            <w:rFonts w:ascii="Arial Unicode MS" w:hAnsi="Arial Unicode MS" w:hint="eastAsia"/>
            <w:sz w:val="18"/>
          </w:rPr>
          <w:t>條</w:t>
        </w:r>
      </w:hyperlink>
      <w:r w:rsidRPr="00C13BE5">
        <w:rPr>
          <w:rFonts w:ascii="Arial Unicode MS" w:hAnsi="Arial Unicode MS" w:hint="eastAsia"/>
          <w:color w:val="666699"/>
          <w:sz w:val="18"/>
        </w:rPr>
        <w:t>所列屬「行政院衛生署」之權責事項，自一百零二年七月二十三日起改由「</w:t>
      </w:r>
      <w:hyperlink r:id="rId22" w:tgtFrame="_blank" w:history="1">
        <w:r w:rsidR="003C0589" w:rsidRPr="003C0589">
          <w:rPr>
            <w:rStyle w:val="a4"/>
            <w:sz w:val="18"/>
          </w:rPr>
          <w:t>衛生福利部</w:t>
        </w:r>
      </w:hyperlink>
      <w:r w:rsidRPr="00C13BE5">
        <w:rPr>
          <w:rFonts w:ascii="Arial Unicode MS" w:hAnsi="Arial Unicode MS" w:hint="eastAsia"/>
          <w:color w:val="666699"/>
          <w:sz w:val="18"/>
        </w:rPr>
        <w:t>」管轄</w:t>
      </w:r>
    </w:p>
    <w:p w14:paraId="765DEFCC" w14:textId="77777777" w:rsidR="00AC5625" w:rsidRDefault="00AC5625" w:rsidP="00A2179E">
      <w:pPr>
        <w:ind w:leftChars="75" w:left="150"/>
        <w:jc w:val="both"/>
        <w:rPr>
          <w:rFonts w:ascii="Arial Unicode MS" w:hAnsi="Arial Unicode MS"/>
          <w:color w:val="666699"/>
          <w:sz w:val="18"/>
        </w:rPr>
      </w:pPr>
      <w:r w:rsidRPr="00AA12C6">
        <w:rPr>
          <w:rFonts w:ascii="Arial Unicode MS" w:hAnsi="Arial Unicode MS" w:hint="eastAsia"/>
          <w:b/>
          <w:color w:val="666699"/>
          <w:sz w:val="18"/>
        </w:rPr>
        <w:t>1</w:t>
      </w:r>
      <w:r>
        <w:rPr>
          <w:rFonts w:ascii="Arial Unicode MS" w:hAnsi="Arial Unicode MS" w:hint="eastAsia"/>
          <w:b/>
          <w:color w:val="666699"/>
          <w:sz w:val="18"/>
        </w:rPr>
        <w:t>6</w:t>
      </w:r>
      <w:r>
        <w:rPr>
          <w:rFonts w:ascii="Arial Unicode MS" w:hAnsi="Arial Unicode MS" w:hint="eastAsia"/>
          <w:b/>
          <w:color w:val="666699"/>
          <w:sz w:val="18"/>
        </w:rPr>
        <w:t>‧</w:t>
      </w:r>
      <w:r w:rsidRPr="00C13BE5">
        <w:rPr>
          <w:rFonts w:ascii="Arial Unicode MS" w:hAnsi="Arial Unicode MS" w:hint="eastAsia"/>
          <w:color w:val="666699"/>
          <w:sz w:val="18"/>
        </w:rPr>
        <w:t>中華民國一百零二年十二月十一日總統華總一義字第</w:t>
      </w:r>
      <w:r w:rsidRPr="00C13BE5">
        <w:rPr>
          <w:rFonts w:ascii="Arial Unicode MS" w:hAnsi="Arial Unicode MS" w:hint="eastAsia"/>
          <w:color w:val="666699"/>
          <w:sz w:val="18"/>
        </w:rPr>
        <w:t>10200225161</w:t>
      </w:r>
      <w:r w:rsidRPr="00C13BE5">
        <w:rPr>
          <w:rFonts w:ascii="Arial Unicode MS" w:hAnsi="Arial Unicode MS" w:hint="eastAsia"/>
          <w:color w:val="666699"/>
          <w:sz w:val="18"/>
        </w:rPr>
        <w:t>號令修正公布</w:t>
      </w:r>
      <w:hyperlink w:anchor="a80" w:history="1">
        <w:r w:rsidRPr="00C13BE5">
          <w:rPr>
            <w:rStyle w:val="a4"/>
            <w:rFonts w:ascii="Arial Unicode MS" w:hAnsi="Arial Unicode MS" w:hint="eastAsia"/>
            <w:sz w:val="18"/>
          </w:rPr>
          <w:t>第</w:t>
        </w:r>
        <w:r w:rsidRPr="00C13BE5">
          <w:rPr>
            <w:rStyle w:val="a4"/>
            <w:rFonts w:ascii="Arial Unicode MS" w:hAnsi="Arial Unicode MS" w:hint="eastAsia"/>
            <w:sz w:val="18"/>
          </w:rPr>
          <w:t>80</w:t>
        </w:r>
        <w:r w:rsidRPr="00C13BE5">
          <w:rPr>
            <w:rStyle w:val="a4"/>
            <w:rFonts w:ascii="Arial Unicode MS" w:hAnsi="Arial Unicode MS" w:hint="eastAsia"/>
            <w:sz w:val="18"/>
          </w:rPr>
          <w:t>條</w:t>
        </w:r>
      </w:hyperlink>
      <w:r w:rsidRPr="00C13BE5">
        <w:rPr>
          <w:rFonts w:ascii="Arial Unicode MS" w:hAnsi="Arial Unicode MS" w:hint="eastAsia"/>
          <w:color w:val="666699"/>
          <w:sz w:val="18"/>
        </w:rPr>
        <w:t>條文</w:t>
      </w:r>
    </w:p>
    <w:p w14:paraId="0CC565D7" w14:textId="77777777" w:rsidR="00AC5625" w:rsidRDefault="00AC5625" w:rsidP="002D261B">
      <w:pPr>
        <w:ind w:leftChars="75" w:left="150"/>
        <w:jc w:val="both"/>
        <w:rPr>
          <w:rFonts w:ascii="Arial Unicode MS" w:hAnsi="Arial Unicode MS" w:cs="細明體"/>
          <w:color w:val="666699"/>
          <w:sz w:val="18"/>
        </w:rPr>
      </w:pPr>
      <w:r w:rsidRPr="00AA12C6">
        <w:rPr>
          <w:rFonts w:ascii="Arial Unicode MS" w:hAnsi="Arial Unicode MS" w:hint="eastAsia"/>
          <w:b/>
          <w:color w:val="666699"/>
          <w:sz w:val="18"/>
        </w:rPr>
        <w:t>1</w:t>
      </w:r>
      <w:r>
        <w:rPr>
          <w:rFonts w:ascii="Arial Unicode MS" w:hAnsi="Arial Unicode MS" w:hint="eastAsia"/>
          <w:b/>
          <w:color w:val="666699"/>
          <w:sz w:val="18"/>
        </w:rPr>
        <w:t>7</w:t>
      </w:r>
      <w:r>
        <w:rPr>
          <w:rFonts w:ascii="Arial Unicode MS" w:hAnsi="Arial Unicode MS" w:hint="eastAsia"/>
          <w:b/>
          <w:color w:val="666699"/>
          <w:sz w:val="18"/>
        </w:rPr>
        <w:t>‧</w:t>
      </w:r>
      <w:r w:rsidRPr="002D261B">
        <w:rPr>
          <w:rFonts w:ascii="Arial Unicode MS" w:hAnsi="Arial Unicode MS" w:cs="細明體" w:hint="eastAsia"/>
          <w:color w:val="666699"/>
          <w:sz w:val="18"/>
        </w:rPr>
        <w:t>中華民國一百零四年十二月二日總統華總一義字第</w:t>
      </w:r>
      <w:r w:rsidRPr="002D261B">
        <w:rPr>
          <w:rFonts w:ascii="Arial Unicode MS" w:hAnsi="Arial Unicode MS" w:cs="細明體" w:hint="eastAsia"/>
          <w:color w:val="666699"/>
          <w:sz w:val="18"/>
        </w:rPr>
        <w:t>10400140921</w:t>
      </w:r>
      <w:r w:rsidRPr="002D261B">
        <w:rPr>
          <w:rFonts w:ascii="Arial Unicode MS" w:hAnsi="Arial Unicode MS" w:cs="細明體" w:hint="eastAsia"/>
          <w:color w:val="666699"/>
          <w:sz w:val="18"/>
        </w:rPr>
        <w:t>號令修正公布第</w:t>
      </w:r>
      <w:hyperlink w:anchor="a2" w:history="1">
        <w:r w:rsidRPr="009F5EE7">
          <w:rPr>
            <w:rStyle w:val="a4"/>
            <w:rFonts w:ascii="Arial Unicode MS" w:hAnsi="Arial Unicode MS" w:hint="eastAsia"/>
            <w:sz w:val="18"/>
          </w:rPr>
          <w:t>2</w:t>
        </w:r>
      </w:hyperlink>
      <w:r w:rsidRPr="002D261B">
        <w:rPr>
          <w:rFonts w:ascii="Arial Unicode MS" w:hAnsi="Arial Unicode MS" w:cs="細明體" w:hint="eastAsia"/>
          <w:color w:val="666699"/>
          <w:sz w:val="18"/>
        </w:rPr>
        <w:t>、</w:t>
      </w:r>
      <w:hyperlink w:anchor="a39" w:history="1">
        <w:r w:rsidRPr="009F5EE7">
          <w:rPr>
            <w:rStyle w:val="a4"/>
            <w:rFonts w:ascii="Arial Unicode MS" w:hAnsi="Arial Unicode MS" w:hint="eastAsia"/>
            <w:sz w:val="18"/>
          </w:rPr>
          <w:t>39</w:t>
        </w:r>
      </w:hyperlink>
      <w:r w:rsidRPr="002D261B">
        <w:rPr>
          <w:rFonts w:ascii="Arial Unicode MS" w:hAnsi="Arial Unicode MS" w:cs="細明體" w:hint="eastAsia"/>
          <w:color w:val="666699"/>
          <w:sz w:val="18"/>
        </w:rPr>
        <w:t>、</w:t>
      </w:r>
      <w:hyperlink w:anchor="a75" w:history="1">
        <w:r w:rsidRPr="009F5EE7">
          <w:rPr>
            <w:rStyle w:val="a4"/>
            <w:rFonts w:ascii="Arial Unicode MS" w:hAnsi="Arial Unicode MS" w:hint="eastAsia"/>
            <w:sz w:val="18"/>
          </w:rPr>
          <w:t>75</w:t>
        </w:r>
      </w:hyperlink>
      <w:r w:rsidRPr="002D261B">
        <w:rPr>
          <w:rFonts w:ascii="Arial Unicode MS" w:hAnsi="Arial Unicode MS" w:cs="細明體" w:hint="eastAsia"/>
          <w:color w:val="666699"/>
          <w:sz w:val="18"/>
        </w:rPr>
        <w:t>、</w:t>
      </w:r>
      <w:hyperlink w:anchor="a82" w:history="1">
        <w:r w:rsidRPr="009F5EE7">
          <w:rPr>
            <w:rStyle w:val="a4"/>
            <w:rFonts w:ascii="Arial Unicode MS" w:hAnsi="Arial Unicode MS" w:hint="eastAsia"/>
            <w:sz w:val="18"/>
          </w:rPr>
          <w:t>82</w:t>
        </w:r>
      </w:hyperlink>
      <w:r w:rsidRPr="002D261B">
        <w:rPr>
          <w:rFonts w:ascii="Arial Unicode MS" w:hAnsi="Arial Unicode MS" w:cs="細明體" w:hint="eastAsia"/>
          <w:color w:val="666699"/>
          <w:sz w:val="18"/>
        </w:rPr>
        <w:t>～</w:t>
      </w:r>
      <w:hyperlink w:anchor="a88" w:history="1">
        <w:r w:rsidRPr="009F5EE7">
          <w:rPr>
            <w:rStyle w:val="a4"/>
            <w:rFonts w:ascii="Arial Unicode MS" w:hAnsi="Arial Unicode MS" w:hint="eastAsia"/>
            <w:sz w:val="18"/>
          </w:rPr>
          <w:t>88</w:t>
        </w:r>
      </w:hyperlink>
      <w:r w:rsidRPr="002D261B">
        <w:rPr>
          <w:rFonts w:ascii="Arial Unicode MS" w:hAnsi="Arial Unicode MS" w:cs="細明體" w:hint="eastAsia"/>
          <w:color w:val="666699"/>
          <w:sz w:val="18"/>
        </w:rPr>
        <w:t>、</w:t>
      </w:r>
      <w:hyperlink w:anchor="a90" w:history="1">
        <w:r w:rsidRPr="009F5EE7">
          <w:rPr>
            <w:rStyle w:val="a4"/>
            <w:rFonts w:ascii="Arial Unicode MS" w:hAnsi="Arial Unicode MS" w:hint="eastAsia"/>
            <w:sz w:val="18"/>
          </w:rPr>
          <w:t>90</w:t>
        </w:r>
      </w:hyperlink>
      <w:r w:rsidRPr="002D261B">
        <w:rPr>
          <w:rFonts w:ascii="Arial Unicode MS" w:hAnsi="Arial Unicode MS" w:cs="細明體" w:hint="eastAsia"/>
          <w:color w:val="666699"/>
          <w:sz w:val="18"/>
        </w:rPr>
        <w:t>、</w:t>
      </w:r>
      <w:hyperlink w:anchor="a92" w:history="1">
        <w:r w:rsidRPr="009F5EE7">
          <w:rPr>
            <w:rStyle w:val="a4"/>
            <w:rFonts w:ascii="Arial Unicode MS" w:hAnsi="Arial Unicode MS" w:hint="eastAsia"/>
            <w:sz w:val="18"/>
          </w:rPr>
          <w:t>92</w:t>
        </w:r>
      </w:hyperlink>
      <w:r w:rsidRPr="002D261B">
        <w:rPr>
          <w:rFonts w:ascii="Arial Unicode MS" w:hAnsi="Arial Unicode MS" w:cs="細明體" w:hint="eastAsia"/>
          <w:color w:val="666699"/>
          <w:sz w:val="18"/>
        </w:rPr>
        <w:t>、</w:t>
      </w:r>
      <w:hyperlink w:anchor="a93" w:history="1">
        <w:r w:rsidRPr="009F5EE7">
          <w:rPr>
            <w:rStyle w:val="a4"/>
            <w:rFonts w:ascii="Arial Unicode MS" w:hAnsi="Arial Unicode MS" w:hint="eastAsia"/>
            <w:sz w:val="18"/>
          </w:rPr>
          <w:t>93</w:t>
        </w:r>
      </w:hyperlink>
      <w:r w:rsidRPr="002D261B">
        <w:rPr>
          <w:rFonts w:ascii="Arial Unicode MS" w:hAnsi="Arial Unicode MS" w:cs="細明體" w:hint="eastAsia"/>
          <w:color w:val="666699"/>
          <w:sz w:val="18"/>
        </w:rPr>
        <w:t>、</w:t>
      </w:r>
      <w:hyperlink w:anchor="a96b1" w:history="1">
        <w:r w:rsidRPr="001D3A0B">
          <w:rPr>
            <w:rStyle w:val="a4"/>
            <w:rFonts w:ascii="Arial Unicode MS" w:hAnsi="Arial Unicode MS" w:cs="細明體" w:hint="eastAsia"/>
            <w:sz w:val="18"/>
          </w:rPr>
          <w:t>96-1</w:t>
        </w:r>
      </w:hyperlink>
      <w:r w:rsidRPr="002D261B">
        <w:rPr>
          <w:rFonts w:ascii="Arial Unicode MS" w:hAnsi="Arial Unicode MS" w:cs="細明體" w:hint="eastAsia"/>
          <w:color w:val="666699"/>
          <w:sz w:val="18"/>
        </w:rPr>
        <w:t>條條文；並增訂第</w:t>
      </w:r>
      <w:hyperlink w:anchor="a6b1" w:history="1">
        <w:r w:rsidRPr="009F5EE7">
          <w:rPr>
            <w:rStyle w:val="a4"/>
            <w:rFonts w:ascii="Arial Unicode MS" w:hAnsi="Arial Unicode MS"/>
            <w:sz w:val="18"/>
          </w:rPr>
          <w:t>6-1</w:t>
        </w:r>
      </w:hyperlink>
      <w:r w:rsidRPr="002D261B">
        <w:rPr>
          <w:rFonts w:ascii="Arial Unicode MS" w:hAnsi="Arial Unicode MS" w:cs="細明體" w:hint="eastAsia"/>
          <w:color w:val="666699"/>
          <w:sz w:val="18"/>
        </w:rPr>
        <w:t>、</w:t>
      </w:r>
      <w:hyperlink w:anchor="a27b2" w:history="1">
        <w:r w:rsidRPr="009F5EE7">
          <w:rPr>
            <w:rStyle w:val="a4"/>
            <w:rFonts w:ascii="Arial Unicode MS" w:hAnsi="Arial Unicode MS"/>
            <w:sz w:val="18"/>
          </w:rPr>
          <w:t>27-2</w:t>
        </w:r>
      </w:hyperlink>
      <w:r w:rsidRPr="002D261B">
        <w:rPr>
          <w:rFonts w:ascii="Arial Unicode MS" w:hAnsi="Arial Unicode MS" w:cs="細明體" w:hint="eastAsia"/>
          <w:color w:val="666699"/>
          <w:sz w:val="18"/>
        </w:rPr>
        <w:t>、</w:t>
      </w:r>
      <w:hyperlink w:anchor="a48b2" w:history="1">
        <w:r w:rsidRPr="001D3A0B">
          <w:rPr>
            <w:rStyle w:val="a4"/>
            <w:rFonts w:ascii="Arial Unicode MS" w:hAnsi="Arial Unicode MS" w:cs="細明體" w:hint="eastAsia"/>
            <w:sz w:val="18"/>
          </w:rPr>
          <w:t>48-2</w:t>
        </w:r>
      </w:hyperlink>
      <w:r w:rsidRPr="002D261B">
        <w:rPr>
          <w:rFonts w:ascii="Arial Unicode MS" w:hAnsi="Arial Unicode MS" w:cs="細明體" w:hint="eastAsia"/>
          <w:color w:val="666699"/>
          <w:sz w:val="18"/>
        </w:rPr>
        <w:t>條條文</w:t>
      </w:r>
    </w:p>
    <w:p w14:paraId="1338909E" w14:textId="77777777" w:rsidR="000D29C1" w:rsidRDefault="00AC5625" w:rsidP="000D29C1">
      <w:pPr>
        <w:ind w:leftChars="75" w:left="150"/>
        <w:jc w:val="both"/>
        <w:rPr>
          <w:rFonts w:ascii="Arial Unicode MS" w:hAnsi="Arial Unicode MS" w:cs="細明體"/>
          <w:color w:val="666699"/>
          <w:sz w:val="18"/>
        </w:rPr>
      </w:pPr>
      <w:r w:rsidRPr="00AA12C6">
        <w:rPr>
          <w:rFonts w:ascii="Arial Unicode MS" w:hAnsi="Arial Unicode MS" w:hint="eastAsia"/>
          <w:b/>
          <w:color w:val="666699"/>
          <w:sz w:val="18"/>
        </w:rPr>
        <w:t>1</w:t>
      </w:r>
      <w:r>
        <w:rPr>
          <w:rFonts w:ascii="Arial Unicode MS" w:hAnsi="Arial Unicode MS" w:hint="eastAsia"/>
          <w:b/>
          <w:color w:val="666699"/>
          <w:sz w:val="18"/>
        </w:rPr>
        <w:t>8</w:t>
      </w:r>
      <w:r>
        <w:rPr>
          <w:rFonts w:ascii="Arial Unicode MS" w:hAnsi="Arial Unicode MS" w:hint="eastAsia"/>
          <w:b/>
          <w:color w:val="666699"/>
          <w:sz w:val="18"/>
        </w:rPr>
        <w:t>‧</w:t>
      </w:r>
      <w:r w:rsidRPr="004D578A">
        <w:rPr>
          <w:rFonts w:ascii="Arial Unicode MS" w:hAnsi="Arial Unicode MS" w:cs="細明體" w:hint="eastAsia"/>
          <w:color w:val="666699"/>
          <w:sz w:val="18"/>
        </w:rPr>
        <w:t>中華民國一百零六年六月十四日總統華總一義字第</w:t>
      </w:r>
      <w:r w:rsidRPr="004D578A">
        <w:rPr>
          <w:rFonts w:ascii="Arial Unicode MS" w:hAnsi="Arial Unicode MS" w:cs="細明體" w:hint="eastAsia"/>
          <w:color w:val="666699"/>
          <w:sz w:val="18"/>
        </w:rPr>
        <w:t>10600072491</w:t>
      </w:r>
      <w:r w:rsidRPr="004D578A">
        <w:rPr>
          <w:rFonts w:ascii="Arial Unicode MS" w:hAnsi="Arial Unicode MS" w:cs="細明體" w:hint="eastAsia"/>
          <w:color w:val="666699"/>
          <w:sz w:val="18"/>
        </w:rPr>
        <w:t>號令修正公布第</w:t>
      </w:r>
      <w:hyperlink w:anchor="a88" w:history="1">
        <w:r w:rsidRPr="009F5EE7">
          <w:rPr>
            <w:rStyle w:val="a4"/>
            <w:rFonts w:ascii="Arial Unicode MS" w:hAnsi="Arial Unicode MS" w:hint="eastAsia"/>
            <w:sz w:val="18"/>
          </w:rPr>
          <w:t>88</w:t>
        </w:r>
      </w:hyperlink>
      <w:r w:rsidRPr="004D578A">
        <w:rPr>
          <w:rFonts w:ascii="Arial Unicode MS" w:hAnsi="Arial Unicode MS" w:cs="細明體" w:hint="eastAsia"/>
          <w:color w:val="666699"/>
          <w:sz w:val="18"/>
        </w:rPr>
        <w:t>、</w:t>
      </w:r>
      <w:hyperlink w:anchor="a92" w:history="1">
        <w:r w:rsidRPr="009F5EE7">
          <w:rPr>
            <w:rStyle w:val="a4"/>
            <w:rFonts w:ascii="Arial Unicode MS" w:hAnsi="Arial Unicode MS" w:hint="eastAsia"/>
            <w:sz w:val="18"/>
          </w:rPr>
          <w:t>92</w:t>
        </w:r>
      </w:hyperlink>
      <w:r w:rsidRPr="004D578A">
        <w:rPr>
          <w:rFonts w:ascii="Arial Unicode MS" w:hAnsi="Arial Unicode MS" w:cs="細明體" w:hint="eastAsia"/>
          <w:color w:val="666699"/>
          <w:sz w:val="18"/>
        </w:rPr>
        <w:t>條條文；並增訂</w:t>
      </w:r>
      <w:hyperlink w:anchor="a53b1" w:history="1">
        <w:r w:rsidRPr="00E07AE5">
          <w:rPr>
            <w:rStyle w:val="a4"/>
            <w:rFonts w:ascii="Arial Unicode MS" w:hAnsi="Arial Unicode MS" w:cs="細明體" w:hint="eastAsia"/>
            <w:sz w:val="18"/>
          </w:rPr>
          <w:t>第</w:t>
        </w:r>
        <w:r w:rsidRPr="00E07AE5">
          <w:rPr>
            <w:rStyle w:val="a4"/>
            <w:rFonts w:ascii="Arial Unicode MS" w:hAnsi="Arial Unicode MS" w:cs="細明體" w:hint="eastAsia"/>
            <w:sz w:val="18"/>
          </w:rPr>
          <w:t>53-1</w:t>
        </w:r>
        <w:r w:rsidRPr="00E07AE5">
          <w:rPr>
            <w:rStyle w:val="a4"/>
            <w:rFonts w:ascii="Arial Unicode MS" w:hAnsi="Arial Unicode MS" w:cs="細明體" w:hint="eastAsia"/>
            <w:sz w:val="18"/>
          </w:rPr>
          <w:t>條</w:t>
        </w:r>
      </w:hyperlink>
      <w:r w:rsidRPr="004D578A">
        <w:rPr>
          <w:rFonts w:ascii="Arial Unicode MS" w:hAnsi="Arial Unicode MS" w:cs="細明體" w:hint="eastAsia"/>
          <w:color w:val="666699"/>
          <w:sz w:val="18"/>
        </w:rPr>
        <w:t>條文</w:t>
      </w:r>
    </w:p>
    <w:p w14:paraId="5C973890" w14:textId="77777777" w:rsidR="005C3ECD" w:rsidRDefault="00AC5625" w:rsidP="000D29C1">
      <w:pPr>
        <w:ind w:leftChars="75" w:left="150"/>
        <w:jc w:val="both"/>
        <w:rPr>
          <w:rFonts w:ascii="Arial Unicode MS" w:hAnsi="Arial Unicode MS"/>
          <w:color w:val="666699"/>
          <w:sz w:val="18"/>
        </w:rPr>
      </w:pPr>
      <w:r w:rsidRPr="00AA12C6">
        <w:rPr>
          <w:rFonts w:ascii="Arial Unicode MS" w:hAnsi="Arial Unicode MS" w:hint="eastAsia"/>
          <w:b/>
          <w:color w:val="666699"/>
          <w:sz w:val="18"/>
        </w:rPr>
        <w:t>1</w:t>
      </w:r>
      <w:r>
        <w:rPr>
          <w:rFonts w:ascii="Arial Unicode MS" w:hAnsi="Arial Unicode MS" w:hint="eastAsia"/>
          <w:b/>
          <w:color w:val="666699"/>
          <w:sz w:val="18"/>
        </w:rPr>
        <w:t>9</w:t>
      </w:r>
      <w:r>
        <w:rPr>
          <w:rFonts w:ascii="Arial Unicode MS" w:hAnsi="Arial Unicode MS" w:hint="eastAsia"/>
          <w:b/>
          <w:color w:val="666699"/>
          <w:sz w:val="18"/>
        </w:rPr>
        <w:t>‧</w:t>
      </w:r>
      <w:r w:rsidRPr="006A17A4">
        <w:rPr>
          <w:rFonts w:ascii="Arial Unicode MS" w:hAnsi="Arial Unicode MS" w:hint="eastAsia"/>
          <w:color w:val="666699"/>
          <w:sz w:val="18"/>
        </w:rPr>
        <w:t>中華民國一百零七年一月三十一日總統華總一義字第</w:t>
      </w:r>
      <w:r w:rsidRPr="006A17A4">
        <w:rPr>
          <w:rFonts w:ascii="Arial Unicode MS" w:hAnsi="Arial Unicode MS" w:hint="eastAsia"/>
          <w:color w:val="666699"/>
          <w:sz w:val="18"/>
        </w:rPr>
        <w:t>10700009771</w:t>
      </w:r>
      <w:r w:rsidRPr="006A17A4">
        <w:rPr>
          <w:rFonts w:ascii="Arial Unicode MS" w:hAnsi="Arial Unicode MS" w:hint="eastAsia"/>
          <w:color w:val="666699"/>
          <w:sz w:val="18"/>
        </w:rPr>
        <w:t>號令修正公布第</w:t>
      </w:r>
      <w:hyperlink w:anchor="a40b2" w:history="1">
        <w:r w:rsidRPr="009556B3">
          <w:rPr>
            <w:rStyle w:val="a4"/>
            <w:rFonts w:ascii="Arial Unicode MS" w:hAnsi="Arial Unicode MS" w:hint="eastAsia"/>
            <w:sz w:val="18"/>
          </w:rPr>
          <w:t>40-2</w:t>
        </w:r>
      </w:hyperlink>
      <w:r w:rsidRPr="006A17A4">
        <w:rPr>
          <w:rFonts w:ascii="Arial Unicode MS" w:hAnsi="Arial Unicode MS" w:hint="eastAsia"/>
          <w:color w:val="666699"/>
          <w:sz w:val="18"/>
        </w:rPr>
        <w:t>、</w:t>
      </w:r>
      <w:hyperlink w:anchor="a100" w:history="1">
        <w:r w:rsidRPr="009556B3">
          <w:rPr>
            <w:rStyle w:val="a4"/>
            <w:rFonts w:ascii="Arial Unicode MS" w:hAnsi="Arial Unicode MS" w:hint="eastAsia"/>
            <w:sz w:val="18"/>
          </w:rPr>
          <w:t>100</w:t>
        </w:r>
      </w:hyperlink>
      <w:r w:rsidRPr="006A17A4">
        <w:rPr>
          <w:rFonts w:ascii="Arial Unicode MS" w:hAnsi="Arial Unicode MS" w:hint="eastAsia"/>
          <w:color w:val="666699"/>
          <w:sz w:val="18"/>
        </w:rPr>
        <w:t>、</w:t>
      </w:r>
      <w:hyperlink w:anchor="a106" w:history="1">
        <w:r w:rsidRPr="009556B3">
          <w:rPr>
            <w:rStyle w:val="a4"/>
            <w:rFonts w:ascii="Arial Unicode MS" w:hAnsi="Arial Unicode MS" w:hint="eastAsia"/>
            <w:sz w:val="18"/>
          </w:rPr>
          <w:t>106</w:t>
        </w:r>
      </w:hyperlink>
      <w:r w:rsidRPr="006A17A4">
        <w:rPr>
          <w:rFonts w:ascii="Arial Unicode MS" w:hAnsi="Arial Unicode MS" w:hint="eastAsia"/>
          <w:color w:val="666699"/>
          <w:sz w:val="18"/>
        </w:rPr>
        <w:t>條條文；增訂第</w:t>
      </w:r>
      <w:hyperlink w:anchor="a40b3" w:history="1">
        <w:r w:rsidRPr="00614339">
          <w:rPr>
            <w:rStyle w:val="a4"/>
            <w:rFonts w:ascii="Arial Unicode MS" w:hAnsi="Arial Unicode MS" w:hint="eastAsia"/>
            <w:sz w:val="18"/>
          </w:rPr>
          <w:t>40-3</w:t>
        </w:r>
      </w:hyperlink>
      <w:r w:rsidRPr="006A17A4">
        <w:rPr>
          <w:rFonts w:ascii="Arial Unicode MS" w:hAnsi="Arial Unicode MS" w:hint="eastAsia"/>
          <w:color w:val="666699"/>
          <w:sz w:val="18"/>
        </w:rPr>
        <w:t>、</w:t>
      </w:r>
      <w:hyperlink w:anchor="a48b3" w:history="1">
        <w:r w:rsidRPr="00614339">
          <w:rPr>
            <w:rStyle w:val="a4"/>
            <w:rFonts w:ascii="Arial Unicode MS" w:hAnsi="Arial Unicode MS" w:hint="eastAsia"/>
            <w:sz w:val="18"/>
          </w:rPr>
          <w:t>48-3</w:t>
        </w:r>
      </w:hyperlink>
      <w:r w:rsidRPr="006A17A4">
        <w:rPr>
          <w:rFonts w:ascii="Arial Unicode MS" w:hAnsi="Arial Unicode MS" w:hint="eastAsia"/>
          <w:color w:val="666699"/>
          <w:sz w:val="18"/>
        </w:rPr>
        <w:t>～</w:t>
      </w:r>
      <w:hyperlink w:anchor="a48b22" w:history="1">
        <w:r w:rsidRPr="00614339">
          <w:rPr>
            <w:rStyle w:val="a4"/>
            <w:rFonts w:ascii="Arial Unicode MS" w:hAnsi="Arial Unicode MS" w:hint="eastAsia"/>
            <w:sz w:val="18"/>
          </w:rPr>
          <w:t>48-22</w:t>
        </w:r>
      </w:hyperlink>
      <w:r w:rsidRPr="006A17A4">
        <w:rPr>
          <w:rFonts w:ascii="Arial Unicode MS" w:hAnsi="Arial Unicode MS" w:hint="eastAsia"/>
          <w:color w:val="666699"/>
          <w:sz w:val="18"/>
        </w:rPr>
        <w:t>、</w:t>
      </w:r>
      <w:hyperlink w:anchor="a92b1" w:history="1">
        <w:r w:rsidRPr="009556B3">
          <w:rPr>
            <w:rStyle w:val="a4"/>
            <w:rFonts w:ascii="Arial Unicode MS" w:hAnsi="Arial Unicode MS" w:hint="eastAsia"/>
            <w:sz w:val="18"/>
          </w:rPr>
          <w:t>92-1</w:t>
        </w:r>
      </w:hyperlink>
      <w:r w:rsidRPr="006A17A4">
        <w:rPr>
          <w:rFonts w:ascii="Arial Unicode MS" w:hAnsi="Arial Unicode MS" w:hint="eastAsia"/>
          <w:color w:val="666699"/>
          <w:sz w:val="18"/>
        </w:rPr>
        <w:t>、</w:t>
      </w:r>
      <w:hyperlink w:anchor="a100b1" w:history="1">
        <w:r w:rsidRPr="00042E95">
          <w:rPr>
            <w:rStyle w:val="a4"/>
            <w:rFonts w:ascii="Arial Unicode MS" w:hAnsi="Arial Unicode MS" w:hint="eastAsia"/>
            <w:sz w:val="18"/>
          </w:rPr>
          <w:t>100-1</w:t>
        </w:r>
      </w:hyperlink>
      <w:r w:rsidRPr="006A17A4">
        <w:rPr>
          <w:rFonts w:ascii="Arial Unicode MS" w:hAnsi="Arial Unicode MS" w:hint="eastAsia"/>
          <w:color w:val="666699"/>
          <w:sz w:val="18"/>
        </w:rPr>
        <w:t>條條文及第</w:t>
      </w:r>
      <w:hyperlink w:anchor="_第四章之一__" w:history="1">
        <w:r w:rsidRPr="00A975D9">
          <w:rPr>
            <w:rStyle w:val="a4"/>
            <w:rFonts w:ascii="Arial Unicode MS" w:hAnsi="Arial Unicode MS" w:hint="eastAsia"/>
            <w:sz w:val="18"/>
          </w:rPr>
          <w:t>四章之一</w:t>
        </w:r>
      </w:hyperlink>
      <w:r w:rsidRPr="006A17A4">
        <w:rPr>
          <w:rFonts w:ascii="Arial Unicode MS" w:hAnsi="Arial Unicode MS" w:hint="eastAsia"/>
          <w:color w:val="666699"/>
          <w:sz w:val="18"/>
        </w:rPr>
        <w:t>章名；除第</w:t>
      </w:r>
      <w:hyperlink w:anchor="_第四章之一__" w:history="1">
        <w:r w:rsidRPr="00A975D9">
          <w:rPr>
            <w:rStyle w:val="a4"/>
            <w:rFonts w:ascii="Arial Unicode MS" w:hAnsi="Arial Unicode MS" w:hint="eastAsia"/>
            <w:sz w:val="18"/>
          </w:rPr>
          <w:t>四章之一</w:t>
        </w:r>
      </w:hyperlink>
      <w:r w:rsidRPr="006A17A4">
        <w:rPr>
          <w:rFonts w:ascii="Arial Unicode MS" w:hAnsi="Arial Unicode MS" w:hint="eastAsia"/>
          <w:color w:val="666699"/>
          <w:sz w:val="18"/>
        </w:rPr>
        <w:t>、第</w:t>
      </w:r>
      <w:hyperlink w:anchor="a92b1" w:history="1">
        <w:r w:rsidRPr="009556B3">
          <w:rPr>
            <w:rStyle w:val="a4"/>
            <w:rFonts w:ascii="Arial Unicode MS" w:hAnsi="Arial Unicode MS" w:hint="eastAsia"/>
            <w:sz w:val="18"/>
          </w:rPr>
          <w:t>92-1</w:t>
        </w:r>
      </w:hyperlink>
      <w:r w:rsidRPr="006A17A4">
        <w:rPr>
          <w:rFonts w:ascii="Arial Unicode MS" w:hAnsi="Arial Unicode MS" w:hint="eastAsia"/>
          <w:color w:val="666699"/>
          <w:sz w:val="18"/>
        </w:rPr>
        <w:t>、</w:t>
      </w:r>
      <w:hyperlink w:anchor="a100" w:history="1">
        <w:r w:rsidRPr="009556B3">
          <w:rPr>
            <w:rStyle w:val="a4"/>
            <w:rFonts w:ascii="Arial Unicode MS" w:hAnsi="Arial Unicode MS" w:hint="eastAsia"/>
            <w:sz w:val="18"/>
          </w:rPr>
          <w:t>100</w:t>
        </w:r>
      </w:hyperlink>
      <w:r w:rsidRPr="006A17A4">
        <w:rPr>
          <w:rFonts w:ascii="Arial Unicode MS" w:hAnsi="Arial Unicode MS" w:hint="eastAsia"/>
          <w:color w:val="666699"/>
          <w:sz w:val="18"/>
        </w:rPr>
        <w:t>、</w:t>
      </w:r>
      <w:hyperlink w:anchor="a100b1" w:history="1">
        <w:r w:rsidRPr="00042E95">
          <w:rPr>
            <w:rStyle w:val="a4"/>
            <w:rFonts w:ascii="Arial Unicode MS" w:hAnsi="Arial Unicode MS" w:hint="eastAsia"/>
            <w:sz w:val="18"/>
          </w:rPr>
          <w:t>100-1</w:t>
        </w:r>
      </w:hyperlink>
      <w:r w:rsidRPr="006A17A4">
        <w:rPr>
          <w:rFonts w:ascii="Arial Unicode MS" w:hAnsi="Arial Unicode MS" w:hint="eastAsia"/>
          <w:color w:val="666699"/>
          <w:sz w:val="18"/>
        </w:rPr>
        <w:t>條條文，其施行日期由行政院定之外，其餘條文自公布日施行</w:t>
      </w:r>
      <w:r w:rsidRPr="00DE2F67">
        <w:rPr>
          <w:rFonts w:ascii="Arial Unicode MS" w:hAnsi="Arial Unicode MS" w:hint="eastAsia"/>
          <w:color w:val="666699"/>
          <w:sz w:val="18"/>
        </w:rPr>
        <w:t xml:space="preserve">　中華民國一百零八年八月六日行政院院臺衛字第</w:t>
      </w:r>
      <w:r w:rsidRPr="00DE2F67">
        <w:rPr>
          <w:rFonts w:ascii="Arial Unicode MS" w:hAnsi="Arial Unicode MS" w:hint="eastAsia"/>
          <w:color w:val="666699"/>
          <w:sz w:val="18"/>
        </w:rPr>
        <w:t>1080025868</w:t>
      </w:r>
      <w:r w:rsidRPr="00DE2F67">
        <w:rPr>
          <w:rFonts w:ascii="Arial Unicode MS" w:hAnsi="Arial Unicode MS" w:hint="eastAsia"/>
          <w:color w:val="666699"/>
          <w:sz w:val="18"/>
        </w:rPr>
        <w:t>號令發布第</w:t>
      </w:r>
      <w:hyperlink w:anchor="_第四章之一__" w:history="1">
        <w:r w:rsidRPr="00DE2F67">
          <w:rPr>
            <w:rStyle w:val="a4"/>
            <w:rFonts w:ascii="Arial Unicode MS" w:hAnsi="Arial Unicode MS" w:hint="eastAsia"/>
            <w:sz w:val="18"/>
          </w:rPr>
          <w:t>四章之一</w:t>
        </w:r>
      </w:hyperlink>
      <w:r w:rsidRPr="00DE2F67">
        <w:rPr>
          <w:rFonts w:ascii="Arial Unicode MS" w:hAnsi="Arial Unicode MS" w:hint="eastAsia"/>
          <w:color w:val="666699"/>
          <w:sz w:val="18"/>
        </w:rPr>
        <w:t>、</w:t>
      </w:r>
      <w:r w:rsidRPr="00DE2F67">
        <w:rPr>
          <w:rFonts w:ascii="Arial Unicode MS" w:hAnsi="Arial Unicode MS" w:hint="eastAsia"/>
          <w:color w:val="666699"/>
          <w:sz w:val="18"/>
        </w:rPr>
        <w:lastRenderedPageBreak/>
        <w:t>第</w:t>
      </w:r>
      <w:hyperlink w:anchor="a92b1" w:history="1">
        <w:r w:rsidRPr="009556B3">
          <w:rPr>
            <w:rStyle w:val="a4"/>
            <w:rFonts w:ascii="Arial Unicode MS" w:hAnsi="Arial Unicode MS" w:hint="eastAsia"/>
            <w:sz w:val="18"/>
          </w:rPr>
          <w:t>92-1</w:t>
        </w:r>
      </w:hyperlink>
      <w:r w:rsidRPr="006A17A4">
        <w:rPr>
          <w:rFonts w:ascii="Arial Unicode MS" w:hAnsi="Arial Unicode MS" w:hint="eastAsia"/>
          <w:color w:val="666699"/>
          <w:sz w:val="18"/>
        </w:rPr>
        <w:t>、</w:t>
      </w:r>
      <w:hyperlink w:anchor="a100" w:history="1">
        <w:r w:rsidRPr="009556B3">
          <w:rPr>
            <w:rStyle w:val="a4"/>
            <w:rFonts w:ascii="Arial Unicode MS" w:hAnsi="Arial Unicode MS" w:hint="eastAsia"/>
            <w:sz w:val="18"/>
          </w:rPr>
          <w:t>100</w:t>
        </w:r>
      </w:hyperlink>
      <w:r w:rsidRPr="006A17A4">
        <w:rPr>
          <w:rFonts w:ascii="Arial Unicode MS" w:hAnsi="Arial Unicode MS" w:hint="eastAsia"/>
          <w:color w:val="666699"/>
          <w:sz w:val="18"/>
        </w:rPr>
        <w:t>、</w:t>
      </w:r>
      <w:hyperlink w:anchor="a100b1" w:history="1">
        <w:r w:rsidRPr="00042E95">
          <w:rPr>
            <w:rStyle w:val="a4"/>
            <w:rFonts w:ascii="Arial Unicode MS" w:hAnsi="Arial Unicode MS" w:hint="eastAsia"/>
            <w:sz w:val="18"/>
          </w:rPr>
          <w:t>100-1</w:t>
        </w:r>
      </w:hyperlink>
      <w:r w:rsidRPr="00DE2F67">
        <w:rPr>
          <w:rFonts w:ascii="Arial Unicode MS" w:hAnsi="Arial Unicode MS" w:hint="eastAsia"/>
          <w:color w:val="666699"/>
          <w:sz w:val="18"/>
        </w:rPr>
        <w:t>條條文，定自一百零八年八月二十日施行</w:t>
      </w:r>
    </w:p>
    <w:p w14:paraId="7D521615" w14:textId="1D15ABBD" w:rsidR="005C3ECD" w:rsidRDefault="005C3ECD" w:rsidP="000D29C1">
      <w:pPr>
        <w:ind w:leftChars="75" w:left="150"/>
        <w:jc w:val="both"/>
        <w:rPr>
          <w:rFonts w:hint="eastAsia"/>
          <w:color w:val="808000"/>
          <w:sz w:val="18"/>
          <w:szCs w:val="20"/>
        </w:rPr>
      </w:pPr>
      <w:r>
        <w:rPr>
          <w:rFonts w:ascii="Arial Unicode MS" w:hAnsi="Arial Unicode MS" w:hint="eastAsia"/>
          <w:b/>
          <w:color w:val="666699"/>
          <w:sz w:val="18"/>
        </w:rPr>
        <w:t>20</w:t>
      </w:r>
      <w:r>
        <w:rPr>
          <w:rFonts w:ascii="Arial Unicode MS" w:hAnsi="Arial Unicode MS" w:hint="eastAsia"/>
          <w:b/>
          <w:color w:val="666699"/>
          <w:sz w:val="18"/>
        </w:rPr>
        <w:t>‧</w:t>
      </w:r>
      <w:r w:rsidRPr="006A17A4">
        <w:rPr>
          <w:rFonts w:ascii="Arial Unicode MS" w:hAnsi="Arial Unicode MS" w:hint="eastAsia"/>
          <w:color w:val="666699"/>
          <w:sz w:val="18"/>
        </w:rPr>
        <w:t>中華民國</w:t>
      </w:r>
      <w:r w:rsidRPr="005C3ECD">
        <w:rPr>
          <w:rFonts w:ascii="Arial Unicode MS" w:hAnsi="Arial Unicode MS" w:hint="eastAsia"/>
          <w:color w:val="666699"/>
          <w:sz w:val="18"/>
        </w:rPr>
        <w:t>一百十五年三月四日總統華總一義字第</w:t>
      </w:r>
      <w:r w:rsidRPr="005C3ECD">
        <w:rPr>
          <w:rFonts w:ascii="Arial Unicode MS" w:hAnsi="Arial Unicode MS" w:hint="eastAsia"/>
          <w:color w:val="666699"/>
          <w:sz w:val="18"/>
        </w:rPr>
        <w:t>11500017931</w:t>
      </w:r>
      <w:r w:rsidRPr="005C3ECD">
        <w:rPr>
          <w:rFonts w:ascii="Arial Unicode MS" w:hAnsi="Arial Unicode MS" w:hint="eastAsia"/>
          <w:color w:val="666699"/>
          <w:sz w:val="18"/>
        </w:rPr>
        <w:t>號令修正公布</w:t>
      </w:r>
      <w:r w:rsidRPr="005C3ECD">
        <w:rPr>
          <w:rFonts w:ascii="Arial Unicode MS" w:hAnsi="Arial Unicode MS"/>
          <w:color w:val="666699"/>
          <w:sz w:val="18"/>
        </w:rPr>
        <w:t>第</w:t>
      </w:r>
      <w:hyperlink w:anchor="a27b2" w:history="1">
        <w:r w:rsidRPr="005C3ECD">
          <w:rPr>
            <w:rStyle w:val="a4"/>
            <w:rFonts w:ascii="Arial Unicode MS" w:hAnsi="Arial Unicode MS"/>
            <w:sz w:val="18"/>
          </w:rPr>
          <w:t>27-2</w:t>
        </w:r>
      </w:hyperlink>
      <w:r w:rsidRPr="005C3ECD">
        <w:rPr>
          <w:rFonts w:ascii="Arial Unicode MS" w:hAnsi="Arial Unicode MS"/>
          <w:sz w:val="18"/>
        </w:rPr>
        <w:t>、</w:t>
      </w:r>
      <w:hyperlink w:anchor="a48b2" w:history="1">
        <w:r w:rsidRPr="005C3ECD">
          <w:rPr>
            <w:rStyle w:val="a4"/>
            <w:rFonts w:ascii="Arial Unicode MS" w:hAnsi="Arial Unicode MS"/>
            <w:sz w:val="18"/>
          </w:rPr>
          <w:t>48-2</w:t>
        </w:r>
      </w:hyperlink>
      <w:r w:rsidRPr="005C3ECD">
        <w:rPr>
          <w:rFonts w:ascii="Arial Unicode MS" w:hAnsi="Arial Unicode MS"/>
          <w:sz w:val="18"/>
        </w:rPr>
        <w:t>、</w:t>
      </w:r>
      <w:hyperlink w:anchor="a80" w:history="1">
        <w:r w:rsidRPr="005C3ECD">
          <w:rPr>
            <w:rStyle w:val="a4"/>
            <w:rFonts w:ascii="Arial Unicode MS" w:hAnsi="Arial Unicode MS"/>
            <w:sz w:val="18"/>
          </w:rPr>
          <w:t>80</w:t>
        </w:r>
      </w:hyperlink>
      <w:r w:rsidRPr="005C3ECD">
        <w:rPr>
          <w:rFonts w:ascii="Arial Unicode MS" w:hAnsi="Arial Unicode MS"/>
          <w:sz w:val="18"/>
        </w:rPr>
        <w:t>、</w:t>
      </w:r>
      <w:hyperlink w:anchor="a94" w:history="1">
        <w:r w:rsidRPr="005C3ECD">
          <w:rPr>
            <w:rStyle w:val="a4"/>
            <w:rFonts w:ascii="Arial Unicode MS" w:hAnsi="Arial Unicode MS"/>
            <w:sz w:val="18"/>
          </w:rPr>
          <w:t>94</w:t>
        </w:r>
      </w:hyperlink>
      <w:r w:rsidRPr="005C3ECD">
        <w:rPr>
          <w:rFonts w:ascii="Arial Unicode MS" w:hAnsi="Arial Unicode MS"/>
          <w:sz w:val="18"/>
        </w:rPr>
        <w:t>、</w:t>
      </w:r>
      <w:hyperlink w:anchor="a96b1" w:history="1">
        <w:r w:rsidRPr="005C3ECD">
          <w:rPr>
            <w:rStyle w:val="a4"/>
            <w:rFonts w:ascii="Arial Unicode MS" w:hAnsi="Arial Unicode MS"/>
            <w:sz w:val="18"/>
          </w:rPr>
          <w:t>96-1</w:t>
        </w:r>
      </w:hyperlink>
      <w:r w:rsidRPr="005C3ECD">
        <w:rPr>
          <w:rFonts w:ascii="Arial Unicode MS" w:hAnsi="Arial Unicode MS"/>
          <w:sz w:val="18"/>
        </w:rPr>
        <w:t>、</w:t>
      </w:r>
      <w:hyperlink w:anchor="a106" w:history="1">
        <w:r w:rsidRPr="005C3ECD">
          <w:rPr>
            <w:rStyle w:val="a4"/>
            <w:rFonts w:ascii="Arial Unicode MS" w:hAnsi="Arial Unicode MS"/>
            <w:sz w:val="18"/>
          </w:rPr>
          <w:t>106</w:t>
        </w:r>
      </w:hyperlink>
      <w:r w:rsidRPr="005C3ECD">
        <w:rPr>
          <w:rFonts w:ascii="Arial Unicode MS" w:hAnsi="Arial Unicode MS"/>
          <w:color w:val="666699"/>
          <w:sz w:val="18"/>
        </w:rPr>
        <w:t>條條文；增訂</w:t>
      </w:r>
      <w:hyperlink w:anchor="a27b3" w:history="1">
        <w:r w:rsidRPr="005C3ECD">
          <w:rPr>
            <w:rStyle w:val="a4"/>
            <w:rFonts w:ascii="Arial Unicode MS" w:hAnsi="Arial Unicode MS"/>
            <w:sz w:val="18"/>
          </w:rPr>
          <w:t>第</w:t>
        </w:r>
        <w:r w:rsidRPr="005C3ECD">
          <w:rPr>
            <w:rStyle w:val="a4"/>
            <w:rFonts w:ascii="Arial Unicode MS" w:hAnsi="Arial Unicode MS"/>
            <w:sz w:val="18"/>
          </w:rPr>
          <w:t>27-3</w:t>
        </w:r>
        <w:r w:rsidRPr="005C3ECD">
          <w:rPr>
            <w:rStyle w:val="a4"/>
            <w:rFonts w:ascii="Arial Unicode MS" w:hAnsi="Arial Unicode MS"/>
            <w:sz w:val="18"/>
          </w:rPr>
          <w:t>條</w:t>
        </w:r>
      </w:hyperlink>
      <w:r w:rsidRPr="005C3ECD">
        <w:rPr>
          <w:rFonts w:ascii="Arial Unicode MS" w:hAnsi="Arial Unicode MS"/>
          <w:color w:val="666699"/>
          <w:sz w:val="18"/>
        </w:rPr>
        <w:t>條文；</w:t>
      </w:r>
      <w:r w:rsidRPr="005C3ECD">
        <w:rPr>
          <w:rFonts w:ascii="Arial Unicode MS" w:hAnsi="Arial Unicode MS"/>
          <w:sz w:val="18"/>
        </w:rPr>
        <w:t>依</w:t>
      </w:r>
      <w:hyperlink w:anchor="a106" w:history="1">
        <w:r w:rsidRPr="005C3ECD">
          <w:rPr>
            <w:rStyle w:val="a4"/>
            <w:rFonts w:ascii="Arial Unicode MS" w:hAnsi="Arial Unicode MS"/>
            <w:sz w:val="18"/>
          </w:rPr>
          <w:t>第</w:t>
        </w:r>
        <w:r w:rsidRPr="005C3ECD">
          <w:rPr>
            <w:rStyle w:val="a4"/>
            <w:rFonts w:ascii="Arial Unicode MS" w:hAnsi="Arial Unicode MS"/>
            <w:sz w:val="18"/>
          </w:rPr>
          <w:t>106</w:t>
        </w:r>
        <w:r w:rsidRPr="005C3ECD">
          <w:rPr>
            <w:rStyle w:val="a4"/>
            <w:rFonts w:ascii="Arial Unicode MS" w:hAnsi="Arial Unicode MS"/>
            <w:sz w:val="18"/>
          </w:rPr>
          <w:t>條</w:t>
        </w:r>
      </w:hyperlink>
      <w:r w:rsidRPr="005C3ECD">
        <w:rPr>
          <w:rFonts w:ascii="Arial Unicode MS" w:hAnsi="Arial Unicode MS"/>
          <w:color w:val="666699"/>
          <w:sz w:val="18"/>
        </w:rPr>
        <w:t>規定：除第</w:t>
      </w:r>
      <w:hyperlink w:anchor="a27b2" w:history="1">
        <w:r w:rsidRPr="005C3ECD">
          <w:rPr>
            <w:rStyle w:val="a4"/>
            <w:rFonts w:ascii="Arial Unicode MS" w:hAnsi="Arial Unicode MS"/>
            <w:sz w:val="18"/>
          </w:rPr>
          <w:t>27-2</w:t>
        </w:r>
      </w:hyperlink>
      <w:r w:rsidRPr="005C3ECD">
        <w:rPr>
          <w:rFonts w:ascii="Arial Unicode MS" w:hAnsi="Arial Unicode MS"/>
          <w:sz w:val="18"/>
        </w:rPr>
        <w:t>、</w:t>
      </w:r>
      <w:hyperlink w:anchor="a27b3" w:history="1">
        <w:r w:rsidRPr="005C3ECD">
          <w:rPr>
            <w:rStyle w:val="a4"/>
            <w:rFonts w:ascii="Arial Unicode MS" w:hAnsi="Arial Unicode MS"/>
            <w:sz w:val="18"/>
          </w:rPr>
          <w:t>27-3</w:t>
        </w:r>
      </w:hyperlink>
      <w:r w:rsidRPr="005C3ECD">
        <w:rPr>
          <w:rFonts w:ascii="Arial Unicode MS" w:hAnsi="Arial Unicode MS"/>
          <w:sz w:val="18"/>
        </w:rPr>
        <w:t>、</w:t>
      </w:r>
      <w:hyperlink w:anchor="a96b1" w:history="1">
        <w:r w:rsidRPr="005C3ECD">
          <w:rPr>
            <w:rStyle w:val="a4"/>
            <w:rFonts w:ascii="Arial Unicode MS" w:hAnsi="Arial Unicode MS"/>
            <w:sz w:val="18"/>
          </w:rPr>
          <w:t>96-1</w:t>
        </w:r>
      </w:hyperlink>
      <w:r w:rsidRPr="001E021B">
        <w:rPr>
          <w:rFonts w:ascii="Arial Unicode MS" w:hAnsi="Arial Unicode MS"/>
          <w:color w:val="666699"/>
          <w:sz w:val="18"/>
        </w:rPr>
        <w:t>條</w:t>
      </w:r>
      <w:r w:rsidRPr="005C3ECD">
        <w:rPr>
          <w:rFonts w:ascii="Arial Unicode MS" w:hAnsi="Arial Unicode MS" w:hint="eastAsia"/>
          <w:color w:val="666699"/>
          <w:sz w:val="18"/>
        </w:rPr>
        <w:t>條文施行日期由行政院定之外，其餘條文自公布日施行</w:t>
      </w:r>
    </w:p>
    <w:p w14:paraId="63CFA095" w14:textId="622B5757" w:rsidR="00191BAB" w:rsidRPr="00191BAB" w:rsidRDefault="00AC5625" w:rsidP="002E5A0F">
      <w:pPr>
        <w:jc w:val="right"/>
        <w:rPr>
          <w:rFonts w:ascii="Arial Unicode MS" w:hAnsi="Arial Unicode MS"/>
          <w:color w:val="17365D"/>
        </w:rPr>
      </w:pPr>
      <w:r>
        <w:rPr>
          <w:color w:val="808000"/>
          <w:sz w:val="18"/>
          <w:szCs w:val="20"/>
        </w:rPr>
        <w:t xml:space="preserve">　　　　</w:t>
      </w:r>
      <w:r w:rsidR="00BF25D7" w:rsidRPr="00A87178">
        <w:rPr>
          <w:rFonts w:ascii="Arial Unicode MS" w:hAnsi="Arial Unicode MS" w:hint="eastAsia"/>
          <w:color w:val="000080"/>
          <w:sz w:val="18"/>
        </w:rPr>
        <w:t xml:space="preserve">　　　　　　　　　　　　　　　　　　　　　　　　　　　　　　　　　　　　　　　　　　　　</w:t>
      </w:r>
      <w:hyperlink w:anchor="top" w:history="1">
        <w:hyperlink w:anchor="top" w:history="1">
          <w:r w:rsidR="00503705">
            <w:rPr>
              <w:rStyle w:val="a4"/>
              <w:rFonts w:ascii="Arial Unicode MS" w:hAnsi="Arial Unicode MS" w:hint="eastAsia"/>
              <w:sz w:val="18"/>
            </w:rPr>
            <w:t>回頁首</w:t>
          </w:r>
        </w:hyperlink>
        <w:r w:rsidR="00367CBE">
          <w:rPr>
            <w:rStyle w:val="a4"/>
            <w:rFonts w:ascii="Arial Unicode MS" w:hAnsi="Arial Unicode MS" w:hint="eastAsia"/>
            <w:b/>
            <w:sz w:val="18"/>
            <w:u w:val="none"/>
          </w:rPr>
          <w:t>〉〉</w:t>
        </w:r>
      </w:hyperlink>
    </w:p>
    <w:p w14:paraId="2F5052EA" w14:textId="77777777" w:rsidR="00921303" w:rsidRPr="00A975D9" w:rsidRDefault="00921303" w:rsidP="00743797">
      <w:pPr>
        <w:pStyle w:val="1"/>
        <w:rPr>
          <w:color w:val="990000"/>
        </w:rPr>
      </w:pPr>
      <w:bookmarkStart w:id="1" w:name="a章節索引"/>
      <w:bookmarkStart w:id="2" w:name="_【章節索引】"/>
      <w:bookmarkEnd w:id="1"/>
      <w:bookmarkEnd w:id="2"/>
      <w:r w:rsidRPr="00A975D9">
        <w:rPr>
          <w:color w:val="990000"/>
        </w:rPr>
        <w:t>【</w:t>
      </w:r>
      <w:r w:rsidRPr="00A975D9">
        <w:rPr>
          <w:rFonts w:hint="eastAsia"/>
          <w:color w:val="990000"/>
        </w:rPr>
        <w:t>章節索引</w:t>
      </w:r>
      <w:r w:rsidRPr="00A975D9">
        <w:rPr>
          <w:color w:val="990000"/>
        </w:rPr>
        <w:t>】</w:t>
      </w:r>
    </w:p>
    <w:p w14:paraId="3789AC3B" w14:textId="77777777" w:rsidR="000E0C19" w:rsidRPr="000E0C19" w:rsidRDefault="000E0C19" w:rsidP="0091729D">
      <w:pPr>
        <w:ind w:leftChars="71" w:left="142"/>
        <w:rPr>
          <w:rFonts w:ascii="Arial Unicode MS" w:hAnsi="Arial Unicode MS"/>
          <w:color w:val="800000"/>
        </w:rPr>
      </w:pPr>
      <w:r w:rsidRPr="000E0C19">
        <w:rPr>
          <w:rFonts w:ascii="Arial Unicode MS" w:hAnsi="Arial Unicode MS" w:hint="eastAsia"/>
          <w:color w:val="800000"/>
        </w:rPr>
        <w:t xml:space="preserve">第一章　</w:t>
      </w:r>
      <w:hyperlink w:anchor="_第一章__總" w:history="1">
        <w:r w:rsidRPr="000E0C19">
          <w:rPr>
            <w:rStyle w:val="a4"/>
            <w:rFonts w:ascii="Arial Unicode MS" w:hAnsi="Arial Unicode MS" w:hint="eastAsia"/>
          </w:rPr>
          <w:t>總則</w:t>
        </w:r>
      </w:hyperlink>
      <w:r w:rsidRPr="000E0C19">
        <w:rPr>
          <w:rFonts w:ascii="Arial Unicode MS" w:hAnsi="Arial Unicode MS" w:hint="eastAsia"/>
          <w:color w:val="800000"/>
        </w:rPr>
        <w:t xml:space="preserve">　§</w:t>
      </w:r>
      <w:r w:rsidRPr="000E0C19">
        <w:rPr>
          <w:rFonts w:ascii="Arial Unicode MS" w:hAnsi="Arial Unicode MS" w:hint="eastAsia"/>
          <w:color w:val="800000"/>
        </w:rPr>
        <w:t>1</w:t>
      </w:r>
    </w:p>
    <w:p w14:paraId="37A12961" w14:textId="77777777" w:rsidR="000E0C19" w:rsidRPr="000E0C19" w:rsidRDefault="000E0C19" w:rsidP="0091729D">
      <w:pPr>
        <w:ind w:leftChars="71" w:left="142"/>
        <w:rPr>
          <w:rFonts w:ascii="Arial Unicode MS" w:hAnsi="Arial Unicode MS"/>
          <w:color w:val="800000"/>
        </w:rPr>
      </w:pPr>
      <w:r w:rsidRPr="000E0C19">
        <w:rPr>
          <w:rFonts w:ascii="Arial Unicode MS" w:hAnsi="Arial Unicode MS" w:hint="eastAsia"/>
          <w:color w:val="800000"/>
        </w:rPr>
        <w:t xml:space="preserve">第二章　</w:t>
      </w:r>
      <w:hyperlink w:anchor="_第二章__藥商之管理" w:history="1">
        <w:r w:rsidRPr="000E0C19">
          <w:rPr>
            <w:rStyle w:val="a4"/>
            <w:rFonts w:ascii="Arial Unicode MS" w:hAnsi="Arial Unicode MS" w:hint="eastAsia"/>
          </w:rPr>
          <w:t>藥商之管理</w:t>
        </w:r>
      </w:hyperlink>
      <w:r w:rsidRPr="000E0C19">
        <w:rPr>
          <w:rFonts w:ascii="Arial Unicode MS" w:hAnsi="Arial Unicode MS" w:hint="eastAsia"/>
          <w:color w:val="800000"/>
        </w:rPr>
        <w:t xml:space="preserve">　§</w:t>
      </w:r>
      <w:r w:rsidRPr="000E0C19">
        <w:rPr>
          <w:rFonts w:ascii="Arial Unicode MS" w:hAnsi="Arial Unicode MS" w:hint="eastAsia"/>
          <w:color w:val="800000"/>
        </w:rPr>
        <w:t>27</w:t>
      </w:r>
    </w:p>
    <w:p w14:paraId="3CBD2ED4" w14:textId="77777777" w:rsidR="000E0C19" w:rsidRPr="000E0C19" w:rsidRDefault="000E0C19" w:rsidP="0091729D">
      <w:pPr>
        <w:ind w:leftChars="71" w:left="142"/>
        <w:rPr>
          <w:rFonts w:ascii="Arial Unicode MS" w:hAnsi="Arial Unicode MS"/>
          <w:color w:val="800000"/>
        </w:rPr>
      </w:pPr>
      <w:r w:rsidRPr="000E0C19">
        <w:rPr>
          <w:rFonts w:ascii="Arial Unicode MS" w:hAnsi="Arial Unicode MS" w:hint="eastAsia"/>
          <w:color w:val="800000"/>
        </w:rPr>
        <w:t xml:space="preserve">第三章　</w:t>
      </w:r>
      <w:hyperlink w:anchor="_第三章__藥局之管理及藥品之調劑" w:history="1">
        <w:r w:rsidRPr="000E0C19">
          <w:rPr>
            <w:rStyle w:val="a4"/>
            <w:rFonts w:ascii="Arial Unicode MS" w:hAnsi="Arial Unicode MS" w:hint="eastAsia"/>
          </w:rPr>
          <w:t>藥局之管理及藥品之調劑</w:t>
        </w:r>
      </w:hyperlink>
      <w:r w:rsidRPr="000E0C19">
        <w:rPr>
          <w:rFonts w:ascii="Arial Unicode MS" w:hAnsi="Arial Unicode MS" w:hint="eastAsia"/>
          <w:color w:val="800000"/>
        </w:rPr>
        <w:t xml:space="preserve">　§</w:t>
      </w:r>
      <w:r w:rsidRPr="000E0C19">
        <w:rPr>
          <w:rFonts w:ascii="Arial Unicode MS" w:hAnsi="Arial Unicode MS" w:hint="eastAsia"/>
          <w:color w:val="800000"/>
        </w:rPr>
        <w:t>34</w:t>
      </w:r>
    </w:p>
    <w:p w14:paraId="40BA4485" w14:textId="77777777" w:rsidR="000E0C19" w:rsidRDefault="000E0C19" w:rsidP="0091729D">
      <w:pPr>
        <w:ind w:leftChars="71" w:left="142"/>
        <w:rPr>
          <w:rFonts w:ascii="Arial Unicode MS" w:hAnsi="Arial Unicode MS"/>
          <w:color w:val="800000"/>
        </w:rPr>
      </w:pPr>
      <w:r w:rsidRPr="000E0C19">
        <w:rPr>
          <w:rFonts w:ascii="Arial Unicode MS" w:hAnsi="Arial Unicode MS" w:hint="eastAsia"/>
          <w:color w:val="800000"/>
        </w:rPr>
        <w:t xml:space="preserve">第四章　</w:t>
      </w:r>
      <w:hyperlink w:anchor="_第四章__藥物之查驗登記" w:history="1">
        <w:r w:rsidR="00127CF6">
          <w:rPr>
            <w:rStyle w:val="a4"/>
            <w:rFonts w:ascii="Arial Unicode MS" w:hAnsi="Arial Unicode MS" w:hint="eastAsia"/>
          </w:rPr>
          <w:t>藥物之查驗登記</w:t>
        </w:r>
      </w:hyperlink>
      <w:r w:rsidRPr="000E0C19">
        <w:rPr>
          <w:rFonts w:ascii="Arial Unicode MS" w:hAnsi="Arial Unicode MS" w:hint="eastAsia"/>
          <w:color w:val="800000"/>
        </w:rPr>
        <w:t xml:space="preserve">　§</w:t>
      </w:r>
      <w:r w:rsidRPr="000E0C19">
        <w:rPr>
          <w:rFonts w:ascii="Arial Unicode MS" w:hAnsi="Arial Unicode MS" w:hint="eastAsia"/>
          <w:color w:val="800000"/>
        </w:rPr>
        <w:t>39</w:t>
      </w:r>
    </w:p>
    <w:p w14:paraId="44E3836C" w14:textId="77777777" w:rsidR="00A975D9" w:rsidRPr="000E0C19" w:rsidRDefault="00A975D9" w:rsidP="0091729D">
      <w:pPr>
        <w:ind w:leftChars="71" w:left="142"/>
        <w:rPr>
          <w:rFonts w:ascii="Arial Unicode MS" w:hAnsi="Arial Unicode MS"/>
          <w:color w:val="800000"/>
        </w:rPr>
      </w:pPr>
      <w:r w:rsidRPr="00A975D9">
        <w:rPr>
          <w:rFonts w:ascii="Arial Unicode MS" w:hAnsi="Arial Unicode MS" w:hint="eastAsia"/>
          <w:color w:val="800000"/>
        </w:rPr>
        <w:t xml:space="preserve">第四章之一　</w:t>
      </w:r>
      <w:hyperlink w:anchor="_第四章之一__" w:history="1">
        <w:r w:rsidRPr="00A975D9">
          <w:rPr>
            <w:rStyle w:val="a4"/>
            <w:rFonts w:ascii="Arial Unicode MS" w:hAnsi="Arial Unicode MS" w:hint="eastAsia"/>
          </w:rPr>
          <w:t>西藥之專利連結</w:t>
        </w:r>
      </w:hyperlink>
      <w:r w:rsidRPr="000E0C19">
        <w:rPr>
          <w:rFonts w:ascii="Arial Unicode MS" w:hAnsi="Arial Unicode MS" w:hint="eastAsia"/>
          <w:color w:val="800000"/>
        </w:rPr>
        <w:t xml:space="preserve">　§</w:t>
      </w:r>
      <w:r>
        <w:rPr>
          <w:rFonts w:ascii="Arial Unicode MS" w:hAnsi="Arial Unicode MS" w:hint="eastAsia"/>
          <w:color w:val="800000"/>
        </w:rPr>
        <w:t>48-3</w:t>
      </w:r>
    </w:p>
    <w:p w14:paraId="6735AFA8" w14:textId="77777777" w:rsidR="000E0C19" w:rsidRPr="000E0C19" w:rsidRDefault="000E0C19" w:rsidP="0091729D">
      <w:pPr>
        <w:ind w:leftChars="71" w:left="142"/>
        <w:rPr>
          <w:rFonts w:ascii="Arial Unicode MS" w:hAnsi="Arial Unicode MS"/>
          <w:color w:val="800000"/>
        </w:rPr>
      </w:pPr>
      <w:r w:rsidRPr="000E0C19">
        <w:rPr>
          <w:rFonts w:ascii="Arial Unicode MS" w:hAnsi="Arial Unicode MS" w:hint="eastAsia"/>
          <w:color w:val="800000"/>
        </w:rPr>
        <w:t xml:space="preserve">第五章　</w:t>
      </w:r>
      <w:hyperlink w:anchor="_第五章__藥物之販賣及製造" w:history="1">
        <w:r w:rsidR="00127CF6">
          <w:rPr>
            <w:rStyle w:val="a4"/>
            <w:rFonts w:ascii="Arial Unicode MS" w:hAnsi="Arial Unicode MS" w:hint="eastAsia"/>
          </w:rPr>
          <w:t>藥物之販賣及製造</w:t>
        </w:r>
      </w:hyperlink>
      <w:r w:rsidRPr="000E0C19">
        <w:rPr>
          <w:rFonts w:ascii="Arial Unicode MS" w:hAnsi="Arial Unicode MS" w:hint="eastAsia"/>
          <w:color w:val="800000"/>
        </w:rPr>
        <w:t xml:space="preserve">　§</w:t>
      </w:r>
      <w:r w:rsidRPr="000E0C19">
        <w:rPr>
          <w:rFonts w:ascii="Arial Unicode MS" w:hAnsi="Arial Unicode MS" w:hint="eastAsia"/>
          <w:color w:val="800000"/>
        </w:rPr>
        <w:t>49</w:t>
      </w:r>
    </w:p>
    <w:p w14:paraId="11A0AFAD" w14:textId="77777777" w:rsidR="000E0C19" w:rsidRPr="000E0C19" w:rsidRDefault="000E0C19" w:rsidP="0091729D">
      <w:pPr>
        <w:ind w:leftChars="71" w:left="142"/>
        <w:rPr>
          <w:rFonts w:ascii="Arial Unicode MS" w:hAnsi="Arial Unicode MS"/>
          <w:color w:val="800000"/>
        </w:rPr>
      </w:pPr>
      <w:r w:rsidRPr="000E0C19">
        <w:rPr>
          <w:rFonts w:ascii="Arial Unicode MS" w:hAnsi="Arial Unicode MS" w:hint="eastAsia"/>
          <w:color w:val="800000"/>
        </w:rPr>
        <w:t xml:space="preserve">第六章　</w:t>
      </w:r>
      <w:hyperlink w:anchor="_第六章__管制藥品及毒劇藥品之管理" w:history="1">
        <w:r w:rsidRPr="000E0C19">
          <w:rPr>
            <w:rStyle w:val="a4"/>
            <w:rFonts w:ascii="Arial Unicode MS" w:hAnsi="Arial Unicode MS" w:hint="eastAsia"/>
          </w:rPr>
          <w:t>管制藥品及毒劇藥品之管理</w:t>
        </w:r>
      </w:hyperlink>
      <w:r w:rsidRPr="000E0C19">
        <w:rPr>
          <w:rFonts w:ascii="Arial Unicode MS" w:hAnsi="Arial Unicode MS" w:hint="eastAsia"/>
          <w:color w:val="800000"/>
        </w:rPr>
        <w:t xml:space="preserve">　§</w:t>
      </w:r>
      <w:r w:rsidRPr="000E0C19">
        <w:rPr>
          <w:rFonts w:ascii="Arial Unicode MS" w:hAnsi="Arial Unicode MS" w:hint="eastAsia"/>
          <w:color w:val="800000"/>
        </w:rPr>
        <w:t>59</w:t>
      </w:r>
    </w:p>
    <w:p w14:paraId="5C804C0C" w14:textId="77777777" w:rsidR="000E0C19" w:rsidRPr="000E0C19" w:rsidRDefault="000E0C19" w:rsidP="0091729D">
      <w:pPr>
        <w:ind w:leftChars="71" w:left="142"/>
        <w:rPr>
          <w:rFonts w:ascii="Arial Unicode MS" w:hAnsi="Arial Unicode MS"/>
          <w:color w:val="800000"/>
        </w:rPr>
      </w:pPr>
      <w:r w:rsidRPr="000E0C19">
        <w:rPr>
          <w:rFonts w:ascii="Arial Unicode MS" w:hAnsi="Arial Unicode MS" w:hint="eastAsia"/>
          <w:color w:val="800000"/>
        </w:rPr>
        <w:t xml:space="preserve">第七章　</w:t>
      </w:r>
      <w:hyperlink w:anchor="_第七章__藥物廣告之管理_1" w:history="1">
        <w:r w:rsidRPr="000E0C19">
          <w:rPr>
            <w:rStyle w:val="a4"/>
            <w:rFonts w:ascii="Arial Unicode MS" w:hAnsi="Arial Unicode MS" w:hint="eastAsia"/>
          </w:rPr>
          <w:t>藥物廣告之管理</w:t>
        </w:r>
      </w:hyperlink>
      <w:r w:rsidRPr="000E0C19">
        <w:rPr>
          <w:rFonts w:ascii="Arial Unicode MS" w:hAnsi="Arial Unicode MS" w:hint="eastAsia"/>
          <w:color w:val="800000"/>
        </w:rPr>
        <w:t xml:space="preserve">　§</w:t>
      </w:r>
      <w:r w:rsidRPr="000E0C19">
        <w:rPr>
          <w:rFonts w:ascii="Arial Unicode MS" w:hAnsi="Arial Unicode MS" w:hint="eastAsia"/>
          <w:color w:val="800000"/>
        </w:rPr>
        <w:t>65</w:t>
      </w:r>
    </w:p>
    <w:p w14:paraId="40F25E26" w14:textId="77777777" w:rsidR="000E0C19" w:rsidRPr="000E0C19" w:rsidRDefault="000E0C19" w:rsidP="0091729D">
      <w:pPr>
        <w:ind w:leftChars="71" w:left="142"/>
        <w:rPr>
          <w:rFonts w:ascii="Arial Unicode MS" w:hAnsi="Arial Unicode MS"/>
          <w:color w:val="800000"/>
        </w:rPr>
      </w:pPr>
      <w:r w:rsidRPr="000E0C19">
        <w:rPr>
          <w:rFonts w:ascii="Arial Unicode MS" w:hAnsi="Arial Unicode MS" w:hint="eastAsia"/>
          <w:color w:val="800000"/>
        </w:rPr>
        <w:t xml:space="preserve">第八章　</w:t>
      </w:r>
      <w:hyperlink w:anchor="_第八章__稽查及取締" w:history="1">
        <w:r w:rsidRPr="000E0C19">
          <w:rPr>
            <w:rStyle w:val="a4"/>
            <w:rFonts w:ascii="Arial Unicode MS" w:hAnsi="Arial Unicode MS" w:hint="eastAsia"/>
          </w:rPr>
          <w:t>稽查及取締</w:t>
        </w:r>
      </w:hyperlink>
      <w:r w:rsidRPr="000E0C19">
        <w:rPr>
          <w:rFonts w:ascii="Arial Unicode MS" w:hAnsi="Arial Unicode MS" w:hint="eastAsia"/>
          <w:color w:val="800000"/>
        </w:rPr>
        <w:t xml:space="preserve">　§</w:t>
      </w:r>
      <w:r w:rsidRPr="000E0C19">
        <w:rPr>
          <w:rFonts w:ascii="Arial Unicode MS" w:hAnsi="Arial Unicode MS" w:hint="eastAsia"/>
          <w:color w:val="800000"/>
        </w:rPr>
        <w:t>71</w:t>
      </w:r>
    </w:p>
    <w:p w14:paraId="2D129FF6" w14:textId="77777777" w:rsidR="000E0C19" w:rsidRPr="000E0C19" w:rsidRDefault="000E0C19" w:rsidP="0091729D">
      <w:pPr>
        <w:ind w:leftChars="71" w:left="142"/>
        <w:rPr>
          <w:rFonts w:ascii="Arial Unicode MS" w:hAnsi="Arial Unicode MS"/>
          <w:color w:val="800000"/>
        </w:rPr>
      </w:pPr>
      <w:r w:rsidRPr="000E0C19">
        <w:rPr>
          <w:rFonts w:ascii="Arial Unicode MS" w:hAnsi="Arial Unicode MS" w:hint="eastAsia"/>
          <w:color w:val="800000"/>
        </w:rPr>
        <w:t xml:space="preserve">第九章　</w:t>
      </w:r>
      <w:hyperlink w:anchor="_第九章__罰" w:history="1">
        <w:r w:rsidRPr="000E0C19">
          <w:rPr>
            <w:rStyle w:val="a4"/>
            <w:rFonts w:ascii="Arial Unicode MS" w:hAnsi="Arial Unicode MS" w:hint="eastAsia"/>
          </w:rPr>
          <w:t>罰則</w:t>
        </w:r>
      </w:hyperlink>
      <w:r w:rsidRPr="000E0C19">
        <w:rPr>
          <w:rFonts w:ascii="Arial Unicode MS" w:hAnsi="Arial Unicode MS" w:hint="eastAsia"/>
          <w:color w:val="800000"/>
        </w:rPr>
        <w:t xml:space="preserve">　§</w:t>
      </w:r>
      <w:r w:rsidRPr="000E0C19">
        <w:rPr>
          <w:rFonts w:ascii="Arial Unicode MS" w:hAnsi="Arial Unicode MS" w:hint="eastAsia"/>
          <w:color w:val="800000"/>
        </w:rPr>
        <w:t>82</w:t>
      </w:r>
    </w:p>
    <w:p w14:paraId="3E8F7722" w14:textId="77777777" w:rsidR="00921303" w:rsidRDefault="000E0C19" w:rsidP="0091729D">
      <w:pPr>
        <w:ind w:leftChars="71" w:left="142"/>
        <w:rPr>
          <w:rFonts w:ascii="Arial Unicode MS" w:hAnsi="Arial Unicode MS"/>
          <w:color w:val="800000"/>
        </w:rPr>
      </w:pPr>
      <w:r w:rsidRPr="000E0C19">
        <w:rPr>
          <w:rFonts w:ascii="Arial Unicode MS" w:hAnsi="Arial Unicode MS" w:hint="eastAsia"/>
          <w:color w:val="800000"/>
        </w:rPr>
        <w:t xml:space="preserve">第十章　</w:t>
      </w:r>
      <w:hyperlink w:anchor="_第十章__附" w:history="1">
        <w:r w:rsidRPr="000E0C19">
          <w:rPr>
            <w:rStyle w:val="a4"/>
            <w:rFonts w:ascii="Arial Unicode MS" w:hAnsi="Arial Unicode MS" w:hint="eastAsia"/>
          </w:rPr>
          <w:t>附則</w:t>
        </w:r>
      </w:hyperlink>
      <w:r w:rsidRPr="000E0C19">
        <w:rPr>
          <w:rFonts w:ascii="Arial Unicode MS" w:hAnsi="Arial Unicode MS" w:hint="eastAsia"/>
          <w:color w:val="800000"/>
        </w:rPr>
        <w:t xml:space="preserve">　§</w:t>
      </w:r>
      <w:r w:rsidRPr="000E0C19">
        <w:rPr>
          <w:rFonts w:ascii="Arial Unicode MS" w:hAnsi="Arial Unicode MS" w:hint="eastAsia"/>
          <w:color w:val="800000"/>
        </w:rPr>
        <w:t>102</w:t>
      </w:r>
    </w:p>
    <w:p w14:paraId="20DA3A3B" w14:textId="77777777" w:rsidR="000E0C19" w:rsidRPr="00AC5625" w:rsidRDefault="000E0C19" w:rsidP="000E0C19">
      <w:pPr>
        <w:ind w:leftChars="150" w:left="300"/>
        <w:rPr>
          <w:rFonts w:ascii="Arial Unicode MS" w:hAnsi="Arial Unicode MS"/>
          <w:color w:val="800000"/>
        </w:rPr>
      </w:pPr>
    </w:p>
    <w:p w14:paraId="6EF8ABF8" w14:textId="361D78D1" w:rsidR="00921303" w:rsidRPr="00A975D9" w:rsidRDefault="00AC5625" w:rsidP="00743797">
      <w:pPr>
        <w:pStyle w:val="1"/>
        <w:rPr>
          <w:color w:val="990000"/>
        </w:rPr>
      </w:pPr>
      <w:bookmarkStart w:id="3" w:name="_【法規內容】"/>
      <w:bookmarkEnd w:id="3"/>
      <w:r>
        <w:rPr>
          <w:color w:val="990000"/>
        </w:rPr>
        <w:t>【法規內容】</w:t>
      </w:r>
    </w:p>
    <w:p w14:paraId="54EA2E52" w14:textId="77777777" w:rsidR="00921303" w:rsidRPr="00EF79AD" w:rsidRDefault="00921303" w:rsidP="00743797">
      <w:pPr>
        <w:pStyle w:val="1"/>
      </w:pPr>
      <w:bookmarkStart w:id="4" w:name="_第一章__總"/>
      <w:bookmarkEnd w:id="4"/>
      <w:r w:rsidRPr="00EF79AD">
        <w:rPr>
          <w:rFonts w:hint="eastAsia"/>
        </w:rPr>
        <w:t>第一章　　總　則</w:t>
      </w:r>
    </w:p>
    <w:p w14:paraId="0D2FC7D8" w14:textId="77777777" w:rsidR="00AC5625" w:rsidRDefault="005C5B88" w:rsidP="00D81499">
      <w:pPr>
        <w:pStyle w:val="2"/>
        <w:rPr>
          <w:rFonts w:ascii="新細明體" w:hAnsi="新細明體"/>
          <w:color w:val="FFFFFF"/>
        </w:rPr>
      </w:pPr>
      <w:bookmarkStart w:id="5" w:name="a1"/>
      <w:bookmarkEnd w:id="5"/>
      <w:r>
        <w:rPr>
          <w:rFonts w:hint="eastAsia"/>
        </w:rPr>
        <w:t>第</w:t>
      </w:r>
      <w:r>
        <w:rPr>
          <w:rFonts w:hint="eastAsia"/>
        </w:rPr>
        <w:t>1</w:t>
      </w:r>
      <w:r>
        <w:rPr>
          <w:rFonts w:hint="eastAsia"/>
        </w:rPr>
        <w:t>條</w:t>
      </w:r>
      <w:r w:rsidR="00921303" w:rsidRPr="00A87178">
        <w:rPr>
          <w:rFonts w:hint="eastAsia"/>
        </w:rPr>
        <w:t>（藥事之管理依據及範圍）</w:t>
      </w:r>
      <w:r w:rsidR="00AC5625">
        <w:rPr>
          <w:rFonts w:ascii="新細明體" w:hAnsi="新細明體" w:hint="eastAsia"/>
          <w:color w:val="FFFFFF"/>
        </w:rPr>
        <w:t>∵</w:t>
      </w:r>
    </w:p>
    <w:p w14:paraId="636618E1" w14:textId="5DCC63CB"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C07D69">
        <w:rPr>
          <w:rFonts w:ascii="Arial Unicode MS" w:hAnsi="Arial Unicode MS"/>
          <w:color w:val="17365D"/>
        </w:rPr>
        <w:t>藥事之管理，依本法之規定；本法未規定者，依其他有關法律之規定。但</w:t>
      </w:r>
      <w:hyperlink r:id="rId23" w:history="1">
        <w:r w:rsidR="00921303" w:rsidRPr="00C07D69">
          <w:rPr>
            <w:rStyle w:val="a4"/>
          </w:rPr>
          <w:t>管制藥品管理條例</w:t>
        </w:r>
      </w:hyperlink>
      <w:r w:rsidR="00921303" w:rsidRPr="00C07D69">
        <w:rPr>
          <w:rFonts w:ascii="Arial Unicode MS" w:hAnsi="Arial Unicode MS"/>
          <w:color w:val="17365D"/>
        </w:rPr>
        <w:t>有規定者，優先適用該條例之規定</w:t>
      </w:r>
      <w:r w:rsidR="00AC5625">
        <w:rPr>
          <w:rFonts w:ascii="Arial Unicode MS" w:hAnsi="Arial Unicode MS"/>
          <w:color w:val="17365D"/>
        </w:rPr>
        <w:t>。</w:t>
      </w:r>
    </w:p>
    <w:p w14:paraId="4C9DAAFB" w14:textId="29045445" w:rsidR="00BF25D7" w:rsidRPr="002F01F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F01F5">
        <w:rPr>
          <w:rFonts w:ascii="Arial Unicode MS" w:hAnsi="Arial Unicode MS"/>
          <w:color w:val="17365D"/>
        </w:rPr>
        <w:t>前項所稱藥事，指藥物、藥商、藥局及其有關事項。</w:t>
      </w:r>
    </w:p>
    <w:p w14:paraId="1FD23A67" w14:textId="500B7CBF" w:rsidR="00AC5625" w:rsidRDefault="00AC5625" w:rsidP="00C02970">
      <w:pPr>
        <w:pStyle w:val="3"/>
        <w:ind w:left="118"/>
      </w:pPr>
      <w:r>
        <w:rPr>
          <w:rFonts w:hint="eastAsia"/>
        </w:rPr>
        <w:t>--</w:t>
      </w:r>
      <w:r w:rsidRPr="00C662DB">
        <w:rPr>
          <w:rFonts w:hint="eastAsia"/>
        </w:rPr>
        <w:t>93</w:t>
      </w:r>
      <w:r w:rsidRPr="00C662DB">
        <w:rPr>
          <w:rFonts w:hint="eastAsia"/>
        </w:rPr>
        <w:t>年</w:t>
      </w:r>
      <w:r w:rsidRPr="00C662DB">
        <w:rPr>
          <w:rFonts w:hint="eastAsia"/>
        </w:rPr>
        <w:t>4</w:t>
      </w:r>
      <w:r w:rsidRPr="00C662DB">
        <w:rPr>
          <w:rFonts w:hint="eastAsia"/>
        </w:rPr>
        <w:t>月</w:t>
      </w:r>
      <w:r w:rsidRPr="00C662DB">
        <w:rPr>
          <w:rFonts w:hint="eastAsia"/>
        </w:rPr>
        <w:t>21</w:t>
      </w:r>
      <w:r>
        <w:rPr>
          <w:rFonts w:hint="eastAsia"/>
        </w:rPr>
        <w:t>日修正前條文</w:t>
      </w:r>
      <w:r>
        <w:rPr>
          <w:rFonts w:hint="eastAsia"/>
        </w:rPr>
        <w:t>--</w:t>
      </w:r>
      <w:hyperlink r:id="rId24" w:history="1">
        <w:r w:rsidRPr="00F67193">
          <w:rPr>
            <w:rStyle w:val="a4"/>
            <w:rFonts w:hint="eastAsia"/>
          </w:rPr>
          <w:t>比對程式</w:t>
        </w:r>
      </w:hyperlink>
    </w:p>
    <w:p w14:paraId="44E5036D" w14:textId="29221A67"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藥事之管理，依本法之規定；本法未規定者，依其他有關法律之規定</w:t>
      </w:r>
      <w:r w:rsidR="00AC5625">
        <w:rPr>
          <w:rFonts w:ascii="Arial Unicode MS" w:hAnsi="Arial Unicode MS" w:hint="eastAsia"/>
          <w:color w:val="5F5F5F"/>
        </w:rPr>
        <w:t>。</w:t>
      </w:r>
    </w:p>
    <w:p w14:paraId="29F5FBF9" w14:textId="119F4D77" w:rsidR="00921303" w:rsidRPr="001973C7" w:rsidRDefault="00776FD4" w:rsidP="00C02970">
      <w:pPr>
        <w:ind w:leftChars="75" w:left="150"/>
        <w:jc w:val="both"/>
        <w:rPr>
          <w:rFonts w:ascii="Arial Unicode MS" w:hAnsi="Arial Unicode MS"/>
          <w:color w:val="666699"/>
        </w:rPr>
      </w:pPr>
      <w:r w:rsidRPr="000364E3">
        <w:rPr>
          <w:rFonts w:ascii="Arial Unicode MS" w:hAnsi="Arial Unicode MS" w:hint="eastAsia"/>
          <w:color w:val="5F5F5F"/>
          <w:sz w:val="18"/>
        </w:rPr>
        <w:t>﹝</w:t>
      </w:r>
      <w:r w:rsidRPr="000364E3">
        <w:rPr>
          <w:rFonts w:ascii="Calibri" w:hAnsi="Calibri" w:hint="eastAsia"/>
          <w:color w:val="5F5F5F"/>
          <w:sz w:val="18"/>
        </w:rPr>
        <w:t>2</w:t>
      </w:r>
      <w:r w:rsidRPr="000364E3">
        <w:rPr>
          <w:rFonts w:ascii="Arial Unicode MS" w:hAnsi="Arial Unicode MS" w:hint="eastAsia"/>
          <w:color w:val="5F5F5F"/>
          <w:sz w:val="18"/>
        </w:rPr>
        <w:t>﹞</w:t>
      </w:r>
      <w:r w:rsidR="00921303" w:rsidRPr="000364E3">
        <w:rPr>
          <w:rFonts w:ascii="Arial Unicode MS" w:hAnsi="Arial Unicode MS" w:hint="eastAsia"/>
          <w:color w:val="5F5F5F"/>
        </w:rPr>
        <w:t>前項所稱藥事，指藥物、藥商、藥局及其有關事項。</w:t>
      </w:r>
      <w:r w:rsidR="008D28AF" w:rsidRPr="001E369A">
        <w:rPr>
          <w:rFonts w:ascii="Arial Unicode MS" w:hAnsi="Arial Unicode MS" w:hint="eastAsia"/>
          <w:color w:val="FFFFFF"/>
        </w:rPr>
        <w:t>∴</w:t>
      </w:r>
    </w:p>
    <w:p w14:paraId="2BF5BDB4" w14:textId="77777777" w:rsidR="00AC5625" w:rsidRDefault="005C5B88" w:rsidP="00D81499">
      <w:pPr>
        <w:pStyle w:val="2"/>
        <w:rPr>
          <w:rFonts w:ascii="新細明體" w:hAnsi="新細明體"/>
          <w:color w:val="FFFFFF"/>
        </w:rPr>
      </w:pPr>
      <w:bookmarkStart w:id="6" w:name="a2"/>
      <w:bookmarkEnd w:id="6"/>
      <w:r>
        <w:rPr>
          <w:rFonts w:hint="eastAsia"/>
        </w:rPr>
        <w:t>第</w:t>
      </w:r>
      <w:r>
        <w:rPr>
          <w:rFonts w:hint="eastAsia"/>
        </w:rPr>
        <w:t>2</w:t>
      </w:r>
      <w:r>
        <w:rPr>
          <w:rFonts w:hint="eastAsia"/>
        </w:rPr>
        <w:t>條</w:t>
      </w:r>
      <w:r w:rsidR="00921303" w:rsidRPr="00A87178">
        <w:rPr>
          <w:rFonts w:hint="eastAsia"/>
        </w:rPr>
        <w:t>（主管機關）</w:t>
      </w:r>
      <w:r w:rsidR="00AC5625">
        <w:rPr>
          <w:rFonts w:ascii="新細明體" w:hAnsi="新細明體" w:hint="eastAsia"/>
          <w:color w:val="FFFFFF"/>
        </w:rPr>
        <w:t>∵</w:t>
      </w:r>
    </w:p>
    <w:p w14:paraId="3B1382ED" w14:textId="3FFFA57F" w:rsidR="002D261B" w:rsidRPr="009E24E4" w:rsidRDefault="00776FD4" w:rsidP="002D261B">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2D261B" w:rsidRPr="009E24E4">
        <w:rPr>
          <w:rFonts w:ascii="Arial Unicode MS" w:hAnsi="Arial Unicode MS" w:hint="eastAsia"/>
          <w:color w:val="17365D"/>
        </w:rPr>
        <w:t>本法所稱衛生主管機關：在中央為</w:t>
      </w:r>
      <w:hyperlink r:id="rId25" w:tgtFrame="_blank" w:history="1">
        <w:r w:rsidR="00B10F97" w:rsidRPr="00B10F97">
          <w:rPr>
            <w:rStyle w:val="a4"/>
          </w:rPr>
          <w:t>衛生福利部</w:t>
        </w:r>
      </w:hyperlink>
      <w:r w:rsidR="002D261B" w:rsidRPr="009E24E4">
        <w:rPr>
          <w:rFonts w:ascii="Arial Unicode MS" w:hAnsi="Arial Unicode MS" w:hint="eastAsia"/>
          <w:color w:val="17365D"/>
        </w:rPr>
        <w:t>；在直轄市為直轄市政府；在縣（市）為縣（市）政府。</w:t>
      </w:r>
    </w:p>
    <w:p w14:paraId="6A511ECF" w14:textId="79E90583" w:rsidR="00AC5625" w:rsidRDefault="00AC5625" w:rsidP="005D006D">
      <w:pPr>
        <w:pStyle w:val="3"/>
        <w:ind w:left="118"/>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2</w:t>
      </w:r>
      <w:r>
        <w:rPr>
          <w:rFonts w:hint="eastAsia"/>
        </w:rPr>
        <w:t>日修正前條文</w:t>
      </w:r>
      <w:r>
        <w:rPr>
          <w:rFonts w:hint="eastAsia"/>
        </w:rPr>
        <w:t>--</w:t>
      </w:r>
      <w:hyperlink r:id="rId26" w:history="1">
        <w:r w:rsidRPr="009C1B7D">
          <w:rPr>
            <w:rStyle w:val="a4"/>
          </w:rPr>
          <w:t>比對程式</w:t>
        </w:r>
      </w:hyperlink>
    </w:p>
    <w:p w14:paraId="71152145" w14:textId="2A36C117" w:rsidR="00921303" w:rsidRPr="002D261B" w:rsidRDefault="00776FD4" w:rsidP="00AC5625">
      <w:pPr>
        <w:ind w:leftChars="75" w:left="150" w:rightChars="-213" w:right="-426"/>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2D261B">
        <w:rPr>
          <w:rFonts w:ascii="Arial Unicode MS" w:hAnsi="Arial Unicode MS" w:hint="eastAsia"/>
          <w:color w:val="5F5F5F"/>
        </w:rPr>
        <w:t>本法所稱衛生主管機關：在中央為行政院衛生署；在直轄市為直轄市政府；在縣（市）為縣（市）政府。</w:t>
      </w:r>
      <w:r w:rsidR="008D28AF" w:rsidRPr="008D28AF">
        <w:rPr>
          <w:rFonts w:ascii="Arial Unicode MS" w:hAnsi="Arial Unicode MS" w:hint="eastAsia"/>
          <w:color w:val="FFFFFF"/>
        </w:rPr>
        <w:t>∴</w:t>
      </w:r>
    </w:p>
    <w:p w14:paraId="01D4C99D" w14:textId="77777777" w:rsidR="00AC5625" w:rsidRDefault="005C5B88" w:rsidP="00D81499">
      <w:pPr>
        <w:pStyle w:val="2"/>
      </w:pPr>
      <w:r>
        <w:rPr>
          <w:rFonts w:hint="eastAsia"/>
        </w:rPr>
        <w:t>第</w:t>
      </w:r>
      <w:r>
        <w:rPr>
          <w:rFonts w:hint="eastAsia"/>
        </w:rPr>
        <w:t>3</w:t>
      </w:r>
      <w:r>
        <w:rPr>
          <w:rFonts w:hint="eastAsia"/>
        </w:rPr>
        <w:t>條</w:t>
      </w:r>
      <w:r w:rsidR="00921303" w:rsidRPr="00A87178">
        <w:rPr>
          <w:rFonts w:hint="eastAsia"/>
        </w:rPr>
        <w:t>（藥物管理機關之專設</w:t>
      </w:r>
      <w:r w:rsidR="00AC5625">
        <w:rPr>
          <w:rFonts w:hint="eastAsia"/>
        </w:rPr>
        <w:t>）</w:t>
      </w:r>
    </w:p>
    <w:p w14:paraId="6A89B728" w14:textId="5E5D71ED" w:rsidR="00921303" w:rsidRPr="009C236A" w:rsidRDefault="00776FD4" w:rsidP="009C236A">
      <w:pPr>
        <w:ind w:left="142"/>
        <w:jc w:val="both"/>
        <w:rPr>
          <w:rFonts w:ascii="新細明體" w:hAnsi="新細明體"/>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9C236A">
        <w:rPr>
          <w:rFonts w:ascii="新細明體" w:hAnsi="新細明體" w:hint="eastAsia"/>
          <w:color w:val="17365D"/>
        </w:rPr>
        <w:t>中央衛生主管機關得專設藥物管理機關，直轄市及縣（市）衛生主管機關於必要時亦得報准設置。</w:t>
      </w:r>
    </w:p>
    <w:p w14:paraId="31C04904" w14:textId="77777777" w:rsidR="00AC5625" w:rsidRDefault="005C5B88" w:rsidP="00D81499">
      <w:pPr>
        <w:pStyle w:val="2"/>
      </w:pPr>
      <w:bookmarkStart w:id="7" w:name="a4"/>
      <w:bookmarkEnd w:id="7"/>
      <w:r>
        <w:rPr>
          <w:rFonts w:hint="eastAsia"/>
        </w:rPr>
        <w:t>第</w:t>
      </w:r>
      <w:r>
        <w:rPr>
          <w:rFonts w:hint="eastAsia"/>
        </w:rPr>
        <w:t>4</w:t>
      </w:r>
      <w:r>
        <w:rPr>
          <w:rFonts w:hint="eastAsia"/>
        </w:rPr>
        <w:t>條</w:t>
      </w:r>
      <w:r w:rsidR="00921303" w:rsidRPr="00A87178">
        <w:rPr>
          <w:rFonts w:hint="eastAsia"/>
        </w:rPr>
        <w:t>（藥物之定義</w:t>
      </w:r>
      <w:r w:rsidR="00AC5625">
        <w:rPr>
          <w:rFonts w:hint="eastAsia"/>
        </w:rPr>
        <w:t>）</w:t>
      </w:r>
    </w:p>
    <w:p w14:paraId="1CA3229F" w14:textId="679F290A" w:rsidR="00921303" w:rsidRPr="00C07D69"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C07D69">
        <w:rPr>
          <w:rFonts w:ascii="Arial Unicode MS" w:hAnsi="Arial Unicode MS" w:hint="eastAsia"/>
          <w:color w:val="17365D"/>
        </w:rPr>
        <w:t>本法所稱藥物，係指藥品及醫療器材。</w:t>
      </w:r>
    </w:p>
    <w:p w14:paraId="3119065A" w14:textId="77777777" w:rsidR="00AC5625" w:rsidRDefault="005C5B88" w:rsidP="00D81499">
      <w:pPr>
        <w:pStyle w:val="2"/>
      </w:pPr>
      <w:r>
        <w:rPr>
          <w:rFonts w:hint="eastAsia"/>
        </w:rPr>
        <w:t>第</w:t>
      </w:r>
      <w:r>
        <w:rPr>
          <w:rFonts w:hint="eastAsia"/>
        </w:rPr>
        <w:t>5</w:t>
      </w:r>
      <w:r>
        <w:rPr>
          <w:rFonts w:hint="eastAsia"/>
        </w:rPr>
        <w:t>條</w:t>
      </w:r>
      <w:r w:rsidR="00921303" w:rsidRPr="00A87178">
        <w:rPr>
          <w:rFonts w:hint="eastAsia"/>
        </w:rPr>
        <w:t>（試驗用藥物之定義</w:t>
      </w:r>
      <w:r w:rsidR="00AC5625">
        <w:rPr>
          <w:rFonts w:hint="eastAsia"/>
        </w:rPr>
        <w:t>）</w:t>
      </w:r>
    </w:p>
    <w:p w14:paraId="2D8093BD" w14:textId="259D10BD" w:rsidR="00921303" w:rsidRPr="00C07D69"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C07D69">
        <w:rPr>
          <w:rFonts w:ascii="Arial Unicode MS" w:hAnsi="Arial Unicode MS" w:hint="eastAsia"/>
          <w:color w:val="17365D"/>
        </w:rPr>
        <w:t>本法所稱試驗用藥物，係指醫療效能及安全尚未經證實，專供動物毒性藥理評估或臨床試驗用之藥物。</w:t>
      </w:r>
    </w:p>
    <w:p w14:paraId="3B34325B" w14:textId="77777777" w:rsidR="00AC5625" w:rsidRDefault="005C5B88" w:rsidP="00D81499">
      <w:pPr>
        <w:pStyle w:val="2"/>
      </w:pPr>
      <w:bookmarkStart w:id="8" w:name="a6"/>
      <w:bookmarkEnd w:id="8"/>
      <w:r>
        <w:rPr>
          <w:rFonts w:hint="eastAsia"/>
        </w:rPr>
        <w:lastRenderedPageBreak/>
        <w:t>第</w:t>
      </w:r>
      <w:r>
        <w:rPr>
          <w:rFonts w:hint="eastAsia"/>
        </w:rPr>
        <w:t>6</w:t>
      </w:r>
      <w:r>
        <w:rPr>
          <w:rFonts w:hint="eastAsia"/>
        </w:rPr>
        <w:t>條</w:t>
      </w:r>
      <w:r w:rsidR="00921303" w:rsidRPr="00A87178">
        <w:rPr>
          <w:rFonts w:hint="eastAsia"/>
        </w:rPr>
        <w:t>（藥品之定義</w:t>
      </w:r>
      <w:r w:rsidR="00AC5625">
        <w:rPr>
          <w:rFonts w:hint="eastAsia"/>
        </w:rPr>
        <w:t>）</w:t>
      </w:r>
    </w:p>
    <w:p w14:paraId="6799185F" w14:textId="485D1E17" w:rsidR="00921303" w:rsidRPr="00C07D69"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C07D69">
        <w:rPr>
          <w:rFonts w:ascii="Arial Unicode MS" w:hAnsi="Arial Unicode MS" w:hint="eastAsia"/>
          <w:color w:val="17365D"/>
        </w:rPr>
        <w:t>本法所稱藥品，係指左列各款之一之原料藥及製劑：</w:t>
      </w:r>
    </w:p>
    <w:p w14:paraId="46F8C87C" w14:textId="77777777" w:rsidR="00AC5625" w:rsidRDefault="009946CC" w:rsidP="00C02970">
      <w:pPr>
        <w:ind w:leftChars="75" w:left="150"/>
        <w:jc w:val="both"/>
        <w:rPr>
          <w:rFonts w:ascii="Arial Unicode MS" w:hAnsi="Arial Unicode MS"/>
          <w:color w:val="17365D"/>
        </w:rPr>
      </w:pPr>
      <w:r w:rsidRPr="00C07D69">
        <w:rPr>
          <w:rFonts w:ascii="Arial Unicode MS" w:hAnsi="Arial Unicode MS" w:hint="eastAsia"/>
          <w:color w:val="17365D"/>
        </w:rPr>
        <w:t xml:space="preserve">　　</w:t>
      </w:r>
      <w:r w:rsidR="00921303" w:rsidRPr="00C07D69">
        <w:rPr>
          <w:rFonts w:ascii="Arial Unicode MS" w:hAnsi="Arial Unicode MS" w:hint="eastAsia"/>
          <w:color w:val="17365D"/>
        </w:rPr>
        <w:t>一、載於中華藥典或經中央衛生主管機關認定之其他各國藥典、公定之國家處方集，或各該補充典籍之藥品</w:t>
      </w:r>
      <w:r w:rsidR="00AC5625">
        <w:rPr>
          <w:rFonts w:ascii="Arial Unicode MS" w:hAnsi="Arial Unicode MS" w:hint="eastAsia"/>
          <w:color w:val="17365D"/>
        </w:rPr>
        <w:t>。</w:t>
      </w:r>
    </w:p>
    <w:p w14:paraId="49573369" w14:textId="446AA7E3"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C07D69">
        <w:rPr>
          <w:rFonts w:ascii="Arial Unicode MS" w:hAnsi="Arial Unicode MS" w:hint="eastAsia"/>
          <w:color w:val="17365D"/>
        </w:rPr>
        <w:t>二</w:t>
      </w:r>
      <w:r>
        <w:rPr>
          <w:rFonts w:ascii="Arial Unicode MS" w:hAnsi="Arial Unicode MS" w:hint="eastAsia"/>
          <w:color w:val="17365D"/>
        </w:rPr>
        <w:t>、</w:t>
      </w:r>
      <w:r w:rsidR="00921303" w:rsidRPr="00C07D69">
        <w:rPr>
          <w:rFonts w:ascii="Arial Unicode MS" w:hAnsi="Arial Unicode MS" w:hint="eastAsia"/>
          <w:color w:val="17365D"/>
        </w:rPr>
        <w:t>未載於前款，但使用於診斷、治療、減輕或預防人類疾病之藥品</w:t>
      </w:r>
      <w:r>
        <w:rPr>
          <w:rFonts w:ascii="Arial Unicode MS" w:hAnsi="Arial Unicode MS" w:hint="eastAsia"/>
          <w:color w:val="17365D"/>
        </w:rPr>
        <w:t>。</w:t>
      </w:r>
    </w:p>
    <w:p w14:paraId="710D4241" w14:textId="27BDE7F6"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C07D69">
        <w:rPr>
          <w:rFonts w:ascii="Arial Unicode MS" w:hAnsi="Arial Unicode MS" w:hint="eastAsia"/>
          <w:color w:val="17365D"/>
        </w:rPr>
        <w:t>三</w:t>
      </w:r>
      <w:r>
        <w:rPr>
          <w:rFonts w:ascii="Arial Unicode MS" w:hAnsi="Arial Unicode MS" w:hint="eastAsia"/>
          <w:color w:val="17365D"/>
        </w:rPr>
        <w:t>、</w:t>
      </w:r>
      <w:r w:rsidR="00921303" w:rsidRPr="00C07D69">
        <w:rPr>
          <w:rFonts w:ascii="Arial Unicode MS" w:hAnsi="Arial Unicode MS" w:hint="eastAsia"/>
          <w:color w:val="17365D"/>
        </w:rPr>
        <w:t>其他足以影響人類身體結構及生理機能之藥品</w:t>
      </w:r>
      <w:r>
        <w:rPr>
          <w:rFonts w:ascii="Arial Unicode MS" w:hAnsi="Arial Unicode MS" w:hint="eastAsia"/>
          <w:color w:val="17365D"/>
        </w:rPr>
        <w:t>。</w:t>
      </w:r>
    </w:p>
    <w:p w14:paraId="29089FD2" w14:textId="01ECD469" w:rsidR="00921303"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C07D69">
        <w:rPr>
          <w:rFonts w:ascii="Arial Unicode MS" w:hAnsi="Arial Unicode MS" w:hint="eastAsia"/>
          <w:color w:val="17365D"/>
        </w:rPr>
        <w:t>四</w:t>
      </w:r>
      <w:r>
        <w:rPr>
          <w:rFonts w:ascii="Arial Unicode MS" w:hAnsi="Arial Unicode MS" w:hint="eastAsia"/>
          <w:color w:val="17365D"/>
        </w:rPr>
        <w:t>、</w:t>
      </w:r>
      <w:r w:rsidR="00921303" w:rsidRPr="00C07D69">
        <w:rPr>
          <w:rFonts w:ascii="Arial Unicode MS" w:hAnsi="Arial Unicode MS" w:hint="eastAsia"/>
          <w:color w:val="17365D"/>
        </w:rPr>
        <w:t>用以配製前三款所列之藥品。</w:t>
      </w:r>
    </w:p>
    <w:p w14:paraId="6E5BC1BD" w14:textId="78E7F3D7" w:rsidR="00C8714C" w:rsidRPr="00C8714C" w:rsidRDefault="00C8714C" w:rsidP="00C02970">
      <w:pPr>
        <w:ind w:leftChars="75" w:left="150"/>
        <w:jc w:val="both"/>
        <w:rPr>
          <w:rFonts w:ascii="Arial Unicode MS" w:hAnsi="Arial Unicode MS"/>
          <w:color w:val="17365D"/>
        </w:rPr>
      </w:pPr>
      <w:r w:rsidRPr="00C8714C">
        <w:rPr>
          <w:rFonts w:ascii="Arial Unicode MS" w:hAnsi="Arial Unicode MS" w:hint="eastAsia"/>
          <w:color w:val="5F5F5F"/>
          <w:sz w:val="18"/>
        </w:rPr>
        <w:t>【具參考價值】</w:t>
      </w:r>
      <w:hyperlink r:id="rId27" w:anchor="w112b2851" w:history="1">
        <w:r>
          <w:rPr>
            <w:rStyle w:val="a4"/>
            <w:rFonts w:ascii="Arial Unicode MS" w:hAnsi="Arial Unicode MS" w:hint="eastAsia"/>
            <w:color w:val="5F5F5F"/>
            <w:sz w:val="18"/>
          </w:rPr>
          <w:t>最高法院</w:t>
        </w:r>
        <w:r>
          <w:rPr>
            <w:rStyle w:val="a4"/>
            <w:rFonts w:ascii="Arial Unicode MS" w:hAnsi="Arial Unicode MS" w:hint="eastAsia"/>
            <w:color w:val="5F5F5F"/>
            <w:sz w:val="18"/>
          </w:rPr>
          <w:t>112</w:t>
        </w:r>
        <w:r>
          <w:rPr>
            <w:rStyle w:val="a4"/>
            <w:rFonts w:ascii="Arial Unicode MS" w:hAnsi="Arial Unicode MS" w:hint="eastAsia"/>
            <w:color w:val="5F5F5F"/>
            <w:sz w:val="18"/>
          </w:rPr>
          <w:t>年度台上字第</w:t>
        </w:r>
        <w:r>
          <w:rPr>
            <w:rStyle w:val="a4"/>
            <w:rFonts w:ascii="Arial Unicode MS" w:hAnsi="Arial Unicode MS" w:hint="eastAsia"/>
            <w:color w:val="5F5F5F"/>
            <w:sz w:val="18"/>
          </w:rPr>
          <w:t>2851</w:t>
        </w:r>
        <w:r>
          <w:rPr>
            <w:rStyle w:val="a4"/>
            <w:rFonts w:ascii="Arial Unicode MS" w:hAnsi="Arial Unicode MS" w:hint="eastAsia"/>
            <w:color w:val="5F5F5F"/>
            <w:sz w:val="18"/>
          </w:rPr>
          <w:t>號判決</w:t>
        </w:r>
      </w:hyperlink>
    </w:p>
    <w:p w14:paraId="4AE80518" w14:textId="77777777" w:rsidR="002D261B" w:rsidRPr="009E24E4" w:rsidRDefault="002D261B" w:rsidP="002D261B">
      <w:pPr>
        <w:pStyle w:val="2"/>
      </w:pPr>
      <w:bookmarkStart w:id="9" w:name="a6b1"/>
      <w:bookmarkEnd w:id="9"/>
      <w:r w:rsidRPr="009E24E4">
        <w:rPr>
          <w:rFonts w:hint="eastAsia"/>
        </w:rPr>
        <w:t>第</w:t>
      </w:r>
      <w:r>
        <w:rPr>
          <w:rFonts w:hint="eastAsia"/>
        </w:rPr>
        <w:t>6</w:t>
      </w:r>
      <w:r w:rsidRPr="009E24E4">
        <w:rPr>
          <w:rFonts w:hint="eastAsia"/>
        </w:rPr>
        <w:t>條之</w:t>
      </w:r>
      <w:r>
        <w:rPr>
          <w:rFonts w:hint="eastAsia"/>
        </w:rPr>
        <w:t>1</w:t>
      </w:r>
      <w:r w:rsidRPr="00A87178">
        <w:rPr>
          <w:rFonts w:hint="eastAsia"/>
        </w:rPr>
        <w:t>（</w:t>
      </w:r>
      <w:r w:rsidR="005D006D" w:rsidRPr="005D006D">
        <w:rPr>
          <w:rFonts w:hint="eastAsia"/>
        </w:rPr>
        <w:t>建立藥品來源及流向之追溯或追蹤系統</w:t>
      </w:r>
      <w:r w:rsidRPr="00A87178">
        <w:rPr>
          <w:rFonts w:hint="eastAsia"/>
        </w:rPr>
        <w:t>）</w:t>
      </w:r>
      <w:r w:rsidR="00397DC9" w:rsidRPr="0091729D">
        <w:rPr>
          <w:rFonts w:hint="eastAsia"/>
          <w:color w:val="5F5F5F"/>
          <w:sz w:val="18"/>
        </w:rPr>
        <w:t>【相關罰則】</w:t>
      </w:r>
      <w:r w:rsidR="00397DC9" w:rsidRPr="0091729D">
        <w:rPr>
          <w:color w:val="5F5F5F"/>
          <w:sz w:val="18"/>
        </w:rPr>
        <w:t>第</w:t>
      </w:r>
      <w:r w:rsidR="00397DC9" w:rsidRPr="0091729D">
        <w:rPr>
          <w:color w:val="5F5F5F"/>
          <w:sz w:val="18"/>
        </w:rPr>
        <w:t>1</w:t>
      </w:r>
      <w:r w:rsidR="00397DC9" w:rsidRPr="0091729D">
        <w:rPr>
          <w:color w:val="5F5F5F"/>
          <w:sz w:val="18"/>
        </w:rPr>
        <w:t>項</w:t>
      </w:r>
      <w:r w:rsidR="00397DC9" w:rsidRPr="0091729D">
        <w:rPr>
          <w:rFonts w:hint="eastAsia"/>
          <w:color w:val="5F5F5F"/>
          <w:sz w:val="18"/>
        </w:rPr>
        <w:t>~</w:t>
      </w:r>
      <w:hyperlink w:anchor="a92" w:history="1">
        <w:r w:rsidR="00397DC9" w:rsidRPr="0091729D">
          <w:rPr>
            <w:rStyle w:val="a4"/>
            <w:rFonts w:ascii="Arial Unicode MS" w:hAnsi="Arial Unicode MS"/>
            <w:color w:val="5F5F5F"/>
            <w:sz w:val="18"/>
          </w:rPr>
          <w:t>§92</w:t>
        </w:r>
      </w:hyperlink>
    </w:p>
    <w:p w14:paraId="2FB8E55D" w14:textId="1DF16804" w:rsidR="00AC5625"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2D261B" w:rsidRPr="009E24E4">
        <w:rPr>
          <w:rFonts w:ascii="Arial Unicode MS" w:hAnsi="Arial Unicode MS" w:hint="eastAsia"/>
          <w:color w:val="17365D"/>
        </w:rPr>
        <w:t>經中央衛生主管機關公告類別之藥品，其販賣業者或製造業者，應依其產業模式建立藥品來源及流向之追溯或追蹤系統</w:t>
      </w:r>
      <w:r w:rsidR="00AC5625">
        <w:rPr>
          <w:rFonts w:ascii="Arial Unicode MS" w:hAnsi="Arial Unicode MS" w:hint="eastAsia"/>
          <w:color w:val="17365D"/>
        </w:rPr>
        <w:t>。</w:t>
      </w:r>
    </w:p>
    <w:p w14:paraId="72592E20" w14:textId="27D12AFE" w:rsidR="00AC5625" w:rsidRPr="002F01F5"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2F01F5">
        <w:rPr>
          <w:rFonts w:ascii="Arial Unicode MS" w:hAnsi="Arial Unicode MS" w:hint="eastAsia"/>
          <w:color w:val="17365D"/>
        </w:rPr>
        <w:t>中央衛生主管機關應建立前項追溯或追蹤申報系統；前項業者應以電子方式申報之，其電子申報方式，由中央衛生主管機關定之。</w:t>
      </w:r>
    </w:p>
    <w:p w14:paraId="519F61DA" w14:textId="4A8E9C1D" w:rsidR="002D261B" w:rsidRPr="009E24E4"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2D261B" w:rsidRPr="009E24E4">
        <w:rPr>
          <w:rFonts w:ascii="Arial Unicode MS" w:hAnsi="Arial Unicode MS" w:hint="eastAsia"/>
          <w:color w:val="17365D"/>
        </w:rPr>
        <w:t>前項追溯或追蹤系統之建立、應記錄之事項、查核及其他應遵行事項之</w:t>
      </w:r>
      <w:hyperlink r:id="rId28" w:history="1">
        <w:r w:rsidR="002D261B" w:rsidRPr="00136A48">
          <w:rPr>
            <w:rStyle w:val="a4"/>
            <w:rFonts w:ascii="Arial Unicode MS" w:hAnsi="Arial Unicode MS" w:hint="eastAsia"/>
          </w:rPr>
          <w:t>辦法</w:t>
        </w:r>
      </w:hyperlink>
      <w:r w:rsidR="002D261B" w:rsidRPr="009E24E4">
        <w:rPr>
          <w:rFonts w:ascii="Arial Unicode MS" w:hAnsi="Arial Unicode MS" w:hint="eastAsia"/>
          <w:color w:val="17365D"/>
        </w:rPr>
        <w:t>，由中央衛生主管機關定之。</w:t>
      </w:r>
    </w:p>
    <w:p w14:paraId="379F0D06" w14:textId="77777777" w:rsidR="00AC5625" w:rsidRDefault="005C5B88" w:rsidP="00D81499">
      <w:pPr>
        <w:pStyle w:val="2"/>
      </w:pPr>
      <w:bookmarkStart w:id="10" w:name="a7"/>
      <w:bookmarkEnd w:id="10"/>
      <w:r>
        <w:rPr>
          <w:rFonts w:hint="eastAsia"/>
        </w:rPr>
        <w:t>第</w:t>
      </w:r>
      <w:r>
        <w:rPr>
          <w:rFonts w:hint="eastAsia"/>
        </w:rPr>
        <w:t>7</w:t>
      </w:r>
      <w:r>
        <w:rPr>
          <w:rFonts w:hint="eastAsia"/>
        </w:rPr>
        <w:t>條</w:t>
      </w:r>
      <w:r w:rsidR="00921303" w:rsidRPr="00A87178">
        <w:rPr>
          <w:rFonts w:hint="eastAsia"/>
        </w:rPr>
        <w:t>（新藥之定義</w:t>
      </w:r>
      <w:r w:rsidR="00AC5625">
        <w:rPr>
          <w:rFonts w:hint="eastAsia"/>
        </w:rPr>
        <w:t>）</w:t>
      </w:r>
    </w:p>
    <w:p w14:paraId="5DADD293" w14:textId="54399AB1" w:rsidR="00921303" w:rsidRPr="00C07D69"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C07D69">
        <w:rPr>
          <w:rFonts w:ascii="Arial Unicode MS" w:hAnsi="Arial Unicode MS" w:hint="eastAsia"/>
          <w:color w:val="17365D"/>
        </w:rPr>
        <w:t>本法所稱新藥，係指經中央衛生主管機關審查認定屬新成分、新療效複方或新使用途徑製劑之藥品。</w:t>
      </w:r>
    </w:p>
    <w:p w14:paraId="19AC68A3" w14:textId="77777777" w:rsidR="00AC5625" w:rsidRDefault="005C5B88" w:rsidP="00D81499">
      <w:pPr>
        <w:pStyle w:val="2"/>
        <w:rPr>
          <w:rFonts w:ascii="新細明體" w:hAnsi="新細明體"/>
          <w:color w:val="FFFFFF"/>
        </w:rPr>
      </w:pPr>
      <w:bookmarkStart w:id="11" w:name="a8"/>
      <w:bookmarkEnd w:id="11"/>
      <w:r>
        <w:rPr>
          <w:rFonts w:hint="eastAsia"/>
          <w:color w:val="800000"/>
        </w:rPr>
        <w:t>第</w:t>
      </w:r>
      <w:r>
        <w:rPr>
          <w:rFonts w:hint="eastAsia"/>
          <w:color w:val="800000"/>
        </w:rPr>
        <w:t>8</w:t>
      </w:r>
      <w:r>
        <w:rPr>
          <w:rFonts w:hint="eastAsia"/>
          <w:color w:val="800000"/>
        </w:rPr>
        <w:t>條</w:t>
      </w:r>
      <w:r w:rsidR="00921303" w:rsidRPr="00A87178">
        <w:rPr>
          <w:rFonts w:hint="eastAsia"/>
          <w:color w:val="800000"/>
        </w:rPr>
        <w:t>（製劑之定義）</w:t>
      </w:r>
      <w:r w:rsidR="004137B5" w:rsidRPr="0091729D">
        <w:rPr>
          <w:rFonts w:hint="eastAsia"/>
          <w:color w:val="5F5F5F"/>
          <w:sz w:val="18"/>
        </w:rPr>
        <w:t>【相關罰則】第</w:t>
      </w:r>
      <w:r w:rsidRPr="0091729D">
        <w:rPr>
          <w:rFonts w:hint="eastAsia"/>
          <w:color w:val="5F5F5F"/>
          <w:sz w:val="18"/>
        </w:rPr>
        <w:t>3</w:t>
      </w:r>
      <w:r w:rsidR="004137B5" w:rsidRPr="0091729D">
        <w:rPr>
          <w:rFonts w:hint="eastAsia"/>
          <w:color w:val="5F5F5F"/>
          <w:sz w:val="18"/>
        </w:rPr>
        <w:t>項</w:t>
      </w:r>
      <w:r w:rsidR="0091729D">
        <w:rPr>
          <w:rFonts w:hint="eastAsia"/>
          <w:color w:val="5F5F5F"/>
          <w:sz w:val="18"/>
        </w:rPr>
        <w:t>~</w:t>
      </w:r>
      <w:hyperlink w:anchor="a93" w:history="1">
        <w:r w:rsidR="004137B5" w:rsidRPr="0091729D">
          <w:rPr>
            <w:rStyle w:val="a4"/>
            <w:rFonts w:ascii="Arial Unicode MS" w:hAnsi="Arial Unicode MS"/>
            <w:color w:val="5F5F5F"/>
            <w:sz w:val="18"/>
          </w:rPr>
          <w:t>§93</w:t>
        </w:r>
      </w:hyperlink>
      <w:r w:rsidR="00AC5625">
        <w:rPr>
          <w:rFonts w:ascii="新細明體" w:hAnsi="新細明體" w:hint="eastAsia"/>
          <w:color w:val="FFFFFF"/>
        </w:rPr>
        <w:t>∵</w:t>
      </w:r>
    </w:p>
    <w:p w14:paraId="5EAE9350" w14:textId="19797DD9"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C07D69">
        <w:rPr>
          <w:rFonts w:ascii="Arial Unicode MS" w:hAnsi="Arial Unicode MS"/>
          <w:color w:val="17365D"/>
        </w:rPr>
        <w:t>本法所稱製劑，係指以原料藥經加工調製，製成一定劑型及劑量之藥品</w:t>
      </w:r>
      <w:r w:rsidR="00AC5625">
        <w:rPr>
          <w:rFonts w:ascii="Arial Unicode MS" w:hAnsi="Arial Unicode MS"/>
          <w:color w:val="17365D"/>
        </w:rPr>
        <w:t>。</w:t>
      </w:r>
    </w:p>
    <w:p w14:paraId="403170F3" w14:textId="4ACD381B" w:rsidR="00AC562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2F01F5">
        <w:rPr>
          <w:rFonts w:ascii="Arial Unicode MS" w:hAnsi="Arial Unicode MS"/>
          <w:color w:val="17365D"/>
        </w:rPr>
        <w:t>製劑分為醫師處方藥品、醫師藥師藥劑生指示藥品、成藥及固有成方製劑。</w:t>
      </w:r>
    </w:p>
    <w:p w14:paraId="2E700FCB" w14:textId="334CED2C" w:rsidR="00BF25D7" w:rsidRPr="00C07D69"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921303" w:rsidRPr="00C07D69">
        <w:rPr>
          <w:rFonts w:ascii="Arial Unicode MS" w:hAnsi="Arial Unicode MS"/>
          <w:color w:val="17365D"/>
        </w:rPr>
        <w:t>前項成藥之分類、審核、固有成方製劑製售之申請、成藥及固有成方製劑販賣之管理及其他應遵行事項之</w:t>
      </w:r>
      <w:hyperlink r:id="rId29" w:history="1">
        <w:r w:rsidR="00921303" w:rsidRPr="00C07D69">
          <w:rPr>
            <w:rStyle w:val="a4"/>
          </w:rPr>
          <w:t>辦法</w:t>
        </w:r>
      </w:hyperlink>
      <w:r w:rsidR="00921303" w:rsidRPr="00C07D69">
        <w:rPr>
          <w:rFonts w:ascii="Arial Unicode MS" w:hAnsi="Arial Unicode MS"/>
          <w:color w:val="17365D"/>
        </w:rPr>
        <w:t>，由中央衛生主管機關定之。</w:t>
      </w:r>
    </w:p>
    <w:p w14:paraId="09A3B2D6" w14:textId="36427647"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30" w:history="1">
        <w:r w:rsidRPr="00F67193">
          <w:rPr>
            <w:rStyle w:val="a4"/>
            <w:rFonts w:hint="eastAsia"/>
          </w:rPr>
          <w:t>比對程式</w:t>
        </w:r>
      </w:hyperlink>
    </w:p>
    <w:p w14:paraId="5DC86713" w14:textId="7E57501F"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本法所稱製劑，係指以原料藥經加工調製，製成一定劑型及劑量之藥品</w:t>
      </w:r>
      <w:r w:rsidR="00AC5625">
        <w:rPr>
          <w:rFonts w:ascii="Arial Unicode MS" w:hAnsi="Arial Unicode MS" w:hint="eastAsia"/>
          <w:color w:val="5F5F5F"/>
        </w:rPr>
        <w:t>。</w:t>
      </w:r>
    </w:p>
    <w:p w14:paraId="61F8716D" w14:textId="24FBEDBD"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hint="eastAsia"/>
          <w:color w:val="5F5F5F"/>
          <w:sz w:val="18"/>
        </w:rPr>
        <w:t>﹝</w:t>
      </w:r>
      <w:r w:rsidRPr="002F01F5">
        <w:rPr>
          <w:rFonts w:ascii="Calibri" w:hAnsi="Calibri" w:hint="eastAsia"/>
          <w:color w:val="5F5F5F"/>
          <w:sz w:val="18"/>
        </w:rPr>
        <w:t>2</w:t>
      </w:r>
      <w:r w:rsidRPr="002F01F5">
        <w:rPr>
          <w:rFonts w:ascii="Arial Unicode MS" w:hAnsi="Arial Unicode MS" w:hint="eastAsia"/>
          <w:color w:val="5F5F5F"/>
          <w:sz w:val="18"/>
        </w:rPr>
        <w:t>﹞</w:t>
      </w:r>
      <w:r w:rsidR="00AC5625" w:rsidRPr="002F01F5">
        <w:rPr>
          <w:rFonts w:ascii="Arial Unicode MS" w:hAnsi="Arial Unicode MS" w:hint="eastAsia"/>
          <w:color w:val="5F5F5F"/>
        </w:rPr>
        <w:t>製劑分為醫師處方藥品、醫師藥師藥劑生指示藥品、成藥及固有成方製劑。</w:t>
      </w:r>
    </w:p>
    <w:p w14:paraId="49A25C64" w14:textId="23ADB15B" w:rsidR="00921303" w:rsidRPr="00F51826" w:rsidRDefault="00776FD4" w:rsidP="00C02970">
      <w:pPr>
        <w:ind w:leftChars="75" w:left="150"/>
        <w:jc w:val="both"/>
        <w:rPr>
          <w:rFonts w:ascii="Arial Unicode MS" w:hAnsi="Arial Unicode MS"/>
          <w:color w:val="5F5F5F"/>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921303" w:rsidRPr="00F51826">
        <w:rPr>
          <w:rFonts w:ascii="Arial Unicode MS" w:hAnsi="Arial Unicode MS" w:hint="eastAsia"/>
          <w:color w:val="5F5F5F"/>
        </w:rPr>
        <w:t>前項之</w:t>
      </w:r>
      <w:hyperlink r:id="rId31" w:history="1">
        <w:r w:rsidR="00921303" w:rsidRPr="00F51826">
          <w:rPr>
            <w:rStyle w:val="a4"/>
            <w:rFonts w:ascii="Arial Unicode MS" w:hAnsi="Arial Unicode MS" w:hint="eastAsia"/>
            <w:color w:val="5F5F5F"/>
          </w:rPr>
          <w:t>成藥及固有成方製劑管理辦法</w:t>
        </w:r>
      </w:hyperlink>
      <w:r w:rsidR="00921303" w:rsidRPr="00F51826">
        <w:rPr>
          <w:rFonts w:ascii="Arial Unicode MS" w:hAnsi="Arial Unicode MS" w:hint="eastAsia"/>
          <w:color w:val="5F5F5F"/>
        </w:rPr>
        <w:t>，由中央衛生主管機關定之。</w:t>
      </w:r>
      <w:r w:rsidR="008D28AF" w:rsidRPr="008D28AF">
        <w:rPr>
          <w:rFonts w:ascii="Arial Unicode MS" w:hAnsi="Arial Unicode MS" w:hint="eastAsia"/>
          <w:color w:val="FFFFFF"/>
        </w:rPr>
        <w:t>∴</w:t>
      </w:r>
    </w:p>
    <w:p w14:paraId="2A0D8413" w14:textId="77777777" w:rsidR="00AC5625" w:rsidRDefault="005C5B88" w:rsidP="00D81499">
      <w:pPr>
        <w:pStyle w:val="2"/>
        <w:rPr>
          <w:rFonts w:ascii="新細明體" w:hAnsi="新細明體"/>
          <w:color w:val="FFFFFF"/>
        </w:rPr>
      </w:pPr>
      <w:bookmarkStart w:id="12" w:name="a9"/>
      <w:bookmarkEnd w:id="12"/>
      <w:r>
        <w:rPr>
          <w:rFonts w:hint="eastAsia"/>
        </w:rPr>
        <w:t>第</w:t>
      </w:r>
      <w:r>
        <w:rPr>
          <w:rFonts w:hint="eastAsia"/>
        </w:rPr>
        <w:t>9</w:t>
      </w:r>
      <w:r>
        <w:rPr>
          <w:rFonts w:hint="eastAsia"/>
        </w:rPr>
        <w:t>條</w:t>
      </w:r>
      <w:r w:rsidR="00921303" w:rsidRPr="00A87178">
        <w:rPr>
          <w:rFonts w:hint="eastAsia"/>
        </w:rPr>
        <w:t>（成藥之定義）</w:t>
      </w:r>
      <w:r w:rsidR="00AC5625">
        <w:rPr>
          <w:rFonts w:ascii="新細明體" w:hAnsi="新細明體" w:hint="eastAsia"/>
          <w:color w:val="FFFFFF"/>
        </w:rPr>
        <w:t>∵</w:t>
      </w:r>
    </w:p>
    <w:p w14:paraId="69A1EE8C" w14:textId="2E389D41" w:rsidR="00C07D69"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C07D69">
        <w:rPr>
          <w:rFonts w:ascii="Arial Unicode MS" w:hAnsi="Arial Unicode MS"/>
          <w:color w:val="17365D"/>
        </w:rPr>
        <w:t>本法所稱成藥，係指原料藥經加工調製，不用其原名稱，其摻入之藥品，不超過中央衛生主管機關所規定之限量，作用緩和，無積蓄性，耐久儲存，使用簡便，並明示其效能、用量、用法，標明成藥許可證字號，其使用不待醫師指示，即供治療疾病之用者。</w:t>
      </w:r>
    </w:p>
    <w:p w14:paraId="01AC9ED4" w14:textId="2B63C65B"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32" w:history="1">
        <w:r w:rsidRPr="00F67193">
          <w:rPr>
            <w:rStyle w:val="a4"/>
            <w:rFonts w:hint="eastAsia"/>
          </w:rPr>
          <w:t>比對程式</w:t>
        </w:r>
      </w:hyperlink>
    </w:p>
    <w:p w14:paraId="0F07D58F" w14:textId="7BABD8BF" w:rsidR="00921303" w:rsidRPr="00F51826"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本法所稱成藥，係指原料藥經加工調製，不用其原名稱，其摻入之麻醉藥品、毒劇藥品，不超過中央衛生主管機關所規定之限量，作用緩和，無積蓄性，耐久儲存，使用簡便，並明示其效能、用量、用法，標明成藥許可證字號，其使用不待醫師指示，即供治療疾病之用者。</w:t>
      </w:r>
      <w:r w:rsidR="008D28AF" w:rsidRPr="008D28AF">
        <w:rPr>
          <w:rFonts w:ascii="Arial Unicode MS" w:hAnsi="Arial Unicode MS" w:hint="eastAsia"/>
          <w:color w:val="FFFFFF"/>
        </w:rPr>
        <w:t>∴</w:t>
      </w:r>
    </w:p>
    <w:p w14:paraId="7F406BA2" w14:textId="77777777" w:rsidR="00AC5625" w:rsidRDefault="005C5B88" w:rsidP="00D81499">
      <w:pPr>
        <w:pStyle w:val="2"/>
      </w:pPr>
      <w:r>
        <w:rPr>
          <w:rFonts w:hint="eastAsia"/>
        </w:rPr>
        <w:t>第</w:t>
      </w:r>
      <w:r>
        <w:rPr>
          <w:rFonts w:hint="eastAsia"/>
        </w:rPr>
        <w:t>10</w:t>
      </w:r>
      <w:r>
        <w:rPr>
          <w:rFonts w:hint="eastAsia"/>
        </w:rPr>
        <w:t>條</w:t>
      </w:r>
      <w:r w:rsidR="00921303" w:rsidRPr="00A87178">
        <w:rPr>
          <w:rFonts w:hint="eastAsia"/>
        </w:rPr>
        <w:t>（固有成方製劑之定義</w:t>
      </w:r>
      <w:r w:rsidR="00AC5625">
        <w:rPr>
          <w:rFonts w:hint="eastAsia"/>
        </w:rPr>
        <w:t>）</w:t>
      </w:r>
    </w:p>
    <w:p w14:paraId="08C79627" w14:textId="0B17FEAC" w:rsidR="00921303" w:rsidRPr="00C07D69"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C07D69">
        <w:rPr>
          <w:rFonts w:ascii="Arial Unicode MS" w:hAnsi="Arial Unicode MS" w:hint="eastAsia"/>
          <w:color w:val="17365D"/>
        </w:rPr>
        <w:t>本法所稱固有成方製劑，係指依中央衛生主管機關選定公告具有醫療效能之傳統中藥處方調製（劑）之方劑。</w:t>
      </w:r>
    </w:p>
    <w:p w14:paraId="46470517" w14:textId="77777777" w:rsidR="00AC5625" w:rsidRDefault="005C5B88" w:rsidP="00D81499">
      <w:pPr>
        <w:pStyle w:val="2"/>
        <w:rPr>
          <w:rFonts w:ascii="新細明體" w:hAnsi="新細明體"/>
          <w:color w:val="FFFFFF"/>
        </w:rPr>
      </w:pPr>
      <w:bookmarkStart w:id="13" w:name="a11"/>
      <w:bookmarkEnd w:id="13"/>
      <w:r>
        <w:rPr>
          <w:rFonts w:hint="eastAsia"/>
        </w:rPr>
        <w:lastRenderedPageBreak/>
        <w:t>第</w:t>
      </w:r>
      <w:r>
        <w:rPr>
          <w:rFonts w:hint="eastAsia"/>
        </w:rPr>
        <w:t>11</w:t>
      </w:r>
      <w:r>
        <w:rPr>
          <w:rFonts w:hint="eastAsia"/>
        </w:rPr>
        <w:t>條</w:t>
      </w:r>
      <w:r w:rsidR="00921303" w:rsidRPr="00A87178">
        <w:rPr>
          <w:rFonts w:hint="eastAsia"/>
        </w:rPr>
        <w:t>（管制藥品之定義）</w:t>
      </w:r>
      <w:r w:rsidR="00AC5625">
        <w:rPr>
          <w:rFonts w:ascii="新細明體" w:hAnsi="新細明體" w:hint="eastAsia"/>
          <w:color w:val="FFFFFF"/>
        </w:rPr>
        <w:t>∵</w:t>
      </w:r>
    </w:p>
    <w:p w14:paraId="5886E12A" w14:textId="547BE517" w:rsidR="00921303"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2C7FC4">
        <w:rPr>
          <w:rFonts w:ascii="Arial Unicode MS" w:hAnsi="Arial Unicode MS"/>
          <w:color w:val="17365D"/>
        </w:rPr>
        <w:t>本法所稱管制藥品，係指管制藥品管理條例</w:t>
      </w:r>
      <w:hyperlink r:id="rId33" w:anchor="a3" w:history="1">
        <w:r w:rsidR="00921303" w:rsidRPr="002C7FC4">
          <w:rPr>
            <w:rStyle w:val="a4"/>
          </w:rPr>
          <w:t>第三條</w:t>
        </w:r>
      </w:hyperlink>
      <w:r w:rsidR="00921303" w:rsidRPr="002C7FC4">
        <w:rPr>
          <w:rFonts w:ascii="Arial Unicode MS" w:hAnsi="Arial Unicode MS"/>
          <w:color w:val="17365D"/>
        </w:rPr>
        <w:t>規定所稱之管制藥品。</w:t>
      </w:r>
    </w:p>
    <w:p w14:paraId="46C07F51" w14:textId="31C25F2B" w:rsidR="00C8714C" w:rsidRPr="00C8714C" w:rsidRDefault="00C8714C" w:rsidP="00C02970">
      <w:pPr>
        <w:ind w:leftChars="75" w:left="150"/>
        <w:jc w:val="both"/>
        <w:rPr>
          <w:rFonts w:ascii="Arial Unicode MS" w:hAnsi="Arial Unicode MS"/>
          <w:color w:val="17365D"/>
        </w:rPr>
      </w:pPr>
      <w:r w:rsidRPr="00C8714C">
        <w:rPr>
          <w:rFonts w:ascii="Arial Unicode MS" w:hAnsi="Arial Unicode MS" w:hint="eastAsia"/>
          <w:color w:val="5F5F5F"/>
          <w:sz w:val="18"/>
        </w:rPr>
        <w:t>【具參考價值】</w:t>
      </w:r>
      <w:hyperlink r:id="rId34" w:anchor="w112b2851" w:history="1">
        <w:r>
          <w:rPr>
            <w:rStyle w:val="a4"/>
            <w:rFonts w:ascii="Arial Unicode MS" w:hAnsi="Arial Unicode MS" w:hint="eastAsia"/>
            <w:color w:val="5F5F5F"/>
            <w:sz w:val="18"/>
          </w:rPr>
          <w:t>最高法院</w:t>
        </w:r>
        <w:r>
          <w:rPr>
            <w:rStyle w:val="a4"/>
            <w:rFonts w:ascii="Arial Unicode MS" w:hAnsi="Arial Unicode MS" w:hint="eastAsia"/>
            <w:color w:val="5F5F5F"/>
            <w:sz w:val="18"/>
          </w:rPr>
          <w:t>112</w:t>
        </w:r>
        <w:r>
          <w:rPr>
            <w:rStyle w:val="a4"/>
            <w:rFonts w:ascii="Arial Unicode MS" w:hAnsi="Arial Unicode MS" w:hint="eastAsia"/>
            <w:color w:val="5F5F5F"/>
            <w:sz w:val="18"/>
          </w:rPr>
          <w:t>年度台上字第</w:t>
        </w:r>
        <w:r>
          <w:rPr>
            <w:rStyle w:val="a4"/>
            <w:rFonts w:ascii="Arial Unicode MS" w:hAnsi="Arial Unicode MS" w:hint="eastAsia"/>
            <w:color w:val="5F5F5F"/>
            <w:sz w:val="18"/>
          </w:rPr>
          <w:t>2851</w:t>
        </w:r>
        <w:r>
          <w:rPr>
            <w:rStyle w:val="a4"/>
            <w:rFonts w:ascii="Arial Unicode MS" w:hAnsi="Arial Unicode MS" w:hint="eastAsia"/>
            <w:color w:val="5F5F5F"/>
            <w:sz w:val="18"/>
          </w:rPr>
          <w:t>號判決</w:t>
        </w:r>
      </w:hyperlink>
    </w:p>
    <w:p w14:paraId="7CF48F58" w14:textId="0657598B"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35" w:history="1">
        <w:r w:rsidRPr="00F67193">
          <w:rPr>
            <w:rStyle w:val="a4"/>
            <w:rFonts w:hint="eastAsia"/>
          </w:rPr>
          <w:t>比對程式</w:t>
        </w:r>
      </w:hyperlink>
    </w:p>
    <w:p w14:paraId="41CAF99C" w14:textId="4EA88EA5" w:rsidR="00921303" w:rsidRPr="00F51826"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本法所稱管制藥品，係指包括依</w:t>
      </w:r>
      <w:hyperlink r:id="rId36" w:history="1">
        <w:r w:rsidR="00921303" w:rsidRPr="00F51826">
          <w:rPr>
            <w:rStyle w:val="a4"/>
            <w:rFonts w:ascii="Arial Unicode MS" w:hAnsi="Arial Unicode MS" w:hint="eastAsia"/>
            <w:color w:val="5F5F5F"/>
          </w:rPr>
          <w:t>麻醉藥品管理條例</w:t>
        </w:r>
      </w:hyperlink>
      <w:r w:rsidR="00921303" w:rsidRPr="00F51826">
        <w:rPr>
          <w:rFonts w:ascii="Arial Unicode MS" w:hAnsi="Arial Unicode MS" w:hint="eastAsia"/>
          <w:color w:val="5F5F5F"/>
        </w:rPr>
        <w:t>管理之麻醉藥品及左列藥品：</w:t>
      </w:r>
    </w:p>
    <w:p w14:paraId="5ECCF924" w14:textId="77777777" w:rsidR="00AC5625" w:rsidRDefault="009946CC" w:rsidP="00C02970">
      <w:pPr>
        <w:ind w:leftChars="75" w:left="150"/>
        <w:jc w:val="both"/>
        <w:rPr>
          <w:rFonts w:ascii="Arial Unicode MS" w:hAnsi="Arial Unicode MS"/>
          <w:color w:val="5F5F5F"/>
        </w:rPr>
      </w:pPr>
      <w:r w:rsidRPr="00F51826">
        <w:rPr>
          <w:rFonts w:ascii="Arial Unicode MS" w:hAnsi="Arial Unicode MS" w:hint="eastAsia"/>
          <w:color w:val="5F5F5F"/>
        </w:rPr>
        <w:t xml:space="preserve">　　</w:t>
      </w:r>
      <w:r w:rsidR="00921303" w:rsidRPr="00F51826">
        <w:rPr>
          <w:rFonts w:ascii="Arial Unicode MS" w:hAnsi="Arial Unicode MS" w:hint="eastAsia"/>
          <w:color w:val="5F5F5F"/>
        </w:rPr>
        <w:t>一、使用後會產生習慣性、依賴性之依藥性製劑及其原料藥</w:t>
      </w:r>
      <w:r w:rsidR="00AC5625">
        <w:rPr>
          <w:rFonts w:ascii="Arial Unicode MS" w:hAnsi="Arial Unicode MS" w:hint="eastAsia"/>
          <w:color w:val="5F5F5F"/>
        </w:rPr>
        <w:t>。</w:t>
      </w:r>
    </w:p>
    <w:p w14:paraId="6210E608" w14:textId="227557E1"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F51826">
        <w:rPr>
          <w:rFonts w:ascii="Arial Unicode MS" w:hAnsi="Arial Unicode MS" w:hint="eastAsia"/>
          <w:color w:val="5F5F5F"/>
        </w:rPr>
        <w:t>二</w:t>
      </w:r>
      <w:r>
        <w:rPr>
          <w:rFonts w:ascii="Arial Unicode MS" w:hAnsi="Arial Unicode MS" w:hint="eastAsia"/>
          <w:color w:val="5F5F5F"/>
        </w:rPr>
        <w:t>、</w:t>
      </w:r>
      <w:r w:rsidR="00921303" w:rsidRPr="00F51826">
        <w:rPr>
          <w:rFonts w:ascii="Arial Unicode MS" w:hAnsi="Arial Unicode MS" w:hint="eastAsia"/>
          <w:color w:val="5F5F5F"/>
        </w:rPr>
        <w:t>其他認為有加強管理必要之毒劇原料藥</w:t>
      </w:r>
      <w:r>
        <w:rPr>
          <w:rFonts w:ascii="Arial Unicode MS" w:hAnsi="Arial Unicode MS" w:hint="eastAsia"/>
          <w:color w:val="5F5F5F"/>
        </w:rPr>
        <w:t>。</w:t>
      </w:r>
    </w:p>
    <w:p w14:paraId="3D5CA454" w14:textId="02DC69C6" w:rsidR="00921303" w:rsidRPr="00182B9D" w:rsidRDefault="00776FD4" w:rsidP="00C02970">
      <w:pPr>
        <w:adjustRightInd w:val="0"/>
        <w:snapToGrid w:val="0"/>
        <w:spacing w:before="100" w:beforeAutospacing="1" w:after="100" w:afterAutospacing="1"/>
        <w:ind w:leftChars="75" w:left="150"/>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182B9D">
        <w:rPr>
          <w:rFonts w:ascii="Arial Unicode MS" w:hAnsi="Arial Unicode MS" w:hint="eastAsia"/>
          <w:color w:val="666699"/>
        </w:rPr>
        <w:t>前項各款藥品之範圍，由中央衛生主管機關審酌其所具危害性指定公告之。</w:t>
      </w:r>
      <w:r w:rsidR="008D28AF" w:rsidRPr="008D28AF">
        <w:rPr>
          <w:rFonts w:ascii="Arial Unicode MS" w:hAnsi="Arial Unicode MS" w:hint="eastAsia"/>
          <w:color w:val="FFFFFF"/>
        </w:rPr>
        <w:t>∴</w:t>
      </w:r>
    </w:p>
    <w:p w14:paraId="09FD7236" w14:textId="77777777" w:rsidR="00AC5625" w:rsidRDefault="005C5B88" w:rsidP="00D81499">
      <w:pPr>
        <w:pStyle w:val="2"/>
      </w:pPr>
      <w:bookmarkStart w:id="14" w:name="a12"/>
      <w:bookmarkEnd w:id="14"/>
      <w:r>
        <w:rPr>
          <w:rFonts w:hint="eastAsia"/>
        </w:rPr>
        <w:t>第</w:t>
      </w:r>
      <w:r>
        <w:rPr>
          <w:rFonts w:hint="eastAsia"/>
        </w:rPr>
        <w:t>12</w:t>
      </w:r>
      <w:r>
        <w:rPr>
          <w:rFonts w:hint="eastAsia"/>
        </w:rPr>
        <w:t>條</w:t>
      </w:r>
      <w:r w:rsidR="00921303" w:rsidRPr="00A87178">
        <w:rPr>
          <w:rFonts w:hint="eastAsia"/>
        </w:rPr>
        <w:t>（毒劇藥品定義</w:t>
      </w:r>
      <w:r w:rsidR="00AC5625">
        <w:rPr>
          <w:rFonts w:hint="eastAsia"/>
        </w:rPr>
        <w:t>）</w:t>
      </w:r>
    </w:p>
    <w:p w14:paraId="261FA762" w14:textId="6F8963ED" w:rsidR="009D56E2" w:rsidRPr="009D56E2" w:rsidRDefault="00776FD4" w:rsidP="00C02970">
      <w:pPr>
        <w:ind w:leftChars="59" w:left="118"/>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9D56E2">
        <w:rPr>
          <w:rFonts w:ascii="Arial Unicode MS" w:hAnsi="Arial Unicode MS" w:hint="eastAsia"/>
          <w:color w:val="17365D"/>
        </w:rPr>
        <w:t>本法所稱毒劇藥品，係指列載於中華藥典毒劇藥表中之藥品；表中未列載者，由中央衛生主管機關定之。</w:t>
      </w:r>
    </w:p>
    <w:p w14:paraId="14640155" w14:textId="77777777" w:rsidR="00AC5625" w:rsidRDefault="005C5B88" w:rsidP="00D81499">
      <w:pPr>
        <w:pStyle w:val="2"/>
        <w:rPr>
          <w:rFonts w:ascii="新細明體" w:hAnsi="新細明體"/>
          <w:color w:val="FFFFFF"/>
        </w:rPr>
      </w:pPr>
      <w:bookmarkStart w:id="15" w:name="a13"/>
      <w:bookmarkEnd w:id="15"/>
      <w:r>
        <w:rPr>
          <w:rFonts w:hint="eastAsia"/>
          <w:color w:val="800000"/>
        </w:rPr>
        <w:t>第</w:t>
      </w:r>
      <w:r>
        <w:rPr>
          <w:rFonts w:hint="eastAsia"/>
          <w:color w:val="800000"/>
        </w:rPr>
        <w:t>13</w:t>
      </w:r>
      <w:r>
        <w:rPr>
          <w:rFonts w:hint="eastAsia"/>
          <w:color w:val="800000"/>
        </w:rPr>
        <w:t>條</w:t>
      </w:r>
      <w:r w:rsidR="00921303" w:rsidRPr="00A87178">
        <w:rPr>
          <w:rFonts w:hint="eastAsia"/>
          <w:color w:val="800000"/>
        </w:rPr>
        <w:t>（醫療器材之定義）</w:t>
      </w:r>
      <w:r w:rsidR="004137B5" w:rsidRPr="0091729D">
        <w:rPr>
          <w:rFonts w:hint="eastAsia"/>
          <w:color w:val="5F5F5F"/>
          <w:sz w:val="18"/>
        </w:rPr>
        <w:t>【相關罰則】第</w:t>
      </w:r>
      <w:r w:rsidRPr="0091729D">
        <w:rPr>
          <w:rFonts w:hint="eastAsia"/>
          <w:color w:val="5F5F5F"/>
          <w:sz w:val="18"/>
        </w:rPr>
        <w:t>2</w:t>
      </w:r>
      <w:r w:rsidR="004137B5" w:rsidRPr="0091729D">
        <w:rPr>
          <w:rFonts w:hint="eastAsia"/>
          <w:color w:val="5F5F5F"/>
          <w:sz w:val="18"/>
        </w:rPr>
        <w:t>項</w:t>
      </w:r>
      <w:r w:rsidR="0091729D" w:rsidRPr="0091729D">
        <w:rPr>
          <w:rFonts w:hint="eastAsia"/>
          <w:color w:val="5F5F5F"/>
          <w:sz w:val="18"/>
        </w:rPr>
        <w:t>~</w:t>
      </w:r>
      <w:hyperlink w:anchor="a93" w:history="1">
        <w:r w:rsidR="004137B5" w:rsidRPr="0091729D">
          <w:rPr>
            <w:rStyle w:val="a4"/>
            <w:rFonts w:ascii="Arial Unicode MS" w:hAnsi="Arial Unicode MS"/>
            <w:color w:val="5F5F5F"/>
            <w:sz w:val="18"/>
          </w:rPr>
          <w:t>§93</w:t>
        </w:r>
      </w:hyperlink>
      <w:r w:rsidR="00AC5625">
        <w:rPr>
          <w:rFonts w:ascii="新細明體" w:hAnsi="新細明體" w:hint="eastAsia"/>
          <w:color w:val="FFFFFF"/>
        </w:rPr>
        <w:t>∵</w:t>
      </w:r>
    </w:p>
    <w:p w14:paraId="4A4AC8BF" w14:textId="0FF5A8BA" w:rsidR="00AC5625" w:rsidRDefault="00776FD4" w:rsidP="00A248F1">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A248F1" w:rsidRPr="00A248F1">
        <w:rPr>
          <w:rFonts w:ascii="Arial Unicode MS" w:hAnsi="Arial Unicode MS" w:hint="eastAsia"/>
          <w:color w:val="17365D"/>
        </w:rPr>
        <w:t>本法所稱醫療器材，係用於診斷、治療、減輕、直接預防人類疾病、調節生育，或足以影響人類身體結構及機能，且非以藥理、免疫或代謝方法作用於人體，以達成其主要功能之儀器、器械、用具、物質、軟體、體外試劑及其相關物品</w:t>
      </w:r>
      <w:r w:rsidR="00AC5625">
        <w:rPr>
          <w:rFonts w:ascii="Arial Unicode MS" w:hAnsi="Arial Unicode MS" w:hint="eastAsia"/>
          <w:color w:val="17365D"/>
        </w:rPr>
        <w:t>。</w:t>
      </w:r>
    </w:p>
    <w:p w14:paraId="697A1789" w14:textId="43442A7B" w:rsidR="00A248F1" w:rsidRPr="00A248F1" w:rsidRDefault="00776FD4" w:rsidP="00A248F1">
      <w:pPr>
        <w:ind w:left="142"/>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248F1" w:rsidRPr="00545302">
        <w:rPr>
          <w:rFonts w:ascii="Arial Unicode MS" w:hAnsi="Arial Unicode MS" w:hint="eastAsia"/>
          <w:color w:val="17365D"/>
        </w:rPr>
        <w:t>前項醫療器材，中央衛生主管機關應視實際需要，就其範圍、種類、管理及其他應管理事項，訂定醫療器材管</w:t>
      </w:r>
      <w:r w:rsidR="00A248F1" w:rsidRPr="00545302">
        <w:rPr>
          <w:rFonts w:ascii="Arial Unicode MS" w:hAnsi="Arial Unicode MS"/>
          <w:color w:val="17365D"/>
        </w:rPr>
        <w:t>理</w:t>
      </w:r>
      <w:hyperlink r:id="rId37" w:history="1">
        <w:r w:rsidR="00A248F1" w:rsidRPr="00A87178">
          <w:rPr>
            <w:rStyle w:val="a4"/>
            <w:rFonts w:ascii="Arial Unicode MS" w:hAnsi="Arial Unicode MS"/>
          </w:rPr>
          <w:t>辦法</w:t>
        </w:r>
      </w:hyperlink>
      <w:r w:rsidR="00A248F1" w:rsidRPr="00545302">
        <w:rPr>
          <w:rFonts w:ascii="Arial Unicode MS" w:hAnsi="Arial Unicode MS" w:hint="eastAsia"/>
          <w:color w:val="17365D"/>
        </w:rPr>
        <w:t>規範之。</w:t>
      </w:r>
      <w:r w:rsidR="00545302" w:rsidRPr="00545302">
        <w:rPr>
          <w:rFonts w:hint="eastAsia"/>
          <w:color w:val="FFFFFF" w:themeColor="background1"/>
        </w:rPr>
        <w:t>∩</w:t>
      </w:r>
    </w:p>
    <w:p w14:paraId="2FF87A74" w14:textId="71BE57E5" w:rsidR="00AC5625" w:rsidRDefault="00AC5625" w:rsidP="00CC705C">
      <w:pPr>
        <w:pStyle w:val="3"/>
        <w:ind w:left="118"/>
      </w:pPr>
      <w:r>
        <w:rPr>
          <w:rFonts w:hint="eastAsia"/>
        </w:rPr>
        <w:t>--</w:t>
      </w:r>
      <w:r w:rsidRPr="009014B1">
        <w:rPr>
          <w:rFonts w:hint="eastAsia"/>
        </w:rPr>
        <w:t>102</w:t>
      </w:r>
      <w:r w:rsidRPr="009014B1">
        <w:rPr>
          <w:rFonts w:hint="eastAsia"/>
        </w:rPr>
        <w:t>年</w:t>
      </w:r>
      <w:r w:rsidRPr="009014B1">
        <w:rPr>
          <w:rFonts w:hint="eastAsia"/>
        </w:rPr>
        <w:t>5</w:t>
      </w:r>
      <w:r w:rsidRPr="009014B1">
        <w:rPr>
          <w:rFonts w:hint="eastAsia"/>
        </w:rPr>
        <w:t>月</w:t>
      </w:r>
      <w:r w:rsidRPr="009014B1">
        <w:rPr>
          <w:rFonts w:hint="eastAsia"/>
        </w:rPr>
        <w:t>8</w:t>
      </w:r>
      <w:r>
        <w:rPr>
          <w:rFonts w:hint="eastAsia"/>
        </w:rPr>
        <w:t>日修正前條文</w:t>
      </w:r>
      <w:r>
        <w:rPr>
          <w:rFonts w:hint="eastAsia"/>
        </w:rPr>
        <w:t>--</w:t>
      </w:r>
      <w:hyperlink r:id="rId38" w:history="1">
        <w:r w:rsidRPr="009014B1">
          <w:rPr>
            <w:rStyle w:val="a4"/>
          </w:rPr>
          <w:t>比對程式</w:t>
        </w:r>
      </w:hyperlink>
    </w:p>
    <w:p w14:paraId="2B6DD4D3" w14:textId="309F20EF" w:rsidR="00AC5625" w:rsidRDefault="00776FD4" w:rsidP="00C02970">
      <w:pPr>
        <w:ind w:leftChars="59" w:left="118"/>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A248F1">
        <w:rPr>
          <w:rFonts w:ascii="Arial Unicode MS" w:hAnsi="Arial Unicode MS"/>
          <w:color w:val="5F5F5F"/>
        </w:rPr>
        <w:t>本法所稱醫療器材，係包括診斷、治療、減輕或直接預防人類疾病，或足以影響人類身體結構及機能之儀器、器械、用具及其附件、配件、零件</w:t>
      </w:r>
      <w:r w:rsidR="00AC5625">
        <w:rPr>
          <w:rFonts w:ascii="Arial Unicode MS" w:hAnsi="Arial Unicode MS"/>
          <w:color w:val="5F5F5F"/>
        </w:rPr>
        <w:t>。</w:t>
      </w:r>
    </w:p>
    <w:p w14:paraId="51DF5AE0" w14:textId="3EF430F5" w:rsidR="00BF25D7" w:rsidRPr="00A248F1" w:rsidRDefault="00776FD4" w:rsidP="00C02970">
      <w:pPr>
        <w:ind w:leftChars="59" w:left="118"/>
        <w:jc w:val="both"/>
        <w:rPr>
          <w:rFonts w:ascii="Arial Unicode MS" w:hAnsi="Arial Unicode MS"/>
          <w:color w:val="666699"/>
        </w:rPr>
      </w:pPr>
      <w:r w:rsidRPr="00545302">
        <w:rPr>
          <w:rFonts w:ascii="Arial Unicode MS" w:hAnsi="Arial Unicode MS"/>
          <w:color w:val="5F5F5F"/>
          <w:sz w:val="18"/>
        </w:rPr>
        <w:t>﹝</w:t>
      </w:r>
      <w:r w:rsidRPr="00545302">
        <w:rPr>
          <w:rFonts w:ascii="Calibri" w:hAnsi="Calibri"/>
          <w:color w:val="5F5F5F"/>
          <w:sz w:val="18"/>
        </w:rPr>
        <w:t>2</w:t>
      </w:r>
      <w:r w:rsidRPr="00545302">
        <w:rPr>
          <w:rFonts w:ascii="Arial Unicode MS" w:hAnsi="Arial Unicode MS"/>
          <w:color w:val="5F5F5F"/>
          <w:sz w:val="18"/>
        </w:rPr>
        <w:t>﹞</w:t>
      </w:r>
      <w:r w:rsidR="00921303" w:rsidRPr="00545302">
        <w:rPr>
          <w:rFonts w:ascii="Arial Unicode MS" w:hAnsi="Arial Unicode MS"/>
          <w:color w:val="5F5F5F"/>
        </w:rPr>
        <w:t>前項醫療器材，中央衛生主管機關應視實際需要，就其範圍、種類、管理及其他應管理事項，訂定醫療器材管理</w:t>
      </w:r>
      <w:hyperlink r:id="rId39" w:history="1">
        <w:r w:rsidR="00921303" w:rsidRPr="00545302">
          <w:rPr>
            <w:rStyle w:val="a4"/>
            <w:rFonts w:ascii="Arial Unicode MS" w:hAnsi="Arial Unicode MS"/>
            <w:color w:val="5F5F5F"/>
          </w:rPr>
          <w:t>辦法</w:t>
        </w:r>
      </w:hyperlink>
      <w:r w:rsidR="00921303" w:rsidRPr="00545302">
        <w:rPr>
          <w:rFonts w:ascii="Arial Unicode MS" w:hAnsi="Arial Unicode MS"/>
          <w:color w:val="5F5F5F"/>
        </w:rPr>
        <w:t>規範之。</w:t>
      </w:r>
      <w:r w:rsidR="008D28AF" w:rsidRPr="008D28AF">
        <w:rPr>
          <w:rFonts w:ascii="Arial Unicode MS" w:hAnsi="Arial Unicode MS" w:hint="eastAsia"/>
          <w:color w:val="FFFFFF"/>
        </w:rPr>
        <w:t>∴</w:t>
      </w:r>
    </w:p>
    <w:p w14:paraId="7F996EFC" w14:textId="5A6AEAA7" w:rsidR="00AC5625" w:rsidRDefault="00AC5625" w:rsidP="00C02970">
      <w:pPr>
        <w:pStyle w:val="3"/>
        <w:adjustRightInd/>
        <w:snapToGrid/>
        <w:ind w:left="118"/>
        <w:jc w:val="both"/>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40" w:history="1">
        <w:r w:rsidRPr="00F67193">
          <w:rPr>
            <w:rStyle w:val="a4"/>
            <w:rFonts w:hint="eastAsia"/>
          </w:rPr>
          <w:t>比對程式</w:t>
        </w:r>
      </w:hyperlink>
    </w:p>
    <w:p w14:paraId="34D9DF2D" w14:textId="34C9DEBE" w:rsidR="00921303" w:rsidRPr="00F51826" w:rsidRDefault="00776FD4" w:rsidP="00C02970">
      <w:pPr>
        <w:ind w:leftChars="59" w:left="118"/>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本法所稱醫療器材，係包括診斷、治療、減輕或直接預防人類疾病，或足以影響人類身體結構及機能之儀器、器械、用具及其附件、配件、零件。</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7F2C58C0" w14:textId="77777777" w:rsidR="00AC5625" w:rsidRDefault="005C5B88" w:rsidP="00D81499">
      <w:pPr>
        <w:pStyle w:val="2"/>
      </w:pPr>
      <w:bookmarkStart w:id="16" w:name="a14"/>
      <w:bookmarkEnd w:id="16"/>
      <w:r>
        <w:rPr>
          <w:rFonts w:hint="eastAsia"/>
        </w:rPr>
        <w:t>第</w:t>
      </w:r>
      <w:r>
        <w:rPr>
          <w:rFonts w:hint="eastAsia"/>
        </w:rPr>
        <w:t>14</w:t>
      </w:r>
      <w:r>
        <w:rPr>
          <w:rFonts w:hint="eastAsia"/>
        </w:rPr>
        <w:t>條</w:t>
      </w:r>
      <w:r w:rsidR="00921303" w:rsidRPr="00A87178">
        <w:rPr>
          <w:rFonts w:hint="eastAsia"/>
        </w:rPr>
        <w:t>（藥商之定義</w:t>
      </w:r>
      <w:r w:rsidR="00AC5625">
        <w:rPr>
          <w:rFonts w:hint="eastAsia"/>
        </w:rPr>
        <w:t>）</w:t>
      </w:r>
    </w:p>
    <w:p w14:paraId="12758920" w14:textId="54D68DAC" w:rsidR="00921303" w:rsidRPr="002C7FC4"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本法所稱藥商，係指左列各款規定之業者：</w:t>
      </w:r>
    </w:p>
    <w:p w14:paraId="63C849C5" w14:textId="77777777" w:rsidR="00AC5625" w:rsidRDefault="009946CC" w:rsidP="00C02970">
      <w:pPr>
        <w:ind w:leftChars="75" w:left="150"/>
        <w:jc w:val="both"/>
        <w:rPr>
          <w:rFonts w:ascii="Arial Unicode MS" w:hAnsi="Arial Unicode MS"/>
          <w:color w:val="17365D"/>
        </w:rPr>
      </w:pPr>
      <w:r w:rsidRPr="002C7FC4">
        <w:rPr>
          <w:rFonts w:ascii="Arial Unicode MS" w:hAnsi="Arial Unicode MS" w:hint="eastAsia"/>
          <w:color w:val="17365D"/>
        </w:rPr>
        <w:t xml:space="preserve">　　</w:t>
      </w:r>
      <w:r w:rsidR="00921303" w:rsidRPr="002C7FC4">
        <w:rPr>
          <w:rFonts w:ascii="Arial Unicode MS" w:hAnsi="Arial Unicode MS" w:hint="eastAsia"/>
          <w:color w:val="17365D"/>
        </w:rPr>
        <w:t>一、藥品或醫療器材販賣業者</w:t>
      </w:r>
      <w:r w:rsidR="00AC5625">
        <w:rPr>
          <w:rFonts w:ascii="Arial Unicode MS" w:hAnsi="Arial Unicode MS" w:hint="eastAsia"/>
          <w:color w:val="17365D"/>
        </w:rPr>
        <w:t>。</w:t>
      </w:r>
    </w:p>
    <w:p w14:paraId="044D5FB6" w14:textId="5EB8D9D3" w:rsidR="00921303" w:rsidRPr="002C7FC4"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二</w:t>
      </w:r>
      <w:r>
        <w:rPr>
          <w:rFonts w:ascii="Arial Unicode MS" w:hAnsi="Arial Unicode MS" w:hint="eastAsia"/>
          <w:color w:val="17365D"/>
        </w:rPr>
        <w:t>、</w:t>
      </w:r>
      <w:r w:rsidR="00921303" w:rsidRPr="002C7FC4">
        <w:rPr>
          <w:rFonts w:ascii="Arial Unicode MS" w:hAnsi="Arial Unicode MS" w:hint="eastAsia"/>
          <w:color w:val="17365D"/>
        </w:rPr>
        <w:t>藥品或醫療器材製造業者。</w:t>
      </w:r>
    </w:p>
    <w:p w14:paraId="41C9A44E" w14:textId="77777777" w:rsidR="00AC5625" w:rsidRDefault="005C5B88" w:rsidP="00D81499">
      <w:pPr>
        <w:pStyle w:val="2"/>
      </w:pPr>
      <w:bookmarkStart w:id="17" w:name="a15"/>
      <w:bookmarkEnd w:id="17"/>
      <w:r>
        <w:rPr>
          <w:rFonts w:hint="eastAsia"/>
        </w:rPr>
        <w:t>第</w:t>
      </w:r>
      <w:r>
        <w:rPr>
          <w:rFonts w:hint="eastAsia"/>
        </w:rPr>
        <w:t>15</w:t>
      </w:r>
      <w:r>
        <w:rPr>
          <w:rFonts w:hint="eastAsia"/>
        </w:rPr>
        <w:t>條</w:t>
      </w:r>
      <w:r w:rsidR="00921303" w:rsidRPr="00A87178">
        <w:rPr>
          <w:rFonts w:hint="eastAsia"/>
        </w:rPr>
        <w:t>（藥品販賣業之定義</w:t>
      </w:r>
      <w:r w:rsidR="00AC5625">
        <w:rPr>
          <w:rFonts w:hint="eastAsia"/>
        </w:rPr>
        <w:t>）</w:t>
      </w:r>
    </w:p>
    <w:p w14:paraId="4A3F30D8" w14:textId="6EA576BA" w:rsidR="00921303" w:rsidRPr="002C7FC4"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本法所稱藥品販賣業者，係指左列各款規定之業者：</w:t>
      </w:r>
    </w:p>
    <w:p w14:paraId="71144D68" w14:textId="77777777" w:rsidR="00AC5625" w:rsidRDefault="009946CC" w:rsidP="00C02970">
      <w:pPr>
        <w:ind w:leftChars="75" w:left="150"/>
        <w:jc w:val="both"/>
        <w:rPr>
          <w:rFonts w:ascii="Arial Unicode MS" w:hAnsi="Arial Unicode MS"/>
          <w:color w:val="17365D"/>
        </w:rPr>
      </w:pPr>
      <w:r w:rsidRPr="002C7FC4">
        <w:rPr>
          <w:rFonts w:ascii="Arial Unicode MS" w:hAnsi="Arial Unicode MS" w:hint="eastAsia"/>
          <w:color w:val="17365D"/>
        </w:rPr>
        <w:t xml:space="preserve">　　</w:t>
      </w:r>
      <w:r w:rsidR="00921303" w:rsidRPr="002C7FC4">
        <w:rPr>
          <w:rFonts w:ascii="Arial Unicode MS" w:hAnsi="Arial Unicode MS" w:hint="eastAsia"/>
          <w:color w:val="17365D"/>
        </w:rPr>
        <w:t>一、經營西藥批發、零售、輸入及輸出之業者</w:t>
      </w:r>
      <w:r w:rsidR="00AC5625">
        <w:rPr>
          <w:rFonts w:ascii="Arial Unicode MS" w:hAnsi="Arial Unicode MS" w:hint="eastAsia"/>
          <w:color w:val="17365D"/>
        </w:rPr>
        <w:t>。</w:t>
      </w:r>
    </w:p>
    <w:p w14:paraId="74D3F9FF" w14:textId="1A76CF28" w:rsidR="00921303" w:rsidRPr="002C7FC4"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二</w:t>
      </w:r>
      <w:r>
        <w:rPr>
          <w:rFonts w:ascii="Arial Unicode MS" w:hAnsi="Arial Unicode MS" w:hint="eastAsia"/>
          <w:color w:val="17365D"/>
        </w:rPr>
        <w:t>、</w:t>
      </w:r>
      <w:r w:rsidR="00921303" w:rsidRPr="002C7FC4">
        <w:rPr>
          <w:rFonts w:ascii="Arial Unicode MS" w:hAnsi="Arial Unicode MS" w:hint="eastAsia"/>
          <w:color w:val="17365D"/>
        </w:rPr>
        <w:t>經營中藥批發、零售、調劑、輸入及輸出之業者。</w:t>
      </w:r>
    </w:p>
    <w:p w14:paraId="47A86237" w14:textId="77777777" w:rsidR="00AC5625" w:rsidRDefault="005C5B88" w:rsidP="00D81499">
      <w:pPr>
        <w:pStyle w:val="2"/>
        <w:rPr>
          <w:rFonts w:ascii="新細明體" w:hAnsi="新細明體"/>
          <w:color w:val="FFFFFF"/>
        </w:rPr>
      </w:pPr>
      <w:bookmarkStart w:id="18" w:name="a16"/>
      <w:bookmarkEnd w:id="18"/>
      <w:r>
        <w:rPr>
          <w:rFonts w:hint="eastAsia"/>
          <w:color w:val="800000"/>
        </w:rPr>
        <w:t>第</w:t>
      </w:r>
      <w:r>
        <w:rPr>
          <w:rFonts w:hint="eastAsia"/>
          <w:color w:val="800000"/>
        </w:rPr>
        <w:t>16</w:t>
      </w:r>
      <w:r>
        <w:rPr>
          <w:rFonts w:hint="eastAsia"/>
          <w:color w:val="800000"/>
        </w:rPr>
        <w:t>條</w:t>
      </w:r>
      <w:r w:rsidR="00921303" w:rsidRPr="00A87178">
        <w:rPr>
          <w:rFonts w:hint="eastAsia"/>
          <w:color w:val="800000"/>
        </w:rPr>
        <w:t>（藥品製造業之定義）</w:t>
      </w:r>
      <w:r w:rsidR="004137B5" w:rsidRPr="0091729D">
        <w:rPr>
          <w:rFonts w:hint="eastAsia"/>
          <w:color w:val="5F5F5F"/>
          <w:sz w:val="18"/>
        </w:rPr>
        <w:t>【相關罰則】第</w:t>
      </w:r>
      <w:r w:rsidRPr="0091729D">
        <w:rPr>
          <w:rFonts w:hint="eastAsia"/>
          <w:color w:val="5F5F5F"/>
          <w:sz w:val="18"/>
        </w:rPr>
        <w:t>2</w:t>
      </w:r>
      <w:r w:rsidR="004137B5" w:rsidRPr="0091729D">
        <w:rPr>
          <w:rFonts w:hint="eastAsia"/>
          <w:color w:val="5F5F5F"/>
          <w:sz w:val="18"/>
        </w:rPr>
        <w:t>項</w:t>
      </w:r>
      <w:r w:rsidR="0091729D" w:rsidRPr="0091729D">
        <w:rPr>
          <w:rFonts w:hint="eastAsia"/>
          <w:color w:val="5F5F5F"/>
          <w:sz w:val="18"/>
        </w:rPr>
        <w:t>~</w:t>
      </w:r>
      <w:hyperlink w:anchor="a93" w:history="1">
        <w:r w:rsidR="004137B5" w:rsidRPr="0091729D">
          <w:rPr>
            <w:rStyle w:val="a4"/>
            <w:rFonts w:ascii="Arial Unicode MS" w:hAnsi="Arial Unicode MS"/>
            <w:color w:val="5F5F5F"/>
            <w:sz w:val="18"/>
          </w:rPr>
          <w:t>§93</w:t>
        </w:r>
      </w:hyperlink>
      <w:r w:rsidR="00AC5625">
        <w:rPr>
          <w:rFonts w:ascii="新細明體" w:hAnsi="新細明體" w:hint="eastAsia"/>
          <w:color w:val="FFFFFF"/>
        </w:rPr>
        <w:t>∵</w:t>
      </w:r>
    </w:p>
    <w:p w14:paraId="276E6FD2" w14:textId="0A203613"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2C7FC4">
        <w:rPr>
          <w:rFonts w:ascii="Arial Unicode MS" w:hAnsi="Arial Unicode MS"/>
          <w:color w:val="17365D"/>
        </w:rPr>
        <w:t>本法所稱藥品製造業者，係指經營藥品之製造、加工與其產品批發、輸出及自用原料輸入之業者</w:t>
      </w:r>
      <w:r w:rsidR="00AC5625">
        <w:rPr>
          <w:rFonts w:ascii="Arial Unicode MS" w:hAnsi="Arial Unicode MS"/>
          <w:color w:val="17365D"/>
        </w:rPr>
        <w:t>。</w:t>
      </w:r>
    </w:p>
    <w:p w14:paraId="2675779C" w14:textId="64A38872" w:rsidR="00AC562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6E110B">
        <w:rPr>
          <w:rFonts w:ascii="Arial Unicode MS" w:hAnsi="Arial Unicode MS"/>
          <w:color w:val="17365D"/>
        </w:rPr>
        <w:t>前項藥品製造業者輸入自用原料，應於每次進口前向中央衛生主管機關申請核准後，始得進口；已進口之自用原料，非經中央衛生主管機關核准，不得轉售或轉讓。</w:t>
      </w:r>
    </w:p>
    <w:p w14:paraId="761ED20D" w14:textId="51E755EB" w:rsidR="00BF25D7" w:rsidRPr="002C7FC4"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921303" w:rsidRPr="002C7FC4">
        <w:rPr>
          <w:rFonts w:ascii="Arial Unicode MS" w:hAnsi="Arial Unicode MS"/>
          <w:color w:val="17365D"/>
        </w:rPr>
        <w:t>藥品製造業者，得兼營自製產品之零售業務。</w:t>
      </w:r>
    </w:p>
    <w:p w14:paraId="3743F428" w14:textId="19E4C641" w:rsidR="00AC5625" w:rsidRDefault="00AC5625" w:rsidP="00C02970">
      <w:pPr>
        <w:pStyle w:val="3"/>
        <w:ind w:left="118"/>
      </w:pPr>
      <w:r>
        <w:rPr>
          <w:rFonts w:hint="eastAsia"/>
        </w:rPr>
        <w:lastRenderedPageBreak/>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41" w:history="1">
        <w:r w:rsidRPr="00F67193">
          <w:rPr>
            <w:rStyle w:val="a4"/>
            <w:rFonts w:hint="eastAsia"/>
          </w:rPr>
          <w:t>比對程式</w:t>
        </w:r>
      </w:hyperlink>
    </w:p>
    <w:p w14:paraId="18EBBF2E" w14:textId="1869C709" w:rsidR="00AC5625" w:rsidRPr="002F01F5" w:rsidRDefault="00776FD4" w:rsidP="00C02970">
      <w:pPr>
        <w:ind w:leftChars="75" w:left="150"/>
        <w:jc w:val="both"/>
        <w:rPr>
          <w:rFonts w:ascii="Arial Unicode MS" w:hAnsi="Arial Unicode MS"/>
          <w:color w:val="5F5F5F"/>
        </w:rPr>
      </w:pPr>
      <w:r w:rsidRPr="002F01F5">
        <w:rPr>
          <w:rFonts w:hint="eastAsia"/>
          <w:color w:val="5F5F5F"/>
          <w:sz w:val="18"/>
        </w:rPr>
        <w:t>﹝</w:t>
      </w:r>
      <w:r w:rsidRPr="002F01F5">
        <w:rPr>
          <w:rFonts w:ascii="Calibri" w:hAnsi="Calibri" w:hint="eastAsia"/>
          <w:color w:val="5F5F5F"/>
          <w:sz w:val="18"/>
        </w:rPr>
        <w:t>1</w:t>
      </w:r>
      <w:r w:rsidRPr="002F01F5">
        <w:rPr>
          <w:rFonts w:hint="eastAsia"/>
          <w:color w:val="5F5F5F"/>
          <w:sz w:val="18"/>
        </w:rPr>
        <w:t>﹞</w:t>
      </w:r>
      <w:r w:rsidR="00921303" w:rsidRPr="002F01F5">
        <w:rPr>
          <w:rFonts w:ascii="Arial Unicode MS" w:hAnsi="Arial Unicode MS" w:hint="eastAsia"/>
          <w:color w:val="5F5F5F"/>
        </w:rPr>
        <w:t>本法所稱藥品製造業者，係指經營藥品之製造、加工與其產品批發、輸出及自用原料輸入之業者</w:t>
      </w:r>
      <w:r w:rsidR="00AC5625" w:rsidRPr="002F01F5">
        <w:rPr>
          <w:rFonts w:ascii="Arial Unicode MS" w:hAnsi="Arial Unicode MS" w:hint="eastAsia"/>
          <w:color w:val="5F5F5F"/>
        </w:rPr>
        <w:t>。</w:t>
      </w:r>
    </w:p>
    <w:p w14:paraId="5598A250" w14:textId="2348FAFF" w:rsidR="00921303" w:rsidRPr="002F01F5" w:rsidRDefault="00776FD4" w:rsidP="00C02970">
      <w:pPr>
        <w:ind w:leftChars="75" w:left="150"/>
        <w:jc w:val="both"/>
        <w:rPr>
          <w:rFonts w:ascii="Arial Unicode MS" w:hAnsi="Arial Unicode MS"/>
          <w:color w:val="5F5F5F"/>
        </w:rPr>
      </w:pPr>
      <w:r w:rsidRPr="002F01F5">
        <w:rPr>
          <w:rFonts w:ascii="Arial Unicode MS" w:hAnsi="Arial Unicode MS" w:hint="eastAsia"/>
          <w:color w:val="5F5F5F"/>
          <w:sz w:val="18"/>
        </w:rPr>
        <w:t>﹝</w:t>
      </w:r>
      <w:r w:rsidRPr="002F01F5">
        <w:rPr>
          <w:rFonts w:ascii="Calibri" w:hAnsi="Calibri" w:hint="eastAsia"/>
          <w:color w:val="5F5F5F"/>
          <w:sz w:val="18"/>
        </w:rPr>
        <w:t>2</w:t>
      </w:r>
      <w:r w:rsidRPr="002F01F5">
        <w:rPr>
          <w:rFonts w:ascii="Arial Unicode MS" w:hAnsi="Arial Unicode MS" w:hint="eastAsia"/>
          <w:color w:val="5F5F5F"/>
          <w:sz w:val="18"/>
        </w:rPr>
        <w:t>﹞</w:t>
      </w:r>
      <w:r w:rsidR="00921303" w:rsidRPr="002F01F5">
        <w:rPr>
          <w:rFonts w:ascii="Arial Unicode MS" w:hAnsi="Arial Unicode MS" w:hint="eastAsia"/>
          <w:color w:val="5F5F5F"/>
        </w:rPr>
        <w:t>前項藥品製造業者，得兼營自製產品之零售業務。</w:t>
      </w:r>
      <w:r w:rsidR="008D28AF" w:rsidRPr="002F01F5">
        <w:rPr>
          <w:rFonts w:ascii="Arial Unicode MS" w:hAnsi="Arial Unicode MS" w:hint="eastAsia"/>
          <w:color w:val="5F5F5F"/>
        </w:rPr>
        <w:t>∴</w:t>
      </w:r>
    </w:p>
    <w:p w14:paraId="160CF9AC" w14:textId="77777777" w:rsidR="00AC5625" w:rsidRDefault="005C5B88" w:rsidP="00D81499">
      <w:pPr>
        <w:pStyle w:val="2"/>
      </w:pPr>
      <w:r>
        <w:rPr>
          <w:rFonts w:hint="eastAsia"/>
        </w:rPr>
        <w:t>第</w:t>
      </w:r>
      <w:r>
        <w:rPr>
          <w:rFonts w:hint="eastAsia"/>
        </w:rPr>
        <w:t>17</w:t>
      </w:r>
      <w:r>
        <w:rPr>
          <w:rFonts w:hint="eastAsia"/>
        </w:rPr>
        <w:t>條</w:t>
      </w:r>
      <w:r w:rsidR="00921303" w:rsidRPr="00A87178">
        <w:rPr>
          <w:rFonts w:hint="eastAsia"/>
        </w:rPr>
        <w:t>（醫療器材販賣業之定義</w:t>
      </w:r>
      <w:r w:rsidR="00AC5625">
        <w:rPr>
          <w:rFonts w:hint="eastAsia"/>
        </w:rPr>
        <w:t>）</w:t>
      </w:r>
    </w:p>
    <w:p w14:paraId="245A53D7" w14:textId="27B51C73" w:rsidR="00AC5625"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182B9D">
        <w:rPr>
          <w:rFonts w:ascii="Arial Unicode MS" w:hAnsi="Arial Unicode MS" w:hint="eastAsia"/>
          <w:color w:val="17365D"/>
        </w:rPr>
        <w:t>本法所稱醫療器材販賣業者，係指經營醫療器材之批發、零售、輸入及輸出之業者</w:t>
      </w:r>
      <w:r w:rsidR="00AC5625">
        <w:rPr>
          <w:rFonts w:ascii="Arial Unicode MS" w:hAnsi="Arial Unicode MS" w:hint="eastAsia"/>
          <w:color w:val="17365D"/>
        </w:rPr>
        <w:t>。</w:t>
      </w:r>
    </w:p>
    <w:p w14:paraId="565640B7" w14:textId="5E87BA00" w:rsidR="00921303" w:rsidRPr="00182B9D" w:rsidRDefault="00776FD4" w:rsidP="00182B9D">
      <w:pPr>
        <w:ind w:left="142"/>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2F01F5">
        <w:rPr>
          <w:rFonts w:ascii="Arial Unicode MS" w:hAnsi="Arial Unicode MS" w:hint="eastAsia"/>
          <w:color w:val="17365D"/>
        </w:rPr>
        <w:t>經營醫療器材租賃業者，準用本法關於醫療器材販賣業者之規定。</w:t>
      </w:r>
    </w:p>
    <w:p w14:paraId="6FB89218" w14:textId="77777777" w:rsidR="00AC5625" w:rsidRDefault="005C5B88" w:rsidP="00D81499">
      <w:pPr>
        <w:pStyle w:val="2"/>
      </w:pPr>
      <w:r>
        <w:rPr>
          <w:rFonts w:hint="eastAsia"/>
        </w:rPr>
        <w:t>第</w:t>
      </w:r>
      <w:r>
        <w:rPr>
          <w:rFonts w:hint="eastAsia"/>
        </w:rPr>
        <w:t>18</w:t>
      </w:r>
      <w:r>
        <w:rPr>
          <w:rFonts w:hint="eastAsia"/>
        </w:rPr>
        <w:t>條</w:t>
      </w:r>
      <w:r w:rsidR="00921303" w:rsidRPr="00A87178">
        <w:rPr>
          <w:rFonts w:hint="eastAsia"/>
        </w:rPr>
        <w:t>（醫療器材製造業之定義</w:t>
      </w:r>
      <w:r w:rsidR="00AC5625">
        <w:rPr>
          <w:rFonts w:hint="eastAsia"/>
        </w:rPr>
        <w:t>）</w:t>
      </w:r>
    </w:p>
    <w:p w14:paraId="00D29922" w14:textId="5FF96055" w:rsidR="00AC5625"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本法所稱醫療器材製造業者，係指製造、裝配醫療器材，與其產品之批發、輸出及自用原料輸入之業者</w:t>
      </w:r>
      <w:r w:rsidR="00AC5625">
        <w:rPr>
          <w:rFonts w:ascii="Arial Unicode MS" w:hAnsi="Arial Unicode MS" w:hint="eastAsia"/>
          <w:color w:val="17365D"/>
        </w:rPr>
        <w:t>。</w:t>
      </w:r>
    </w:p>
    <w:p w14:paraId="01DEC191" w14:textId="18060A16" w:rsidR="00921303" w:rsidRPr="002F01F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2F01F5">
        <w:rPr>
          <w:rFonts w:ascii="Arial Unicode MS" w:hAnsi="Arial Unicode MS" w:hint="eastAsia"/>
          <w:color w:val="17365D"/>
        </w:rPr>
        <w:t>前項醫療器材製造業者，得兼營自製產品之零售業務。</w:t>
      </w:r>
    </w:p>
    <w:p w14:paraId="27402929" w14:textId="77777777" w:rsidR="00AC5625" w:rsidRDefault="005C5B88" w:rsidP="00D81499">
      <w:pPr>
        <w:pStyle w:val="2"/>
        <w:rPr>
          <w:rFonts w:ascii="新細明體" w:hAnsi="新細明體"/>
          <w:color w:val="FFFFFF"/>
        </w:rPr>
      </w:pPr>
      <w:bookmarkStart w:id="19" w:name="a19"/>
      <w:bookmarkEnd w:id="19"/>
      <w:r>
        <w:rPr>
          <w:rFonts w:hint="eastAsia"/>
        </w:rPr>
        <w:t>第</w:t>
      </w:r>
      <w:r>
        <w:rPr>
          <w:rFonts w:hint="eastAsia"/>
        </w:rPr>
        <w:t>19</w:t>
      </w:r>
      <w:r>
        <w:rPr>
          <w:rFonts w:hint="eastAsia"/>
        </w:rPr>
        <w:t>條</w:t>
      </w:r>
      <w:r w:rsidR="00921303" w:rsidRPr="00A87178">
        <w:rPr>
          <w:rFonts w:hint="eastAsia"/>
        </w:rPr>
        <w:t>（</w:t>
      </w:r>
      <w:r w:rsidR="00C02970" w:rsidRPr="00C02970">
        <w:rPr>
          <w:rFonts w:hint="eastAsia"/>
        </w:rPr>
        <w:t>藥局定義及販售醫療器材之規範</w:t>
      </w:r>
      <w:r w:rsidR="00921303" w:rsidRPr="00A87178">
        <w:rPr>
          <w:rFonts w:hint="eastAsia"/>
        </w:rPr>
        <w:t>）</w:t>
      </w:r>
      <w:r w:rsidR="00AC5625">
        <w:rPr>
          <w:rFonts w:ascii="新細明體" w:hAnsi="新細明體" w:hint="eastAsia"/>
          <w:color w:val="FFFFFF"/>
        </w:rPr>
        <w:t>∵</w:t>
      </w:r>
    </w:p>
    <w:p w14:paraId="26442B07" w14:textId="206FBB2D" w:rsidR="00AC5625" w:rsidRDefault="00776FD4" w:rsidP="00C02970">
      <w:pPr>
        <w:ind w:left="142"/>
        <w:jc w:val="both"/>
        <w:rPr>
          <w:rFonts w:ascii="新細明體" w:hAnsi="新細明體"/>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C02970" w:rsidRPr="00C02970">
        <w:rPr>
          <w:rFonts w:ascii="新細明體" w:hAnsi="新細明體" w:hint="eastAsia"/>
          <w:color w:val="17365D"/>
        </w:rPr>
        <w:t>本法所稱藥局，係指藥師或藥劑生親自主持，依法執行藥品調劑、供應業務之處所</w:t>
      </w:r>
      <w:r w:rsidR="00AC5625">
        <w:rPr>
          <w:rFonts w:ascii="新細明體" w:hAnsi="新細明體" w:hint="eastAsia"/>
          <w:color w:val="17365D"/>
        </w:rPr>
        <w:t>。</w:t>
      </w:r>
    </w:p>
    <w:p w14:paraId="68D65A40" w14:textId="1EA9F90E" w:rsidR="00AC5625" w:rsidRPr="002F01F5" w:rsidRDefault="00776FD4" w:rsidP="00C02970">
      <w:pPr>
        <w:ind w:left="142"/>
        <w:jc w:val="both"/>
        <w:rPr>
          <w:rFonts w:ascii="新細明體" w:hAnsi="新細明體"/>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2</w:t>
      </w:r>
      <w:r w:rsidRPr="00776FD4">
        <w:rPr>
          <w:rFonts w:ascii="新細明體" w:hAnsi="新細明體" w:hint="eastAsia"/>
          <w:color w:val="404040" w:themeColor="text1" w:themeTint="BF"/>
          <w:sz w:val="18"/>
        </w:rPr>
        <w:t>﹞</w:t>
      </w:r>
      <w:r w:rsidR="00AC5625" w:rsidRPr="002F01F5">
        <w:rPr>
          <w:rFonts w:ascii="新細明體" w:hAnsi="新細明體" w:hint="eastAsia"/>
          <w:color w:val="17365D"/>
        </w:rPr>
        <w:t>前項藥局得兼營藥品及一定等級之醫療器材零售業務。</w:t>
      </w:r>
    </w:p>
    <w:p w14:paraId="1ED0A2DA" w14:textId="58E65C4B" w:rsidR="00C02970" w:rsidRDefault="00776FD4" w:rsidP="00C02970">
      <w:pPr>
        <w:ind w:left="142"/>
        <w:rPr>
          <w:rFonts w:ascii="新細明體" w:hAnsi="新細明體"/>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3</w:t>
      </w:r>
      <w:r w:rsidRPr="00776FD4">
        <w:rPr>
          <w:rFonts w:ascii="新細明體" w:hAnsi="新細明體" w:hint="eastAsia"/>
          <w:color w:val="404040" w:themeColor="text1" w:themeTint="BF"/>
          <w:sz w:val="18"/>
        </w:rPr>
        <w:t>﹞</w:t>
      </w:r>
      <w:r w:rsidR="00C02970" w:rsidRPr="00C02970">
        <w:rPr>
          <w:rFonts w:ascii="新細明體" w:hAnsi="新細明體" w:hint="eastAsia"/>
          <w:color w:val="17365D"/>
        </w:rPr>
        <w:t>前項所稱一定等級之醫療器材之範圍及種類，由中央衛生主管機關定之。</w:t>
      </w:r>
    </w:p>
    <w:p w14:paraId="15D6268A" w14:textId="3E62C927" w:rsidR="00AC5625" w:rsidRDefault="00AC5625" w:rsidP="00C02970">
      <w:pPr>
        <w:pStyle w:val="3"/>
        <w:ind w:left="118"/>
      </w:pPr>
      <w:r>
        <w:rPr>
          <w:rFonts w:hint="eastAsia"/>
        </w:rPr>
        <w:t>--</w:t>
      </w:r>
      <w:r w:rsidRPr="00914024">
        <w:rPr>
          <w:rFonts w:hint="eastAsia"/>
        </w:rPr>
        <w:t>100</w:t>
      </w:r>
      <w:r w:rsidRPr="00914024">
        <w:t>年</w:t>
      </w:r>
      <w:r>
        <w:rPr>
          <w:rFonts w:hint="eastAsia"/>
        </w:rPr>
        <w:t>12</w:t>
      </w:r>
      <w:r w:rsidRPr="00914024">
        <w:t>月</w:t>
      </w:r>
      <w:r>
        <w:rPr>
          <w:rFonts w:hint="eastAsia"/>
        </w:rPr>
        <w:t>7</w:t>
      </w:r>
      <w:r>
        <w:t>日修正前條文</w:t>
      </w:r>
      <w:r>
        <w:t>--</w:t>
      </w:r>
      <w:hyperlink r:id="rId42" w:history="1">
        <w:r w:rsidRPr="00F67193">
          <w:rPr>
            <w:rStyle w:val="a4"/>
            <w:rFonts w:hint="eastAsia"/>
          </w:rPr>
          <w:t>比對程式</w:t>
        </w:r>
      </w:hyperlink>
    </w:p>
    <w:p w14:paraId="79383AD4" w14:textId="5ECCD925" w:rsidR="00AC5625" w:rsidRPr="002F01F5" w:rsidRDefault="00776FD4" w:rsidP="00C02970">
      <w:pPr>
        <w:ind w:leftChars="75" w:left="150"/>
        <w:jc w:val="both"/>
        <w:rPr>
          <w:rFonts w:ascii="Arial Unicode MS" w:hAnsi="Arial Unicode MS"/>
          <w:color w:val="5F5F5F"/>
        </w:rPr>
      </w:pPr>
      <w:r w:rsidRPr="002F01F5">
        <w:rPr>
          <w:rFonts w:hint="eastAsia"/>
          <w:color w:val="5F5F5F"/>
          <w:sz w:val="18"/>
        </w:rPr>
        <w:t>﹝</w:t>
      </w:r>
      <w:r w:rsidRPr="002F01F5">
        <w:rPr>
          <w:rFonts w:ascii="Calibri" w:hAnsi="Calibri" w:hint="eastAsia"/>
          <w:color w:val="5F5F5F"/>
          <w:sz w:val="18"/>
        </w:rPr>
        <w:t>1</w:t>
      </w:r>
      <w:r w:rsidRPr="002F01F5">
        <w:rPr>
          <w:rFonts w:hint="eastAsia"/>
          <w:color w:val="5F5F5F"/>
          <w:sz w:val="18"/>
        </w:rPr>
        <w:t>﹞</w:t>
      </w:r>
      <w:r w:rsidR="00921303" w:rsidRPr="002F01F5">
        <w:rPr>
          <w:rFonts w:ascii="Arial Unicode MS" w:hAnsi="Arial Unicode MS" w:hint="eastAsia"/>
          <w:color w:val="5F5F5F"/>
        </w:rPr>
        <w:t>本法所稱藥局，係指藥師或藥劑生親自主持，依法執行藥品調劑、供應業務之處所</w:t>
      </w:r>
      <w:r w:rsidR="00AC5625" w:rsidRPr="002F01F5">
        <w:rPr>
          <w:rFonts w:ascii="Arial Unicode MS" w:hAnsi="Arial Unicode MS" w:hint="eastAsia"/>
          <w:color w:val="5F5F5F"/>
        </w:rPr>
        <w:t>。</w:t>
      </w:r>
    </w:p>
    <w:p w14:paraId="739CFE9B" w14:textId="036C8C26" w:rsidR="00921303" w:rsidRPr="00C02970" w:rsidRDefault="00776FD4" w:rsidP="00C02970">
      <w:pPr>
        <w:ind w:leftChars="75" w:left="150"/>
        <w:jc w:val="both"/>
        <w:rPr>
          <w:rFonts w:ascii="Arial Unicode MS" w:hAnsi="Arial Unicode MS"/>
          <w:color w:val="666699"/>
        </w:rPr>
      </w:pPr>
      <w:r w:rsidRPr="002F01F5">
        <w:rPr>
          <w:rFonts w:ascii="Arial Unicode MS" w:hAnsi="Arial Unicode MS" w:hint="eastAsia"/>
          <w:color w:val="5F5F5F"/>
          <w:sz w:val="18"/>
        </w:rPr>
        <w:t>﹝</w:t>
      </w:r>
      <w:r w:rsidRPr="002F01F5">
        <w:rPr>
          <w:rFonts w:ascii="Calibri" w:hAnsi="Calibri" w:hint="eastAsia"/>
          <w:color w:val="5F5F5F"/>
          <w:sz w:val="18"/>
        </w:rPr>
        <w:t>2</w:t>
      </w:r>
      <w:r w:rsidRPr="002F01F5">
        <w:rPr>
          <w:rFonts w:ascii="Arial Unicode MS" w:hAnsi="Arial Unicode MS" w:hint="eastAsia"/>
          <w:color w:val="5F5F5F"/>
          <w:sz w:val="18"/>
        </w:rPr>
        <w:t>﹞</w:t>
      </w:r>
      <w:r w:rsidR="00921303" w:rsidRPr="002F01F5">
        <w:rPr>
          <w:rFonts w:ascii="Arial Unicode MS" w:hAnsi="Arial Unicode MS" w:hint="eastAsia"/>
          <w:color w:val="5F5F5F"/>
        </w:rPr>
        <w:t>前項藥局得兼營藥品零售業務。</w:t>
      </w:r>
      <w:r w:rsidR="008D28AF" w:rsidRPr="008D28AF">
        <w:rPr>
          <w:rFonts w:ascii="Arial Unicode MS" w:hAnsi="Arial Unicode MS" w:hint="eastAsia"/>
          <w:color w:val="FFFFFF"/>
        </w:rPr>
        <w:t>∴</w:t>
      </w:r>
    </w:p>
    <w:p w14:paraId="3FF8276E" w14:textId="77777777" w:rsidR="00AC5625" w:rsidRDefault="005C5B88" w:rsidP="00D81499">
      <w:pPr>
        <w:pStyle w:val="2"/>
      </w:pPr>
      <w:bookmarkStart w:id="20" w:name="a20"/>
      <w:bookmarkEnd w:id="20"/>
      <w:r>
        <w:rPr>
          <w:rFonts w:hint="eastAsia"/>
        </w:rPr>
        <w:t>第</w:t>
      </w:r>
      <w:r>
        <w:rPr>
          <w:rFonts w:hint="eastAsia"/>
        </w:rPr>
        <w:t>20</w:t>
      </w:r>
      <w:r>
        <w:rPr>
          <w:rFonts w:hint="eastAsia"/>
        </w:rPr>
        <w:t>條</w:t>
      </w:r>
      <w:r w:rsidR="00921303" w:rsidRPr="00A87178">
        <w:rPr>
          <w:rFonts w:hint="eastAsia"/>
        </w:rPr>
        <w:t>（偽藥之定義</w:t>
      </w:r>
      <w:r w:rsidR="00AC5625">
        <w:rPr>
          <w:rFonts w:hint="eastAsia"/>
        </w:rPr>
        <w:t>）</w:t>
      </w:r>
    </w:p>
    <w:p w14:paraId="069DDF8D" w14:textId="36725A5F" w:rsidR="00921303" w:rsidRPr="002C7FC4"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本法所稱偽藥，係指藥品經稽查或檢驗有左列各款情形之一者：</w:t>
      </w:r>
    </w:p>
    <w:p w14:paraId="64D7408C" w14:textId="77777777" w:rsidR="00AC5625" w:rsidRDefault="009946CC" w:rsidP="00C02970">
      <w:pPr>
        <w:ind w:leftChars="75" w:left="150"/>
        <w:jc w:val="both"/>
        <w:rPr>
          <w:rFonts w:ascii="Arial Unicode MS" w:hAnsi="Arial Unicode MS"/>
          <w:color w:val="17365D"/>
        </w:rPr>
      </w:pPr>
      <w:r w:rsidRPr="002C7FC4">
        <w:rPr>
          <w:rFonts w:ascii="Arial Unicode MS" w:hAnsi="Arial Unicode MS" w:hint="eastAsia"/>
          <w:color w:val="17365D"/>
        </w:rPr>
        <w:t xml:space="preserve">　　</w:t>
      </w:r>
      <w:r w:rsidR="00921303" w:rsidRPr="002C7FC4">
        <w:rPr>
          <w:rFonts w:ascii="Arial Unicode MS" w:hAnsi="Arial Unicode MS" w:hint="eastAsia"/>
          <w:color w:val="17365D"/>
        </w:rPr>
        <w:t>一、未經核准，擅自製造者</w:t>
      </w:r>
      <w:r w:rsidR="00AC5625">
        <w:rPr>
          <w:rFonts w:ascii="Arial Unicode MS" w:hAnsi="Arial Unicode MS" w:hint="eastAsia"/>
          <w:color w:val="17365D"/>
        </w:rPr>
        <w:t>。</w:t>
      </w:r>
    </w:p>
    <w:p w14:paraId="4AED8A6B" w14:textId="0487D793"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二</w:t>
      </w:r>
      <w:r>
        <w:rPr>
          <w:rFonts w:ascii="Arial Unicode MS" w:hAnsi="Arial Unicode MS" w:hint="eastAsia"/>
          <w:color w:val="17365D"/>
        </w:rPr>
        <w:t>、</w:t>
      </w:r>
      <w:r w:rsidR="00921303" w:rsidRPr="002C7FC4">
        <w:rPr>
          <w:rFonts w:ascii="Arial Unicode MS" w:hAnsi="Arial Unicode MS" w:hint="eastAsia"/>
          <w:color w:val="17365D"/>
        </w:rPr>
        <w:t>所含有效成分之名稱，與核准不符者</w:t>
      </w:r>
      <w:r>
        <w:rPr>
          <w:rFonts w:ascii="Arial Unicode MS" w:hAnsi="Arial Unicode MS" w:hint="eastAsia"/>
          <w:color w:val="17365D"/>
        </w:rPr>
        <w:t>。</w:t>
      </w:r>
    </w:p>
    <w:p w14:paraId="7CED4EA5" w14:textId="56D73D0D"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三</w:t>
      </w:r>
      <w:r>
        <w:rPr>
          <w:rFonts w:ascii="Arial Unicode MS" w:hAnsi="Arial Unicode MS" w:hint="eastAsia"/>
          <w:color w:val="17365D"/>
        </w:rPr>
        <w:t>、</w:t>
      </w:r>
      <w:r w:rsidR="00921303" w:rsidRPr="002C7FC4">
        <w:rPr>
          <w:rFonts w:ascii="Arial Unicode MS" w:hAnsi="Arial Unicode MS" w:hint="eastAsia"/>
          <w:color w:val="17365D"/>
        </w:rPr>
        <w:t>將他人產品抽換或摻雜者</w:t>
      </w:r>
      <w:r>
        <w:rPr>
          <w:rFonts w:ascii="Arial Unicode MS" w:hAnsi="Arial Unicode MS" w:hint="eastAsia"/>
          <w:color w:val="17365D"/>
        </w:rPr>
        <w:t>。</w:t>
      </w:r>
    </w:p>
    <w:p w14:paraId="11AD2E0B" w14:textId="71C6B942" w:rsidR="00921303"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四</w:t>
      </w:r>
      <w:r>
        <w:rPr>
          <w:rFonts w:ascii="Arial Unicode MS" w:hAnsi="Arial Unicode MS" w:hint="eastAsia"/>
          <w:color w:val="17365D"/>
        </w:rPr>
        <w:t>、</w:t>
      </w:r>
      <w:r w:rsidR="00921303" w:rsidRPr="002C7FC4">
        <w:rPr>
          <w:rFonts w:ascii="Arial Unicode MS" w:hAnsi="Arial Unicode MS" w:hint="eastAsia"/>
          <w:color w:val="17365D"/>
        </w:rPr>
        <w:t>塗改或更換有效期間之標示者。</w:t>
      </w:r>
    </w:p>
    <w:p w14:paraId="5176F104" w14:textId="193B4DC3" w:rsidR="00560B84" w:rsidRPr="00560B84" w:rsidRDefault="00560B84" w:rsidP="00C02970">
      <w:pPr>
        <w:ind w:leftChars="75" w:left="150"/>
        <w:jc w:val="both"/>
        <w:rPr>
          <w:rFonts w:ascii="Arial Unicode MS" w:hAnsi="Arial Unicode MS"/>
          <w:color w:val="17365D"/>
        </w:rPr>
      </w:pPr>
      <w:r w:rsidRPr="00BB5310">
        <w:rPr>
          <w:rFonts w:ascii="Arial Unicode MS" w:hAnsi="Arial Unicode MS" w:hint="eastAsia"/>
          <w:color w:val="626262"/>
          <w:sz w:val="18"/>
        </w:rPr>
        <w:t>【具參考價值】</w:t>
      </w:r>
      <w:hyperlink r:id="rId43" w:anchor="a103b30" w:history="1">
        <w:r>
          <w:rPr>
            <w:rStyle w:val="a4"/>
            <w:rFonts w:ascii="Arial Unicode MS" w:hAnsi="Arial Unicode MS" w:hint="eastAsia"/>
            <w:color w:val="5F5F5F"/>
            <w:sz w:val="18"/>
          </w:rPr>
          <w:t>臺灣雲林地方法院</w:t>
        </w:r>
        <w:r>
          <w:rPr>
            <w:rStyle w:val="a4"/>
            <w:rFonts w:ascii="Arial Unicode MS" w:hAnsi="Arial Unicode MS" w:hint="eastAsia"/>
            <w:color w:val="5F5F5F"/>
            <w:sz w:val="18"/>
          </w:rPr>
          <w:t>101</w:t>
        </w:r>
        <w:r>
          <w:rPr>
            <w:rStyle w:val="a4"/>
            <w:rFonts w:ascii="Arial Unicode MS" w:hAnsi="Arial Unicode MS" w:hint="eastAsia"/>
            <w:color w:val="5F5F5F"/>
            <w:sz w:val="18"/>
          </w:rPr>
          <w:t>年度訴字第</w:t>
        </w:r>
        <w:r>
          <w:rPr>
            <w:rStyle w:val="a4"/>
            <w:rFonts w:ascii="Arial Unicode MS" w:hAnsi="Arial Unicode MS" w:hint="eastAsia"/>
            <w:color w:val="5F5F5F"/>
            <w:sz w:val="18"/>
          </w:rPr>
          <w:t>456</w:t>
        </w:r>
        <w:r>
          <w:rPr>
            <w:rStyle w:val="a4"/>
            <w:rFonts w:ascii="Arial Unicode MS" w:hAnsi="Arial Unicode MS" w:hint="eastAsia"/>
            <w:color w:val="5F5F5F"/>
            <w:sz w:val="18"/>
          </w:rPr>
          <w:t>號判決</w:t>
        </w:r>
      </w:hyperlink>
    </w:p>
    <w:p w14:paraId="3BCC2042" w14:textId="77777777" w:rsidR="00BD1AAE" w:rsidRPr="00A87178" w:rsidRDefault="005C5B88" w:rsidP="00D81499">
      <w:pPr>
        <w:pStyle w:val="2"/>
      </w:pPr>
      <w:bookmarkStart w:id="21" w:name="a21"/>
      <w:bookmarkEnd w:id="21"/>
      <w:r>
        <w:rPr>
          <w:rFonts w:hint="eastAsia"/>
          <w:color w:val="800000"/>
        </w:rPr>
        <w:t>第</w:t>
      </w:r>
      <w:r>
        <w:rPr>
          <w:rFonts w:hint="eastAsia"/>
          <w:color w:val="800000"/>
        </w:rPr>
        <w:t>21</w:t>
      </w:r>
      <w:r>
        <w:rPr>
          <w:rFonts w:hint="eastAsia"/>
          <w:color w:val="800000"/>
        </w:rPr>
        <w:t>條</w:t>
      </w:r>
      <w:r w:rsidR="00921303" w:rsidRPr="00A87178">
        <w:rPr>
          <w:rFonts w:hint="eastAsia"/>
          <w:color w:val="800000"/>
        </w:rPr>
        <w:t>（劣藥之定義）</w:t>
      </w:r>
      <w:r w:rsidR="00BD1AAE" w:rsidRPr="0091729D">
        <w:rPr>
          <w:rFonts w:hint="eastAsia"/>
          <w:color w:val="5F5F5F"/>
          <w:sz w:val="18"/>
        </w:rPr>
        <w:t>【相關罰則】第</w:t>
      </w:r>
      <w:r w:rsidRPr="0091729D">
        <w:rPr>
          <w:rFonts w:hint="eastAsia"/>
          <w:color w:val="5F5F5F"/>
          <w:sz w:val="18"/>
        </w:rPr>
        <w:t>1</w:t>
      </w:r>
      <w:r w:rsidR="00BD1AAE" w:rsidRPr="0091729D">
        <w:rPr>
          <w:rFonts w:hint="eastAsia"/>
          <w:color w:val="5F5F5F"/>
          <w:sz w:val="18"/>
        </w:rPr>
        <w:t>款</w:t>
      </w:r>
      <w:r w:rsidR="0091729D" w:rsidRPr="0091729D">
        <w:rPr>
          <w:rFonts w:hint="eastAsia"/>
          <w:color w:val="5F5F5F"/>
          <w:sz w:val="18"/>
        </w:rPr>
        <w:t>~</w:t>
      </w:r>
      <w:hyperlink w:anchor="a85" w:history="1">
        <w:r w:rsidR="00BD1AAE" w:rsidRPr="0091729D">
          <w:rPr>
            <w:rStyle w:val="a4"/>
            <w:rFonts w:ascii="Arial Unicode MS" w:hAnsi="Arial Unicode MS"/>
            <w:color w:val="5F5F5F"/>
            <w:sz w:val="18"/>
          </w:rPr>
          <w:t>§85</w:t>
        </w:r>
      </w:hyperlink>
      <w:r w:rsidR="002C7FC4" w:rsidRPr="0091729D">
        <w:rPr>
          <w:rFonts w:cs="新細明體" w:hint="eastAsia"/>
          <w:color w:val="5F5F5F"/>
          <w:sz w:val="18"/>
          <w:szCs w:val="18"/>
          <w:lang w:val="zh-TW"/>
        </w:rPr>
        <w:t>；</w:t>
      </w:r>
      <w:r w:rsidR="00BD1AAE" w:rsidRPr="0091729D">
        <w:rPr>
          <w:rFonts w:hint="eastAsia"/>
          <w:color w:val="5F5F5F"/>
          <w:sz w:val="18"/>
        </w:rPr>
        <w:t>第</w:t>
      </w:r>
      <w:r w:rsidRPr="0091729D">
        <w:rPr>
          <w:rFonts w:hint="eastAsia"/>
          <w:color w:val="5F5F5F"/>
          <w:sz w:val="18"/>
        </w:rPr>
        <w:t>2</w:t>
      </w:r>
      <w:r w:rsidR="00BD1AAE" w:rsidRPr="0091729D">
        <w:rPr>
          <w:rFonts w:hint="eastAsia"/>
          <w:color w:val="5F5F5F"/>
          <w:sz w:val="18"/>
        </w:rPr>
        <w:t>款至第</w:t>
      </w:r>
      <w:r w:rsidRPr="0091729D">
        <w:rPr>
          <w:rFonts w:hint="eastAsia"/>
          <w:color w:val="5F5F5F"/>
          <w:sz w:val="18"/>
        </w:rPr>
        <w:t>8</w:t>
      </w:r>
      <w:r w:rsidR="00BD1AAE" w:rsidRPr="0091729D">
        <w:rPr>
          <w:rFonts w:hint="eastAsia"/>
          <w:color w:val="5F5F5F"/>
          <w:sz w:val="18"/>
        </w:rPr>
        <w:t>款</w:t>
      </w:r>
      <w:r w:rsidR="0091729D" w:rsidRPr="0091729D">
        <w:rPr>
          <w:rFonts w:hint="eastAsia"/>
          <w:color w:val="5F5F5F"/>
          <w:sz w:val="18"/>
        </w:rPr>
        <w:t>~</w:t>
      </w:r>
      <w:hyperlink w:anchor="a90" w:history="1">
        <w:r w:rsidR="00BD1AAE" w:rsidRPr="0091729D">
          <w:rPr>
            <w:rStyle w:val="a4"/>
            <w:rFonts w:ascii="Arial Unicode MS" w:hAnsi="Arial Unicode MS"/>
            <w:color w:val="5F5F5F"/>
            <w:sz w:val="18"/>
          </w:rPr>
          <w:t>§90</w:t>
        </w:r>
      </w:hyperlink>
    </w:p>
    <w:p w14:paraId="20FE49A9" w14:textId="3F162167"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本法所稱劣藥，係指核准之藥品經稽查或檢驗有左列情形之一者：</w:t>
      </w:r>
    </w:p>
    <w:p w14:paraId="3B6BE23F" w14:textId="77777777" w:rsidR="00AC5625" w:rsidRDefault="009946CC" w:rsidP="00C02970">
      <w:pPr>
        <w:ind w:leftChars="75" w:left="150"/>
        <w:jc w:val="both"/>
        <w:rPr>
          <w:rFonts w:ascii="Arial Unicode MS" w:hAnsi="Arial Unicode MS"/>
          <w:color w:val="17365D"/>
        </w:rPr>
      </w:pPr>
      <w:r w:rsidRPr="002C7FC4">
        <w:rPr>
          <w:rFonts w:ascii="Arial Unicode MS" w:hAnsi="Arial Unicode MS" w:hint="eastAsia"/>
          <w:color w:val="17365D"/>
        </w:rPr>
        <w:t xml:space="preserve">　　</w:t>
      </w:r>
      <w:r w:rsidR="00921303" w:rsidRPr="002C7FC4">
        <w:rPr>
          <w:rFonts w:ascii="Arial Unicode MS" w:hAnsi="Arial Unicode MS" w:hint="eastAsia"/>
          <w:color w:val="17365D"/>
        </w:rPr>
        <w:t>一、擅自添加非法定著色劑、防腐劑、香料、矯味劑及賦形劑者</w:t>
      </w:r>
      <w:r w:rsidR="00AC5625">
        <w:rPr>
          <w:rFonts w:ascii="Arial Unicode MS" w:hAnsi="Arial Unicode MS" w:hint="eastAsia"/>
          <w:color w:val="17365D"/>
        </w:rPr>
        <w:t>。</w:t>
      </w:r>
    </w:p>
    <w:p w14:paraId="00CA1C82" w14:textId="0E0BC64A"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二</w:t>
      </w:r>
      <w:r>
        <w:rPr>
          <w:rFonts w:ascii="Arial Unicode MS" w:hAnsi="Arial Unicode MS" w:hint="eastAsia"/>
          <w:color w:val="17365D"/>
        </w:rPr>
        <w:t>、</w:t>
      </w:r>
      <w:r w:rsidR="00921303" w:rsidRPr="002C7FC4">
        <w:rPr>
          <w:rFonts w:ascii="Arial Unicode MS" w:hAnsi="Arial Unicode MS" w:hint="eastAsia"/>
          <w:color w:val="17365D"/>
        </w:rPr>
        <w:t>所含有效成分之質、量或強度，與核准不符者</w:t>
      </w:r>
      <w:r>
        <w:rPr>
          <w:rFonts w:ascii="Arial Unicode MS" w:hAnsi="Arial Unicode MS" w:hint="eastAsia"/>
          <w:color w:val="17365D"/>
        </w:rPr>
        <w:t>。</w:t>
      </w:r>
    </w:p>
    <w:p w14:paraId="391D2495" w14:textId="6AF45BF1"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三</w:t>
      </w:r>
      <w:r>
        <w:rPr>
          <w:rFonts w:ascii="Arial Unicode MS" w:hAnsi="Arial Unicode MS" w:hint="eastAsia"/>
          <w:color w:val="17365D"/>
        </w:rPr>
        <w:t>、</w:t>
      </w:r>
      <w:r w:rsidR="00921303" w:rsidRPr="002C7FC4">
        <w:rPr>
          <w:rFonts w:ascii="Arial Unicode MS" w:hAnsi="Arial Unicode MS" w:hint="eastAsia"/>
          <w:color w:val="17365D"/>
        </w:rPr>
        <w:t>藥品中一部或全部含有污穢或異物者</w:t>
      </w:r>
      <w:r>
        <w:rPr>
          <w:rFonts w:ascii="Arial Unicode MS" w:hAnsi="Arial Unicode MS" w:hint="eastAsia"/>
          <w:color w:val="17365D"/>
        </w:rPr>
        <w:t>。</w:t>
      </w:r>
    </w:p>
    <w:p w14:paraId="5F0F3FBE" w14:textId="6E275911"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四</w:t>
      </w:r>
      <w:r>
        <w:rPr>
          <w:rFonts w:ascii="Arial Unicode MS" w:hAnsi="Arial Unicode MS" w:hint="eastAsia"/>
          <w:color w:val="17365D"/>
        </w:rPr>
        <w:t>、</w:t>
      </w:r>
      <w:r w:rsidR="00921303" w:rsidRPr="002C7FC4">
        <w:rPr>
          <w:rFonts w:ascii="Arial Unicode MS" w:hAnsi="Arial Unicode MS" w:hint="eastAsia"/>
          <w:color w:val="17365D"/>
        </w:rPr>
        <w:t>有顯明變色、混濁、沈澱、潮解或已腐化分解者</w:t>
      </w:r>
      <w:r>
        <w:rPr>
          <w:rFonts w:ascii="Arial Unicode MS" w:hAnsi="Arial Unicode MS" w:hint="eastAsia"/>
          <w:color w:val="17365D"/>
        </w:rPr>
        <w:t>。</w:t>
      </w:r>
    </w:p>
    <w:p w14:paraId="25997F25" w14:textId="3BAFAA09"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五</w:t>
      </w:r>
      <w:r>
        <w:rPr>
          <w:rFonts w:ascii="Arial Unicode MS" w:hAnsi="Arial Unicode MS" w:hint="eastAsia"/>
          <w:color w:val="17365D"/>
        </w:rPr>
        <w:t>、</w:t>
      </w:r>
      <w:r w:rsidR="00921303" w:rsidRPr="002C7FC4">
        <w:rPr>
          <w:rFonts w:ascii="Arial Unicode MS" w:hAnsi="Arial Unicode MS" w:hint="eastAsia"/>
          <w:color w:val="17365D"/>
        </w:rPr>
        <w:t>主治效能與核准不符者</w:t>
      </w:r>
      <w:r>
        <w:rPr>
          <w:rFonts w:ascii="Arial Unicode MS" w:hAnsi="Arial Unicode MS" w:hint="eastAsia"/>
          <w:color w:val="17365D"/>
        </w:rPr>
        <w:t>。</w:t>
      </w:r>
    </w:p>
    <w:p w14:paraId="38C2F204" w14:textId="6A0DCFC3"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六</w:t>
      </w:r>
      <w:r>
        <w:rPr>
          <w:rFonts w:ascii="Arial Unicode MS" w:hAnsi="Arial Unicode MS" w:hint="eastAsia"/>
          <w:color w:val="17365D"/>
        </w:rPr>
        <w:t>、</w:t>
      </w:r>
      <w:r w:rsidR="00921303" w:rsidRPr="002C7FC4">
        <w:rPr>
          <w:rFonts w:ascii="Arial Unicode MS" w:hAnsi="Arial Unicode MS" w:hint="eastAsia"/>
          <w:color w:val="17365D"/>
        </w:rPr>
        <w:t>超過有效期間或保存期限者</w:t>
      </w:r>
      <w:r>
        <w:rPr>
          <w:rFonts w:ascii="Arial Unicode MS" w:hAnsi="Arial Unicode MS" w:hint="eastAsia"/>
          <w:color w:val="17365D"/>
        </w:rPr>
        <w:t>。</w:t>
      </w:r>
    </w:p>
    <w:p w14:paraId="09E75DD6" w14:textId="1B4D2888"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七</w:t>
      </w:r>
      <w:r>
        <w:rPr>
          <w:rFonts w:ascii="Arial Unicode MS" w:hAnsi="Arial Unicode MS" w:hint="eastAsia"/>
          <w:color w:val="17365D"/>
        </w:rPr>
        <w:t>、</w:t>
      </w:r>
      <w:r w:rsidR="00921303" w:rsidRPr="002C7FC4">
        <w:rPr>
          <w:rFonts w:ascii="Arial Unicode MS" w:hAnsi="Arial Unicode MS" w:hint="eastAsia"/>
          <w:color w:val="17365D"/>
        </w:rPr>
        <w:t>因儲藏過久或儲藏方法不當而變質者</w:t>
      </w:r>
      <w:r>
        <w:rPr>
          <w:rFonts w:ascii="Arial Unicode MS" w:hAnsi="Arial Unicode MS" w:hint="eastAsia"/>
          <w:color w:val="17365D"/>
        </w:rPr>
        <w:t>。</w:t>
      </w:r>
    </w:p>
    <w:p w14:paraId="2037A541" w14:textId="725A85CD" w:rsidR="00921303" w:rsidRPr="002C7FC4"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八</w:t>
      </w:r>
      <w:r>
        <w:rPr>
          <w:rFonts w:ascii="Arial Unicode MS" w:hAnsi="Arial Unicode MS" w:hint="eastAsia"/>
          <w:color w:val="17365D"/>
        </w:rPr>
        <w:t>、</w:t>
      </w:r>
      <w:r w:rsidR="00921303" w:rsidRPr="002C7FC4">
        <w:rPr>
          <w:rFonts w:ascii="Arial Unicode MS" w:hAnsi="Arial Unicode MS" w:hint="eastAsia"/>
          <w:color w:val="17365D"/>
        </w:rPr>
        <w:t>裝入有害物質所製成之容器或使用回收容器者。</w:t>
      </w:r>
    </w:p>
    <w:p w14:paraId="3D439874" w14:textId="77777777" w:rsidR="00AC5625" w:rsidRDefault="005C5B88" w:rsidP="00D81499">
      <w:pPr>
        <w:pStyle w:val="2"/>
        <w:rPr>
          <w:rFonts w:ascii="新細明體" w:hAnsi="新細明體"/>
          <w:color w:val="FFFFFF"/>
        </w:rPr>
      </w:pPr>
      <w:bookmarkStart w:id="22" w:name="a22"/>
      <w:bookmarkEnd w:id="22"/>
      <w:r>
        <w:rPr>
          <w:rFonts w:hint="eastAsia"/>
        </w:rPr>
        <w:t>第</w:t>
      </w:r>
      <w:r>
        <w:rPr>
          <w:rFonts w:hint="eastAsia"/>
        </w:rPr>
        <w:t>22</w:t>
      </w:r>
      <w:r>
        <w:rPr>
          <w:rFonts w:hint="eastAsia"/>
        </w:rPr>
        <w:t>條</w:t>
      </w:r>
      <w:r w:rsidR="00921303" w:rsidRPr="00A87178">
        <w:rPr>
          <w:rFonts w:hint="eastAsia"/>
        </w:rPr>
        <w:t>（禁藥之定義）</w:t>
      </w:r>
      <w:r w:rsidR="00AC5625">
        <w:rPr>
          <w:rFonts w:ascii="新細明體" w:hAnsi="新細明體" w:hint="eastAsia"/>
          <w:color w:val="FFFFFF"/>
        </w:rPr>
        <w:t>∵</w:t>
      </w:r>
    </w:p>
    <w:p w14:paraId="4228A1E8" w14:textId="1E1A1BAC" w:rsidR="00292665" w:rsidRPr="002C7FC4"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hint="eastAsia"/>
          <w:color w:val="404040" w:themeColor="text1" w:themeTint="BF"/>
          <w:sz w:val="18"/>
        </w:rPr>
        <w:t>1</w:t>
      </w:r>
      <w:r w:rsidRPr="00776FD4">
        <w:rPr>
          <w:rFonts w:ascii="Arial Unicode MS" w:hAnsi="Arial Unicode MS"/>
          <w:color w:val="404040" w:themeColor="text1" w:themeTint="BF"/>
          <w:sz w:val="18"/>
        </w:rPr>
        <w:t>﹞</w:t>
      </w:r>
      <w:r w:rsidR="00921303" w:rsidRPr="002C7FC4">
        <w:rPr>
          <w:rFonts w:ascii="Arial Unicode MS" w:hAnsi="Arial Unicode MS"/>
          <w:color w:val="17365D"/>
        </w:rPr>
        <w:t>本法所稱禁藥，係指藥品有左列各款情形之一者：</w:t>
      </w:r>
    </w:p>
    <w:p w14:paraId="24F2CFFA" w14:textId="77777777" w:rsidR="00AC5625" w:rsidRDefault="00921303" w:rsidP="00C02970">
      <w:pPr>
        <w:ind w:leftChars="75" w:left="150"/>
        <w:jc w:val="both"/>
        <w:rPr>
          <w:rFonts w:ascii="Arial Unicode MS" w:hAnsi="Arial Unicode MS"/>
          <w:color w:val="17365D"/>
        </w:rPr>
      </w:pPr>
      <w:r w:rsidRPr="002C7FC4">
        <w:rPr>
          <w:rFonts w:ascii="Arial Unicode MS" w:hAnsi="Arial Unicode MS"/>
          <w:color w:val="17365D"/>
        </w:rPr>
        <w:t xml:space="preserve">　　一、經中央衛生主管機關明令公告禁止製造、調劑、輸入、輸出、販賣或陳列之毒害藥品</w:t>
      </w:r>
      <w:r w:rsidR="00AC5625">
        <w:rPr>
          <w:rFonts w:ascii="Arial Unicode MS" w:hAnsi="Arial Unicode MS"/>
          <w:color w:val="17365D"/>
        </w:rPr>
        <w:t>。</w:t>
      </w:r>
    </w:p>
    <w:p w14:paraId="652F4A1F" w14:textId="02B2CB75" w:rsidR="00AC5625" w:rsidRDefault="00AC5625" w:rsidP="00C02970">
      <w:pPr>
        <w:ind w:leftChars="75" w:left="150"/>
        <w:jc w:val="both"/>
        <w:rPr>
          <w:rFonts w:ascii="Arial Unicode MS" w:hAnsi="Arial Unicode MS"/>
          <w:color w:val="17365D"/>
        </w:rPr>
      </w:pPr>
      <w:r>
        <w:rPr>
          <w:rFonts w:ascii="Arial Unicode MS" w:hAnsi="Arial Unicode MS"/>
          <w:color w:val="17365D"/>
        </w:rPr>
        <w:t xml:space="preserve">　　</w:t>
      </w:r>
      <w:r w:rsidRPr="002C7FC4">
        <w:rPr>
          <w:rFonts w:ascii="Arial Unicode MS" w:hAnsi="Arial Unicode MS"/>
          <w:color w:val="17365D"/>
        </w:rPr>
        <w:t>二</w:t>
      </w:r>
      <w:r>
        <w:rPr>
          <w:rFonts w:ascii="Arial Unicode MS" w:hAnsi="Arial Unicode MS"/>
          <w:color w:val="17365D"/>
        </w:rPr>
        <w:t>、</w:t>
      </w:r>
      <w:r w:rsidR="00921303" w:rsidRPr="002C7FC4">
        <w:rPr>
          <w:rFonts w:ascii="Arial Unicode MS" w:hAnsi="Arial Unicode MS"/>
          <w:color w:val="17365D"/>
        </w:rPr>
        <w:t>未經核准擅自輸入之藥品。但旅客或隨交通工具服務人員攜帶自用藥品進口者，不在此限</w:t>
      </w:r>
      <w:r>
        <w:rPr>
          <w:rFonts w:ascii="Arial Unicode MS" w:hAnsi="Arial Unicode MS"/>
          <w:color w:val="17365D"/>
        </w:rPr>
        <w:t>。</w:t>
      </w:r>
    </w:p>
    <w:p w14:paraId="2B5D6768" w14:textId="4DFDC654" w:rsidR="00292665"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lastRenderedPageBreak/>
        <w:t>﹝</w:t>
      </w:r>
      <w:r w:rsidRPr="00776FD4">
        <w:rPr>
          <w:rFonts w:ascii="Calibri" w:hAnsi="Calibri"/>
          <w:color w:val="404040" w:themeColor="text1" w:themeTint="BF"/>
          <w:sz w:val="18"/>
        </w:rPr>
        <w:t>2</w:t>
      </w:r>
      <w:r w:rsidRPr="002F01F5">
        <w:rPr>
          <w:rFonts w:ascii="Arial Unicode MS" w:hAnsi="Arial Unicode MS"/>
          <w:color w:val="17365D"/>
          <w:sz w:val="18"/>
        </w:rPr>
        <w:t>﹞</w:t>
      </w:r>
      <w:r w:rsidR="00921303" w:rsidRPr="002F01F5">
        <w:rPr>
          <w:rFonts w:ascii="Arial Unicode MS" w:hAnsi="Arial Unicode MS"/>
          <w:color w:val="17365D"/>
        </w:rPr>
        <w:t>前項第二款自用藥品之限量，由中央衛生主管機關會同財政部公告之。</w:t>
      </w:r>
    </w:p>
    <w:p w14:paraId="2ADE19E6" w14:textId="2594455A" w:rsidR="00C8714C" w:rsidRPr="002C7FC4" w:rsidRDefault="00C8714C" w:rsidP="00C02970">
      <w:pPr>
        <w:ind w:leftChars="75" w:left="150"/>
        <w:jc w:val="both"/>
        <w:rPr>
          <w:rFonts w:ascii="Arial Unicode MS" w:hAnsi="Arial Unicode MS"/>
          <w:color w:val="666699"/>
        </w:rPr>
      </w:pPr>
      <w:r w:rsidRPr="00C8714C">
        <w:rPr>
          <w:rFonts w:ascii="Arial Unicode MS" w:hAnsi="Arial Unicode MS" w:hint="eastAsia"/>
          <w:color w:val="5F5F5F"/>
          <w:sz w:val="18"/>
        </w:rPr>
        <w:t>【具參考價值】</w:t>
      </w:r>
      <w:hyperlink r:id="rId44" w:anchor="w112b2851" w:history="1">
        <w:r>
          <w:rPr>
            <w:rStyle w:val="a4"/>
            <w:rFonts w:ascii="Arial Unicode MS" w:hAnsi="Arial Unicode MS" w:hint="eastAsia"/>
            <w:color w:val="5F5F5F"/>
            <w:sz w:val="18"/>
          </w:rPr>
          <w:t>最高法院</w:t>
        </w:r>
        <w:r>
          <w:rPr>
            <w:rStyle w:val="a4"/>
            <w:rFonts w:ascii="Arial Unicode MS" w:hAnsi="Arial Unicode MS" w:hint="eastAsia"/>
            <w:color w:val="5F5F5F"/>
            <w:sz w:val="18"/>
          </w:rPr>
          <w:t>112</w:t>
        </w:r>
        <w:r>
          <w:rPr>
            <w:rStyle w:val="a4"/>
            <w:rFonts w:ascii="Arial Unicode MS" w:hAnsi="Arial Unicode MS" w:hint="eastAsia"/>
            <w:color w:val="5F5F5F"/>
            <w:sz w:val="18"/>
          </w:rPr>
          <w:t>年度台上字第</w:t>
        </w:r>
        <w:r>
          <w:rPr>
            <w:rStyle w:val="a4"/>
            <w:rFonts w:ascii="Arial Unicode MS" w:hAnsi="Arial Unicode MS" w:hint="eastAsia"/>
            <w:color w:val="5F5F5F"/>
            <w:sz w:val="18"/>
          </w:rPr>
          <w:t>2851</w:t>
        </w:r>
        <w:r>
          <w:rPr>
            <w:rStyle w:val="a4"/>
            <w:rFonts w:ascii="Arial Unicode MS" w:hAnsi="Arial Unicode MS" w:hint="eastAsia"/>
            <w:color w:val="5F5F5F"/>
            <w:sz w:val="18"/>
          </w:rPr>
          <w:t>號判決</w:t>
        </w:r>
      </w:hyperlink>
    </w:p>
    <w:p w14:paraId="37C9ACEA" w14:textId="3E9B90E3"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45" w:history="1">
        <w:r w:rsidRPr="00F67193">
          <w:rPr>
            <w:rStyle w:val="a4"/>
            <w:rFonts w:hint="eastAsia"/>
          </w:rPr>
          <w:t>比對程式</w:t>
        </w:r>
      </w:hyperlink>
    </w:p>
    <w:p w14:paraId="05E6C7DD" w14:textId="3490DBE3" w:rsidR="00921303" w:rsidRPr="00F51826"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本法所稱禁藥，係指藥品有左列各款情形之一者：</w:t>
      </w:r>
    </w:p>
    <w:p w14:paraId="099C8A27" w14:textId="77777777" w:rsidR="00AC5625" w:rsidRDefault="009946CC" w:rsidP="00C02970">
      <w:pPr>
        <w:ind w:leftChars="75" w:left="150"/>
        <w:jc w:val="both"/>
        <w:rPr>
          <w:rFonts w:ascii="Arial Unicode MS" w:hAnsi="Arial Unicode MS"/>
          <w:color w:val="5F5F5F"/>
        </w:rPr>
      </w:pPr>
      <w:r w:rsidRPr="00F51826">
        <w:rPr>
          <w:rFonts w:ascii="Arial Unicode MS" w:hAnsi="Arial Unicode MS" w:hint="eastAsia"/>
          <w:color w:val="5F5F5F"/>
        </w:rPr>
        <w:t xml:space="preserve">　　</w:t>
      </w:r>
      <w:r w:rsidR="00921303" w:rsidRPr="00F51826">
        <w:rPr>
          <w:rFonts w:ascii="Arial Unicode MS" w:hAnsi="Arial Unicode MS" w:hint="eastAsia"/>
          <w:color w:val="5F5F5F"/>
        </w:rPr>
        <w:t>一、經中央衛生主管機關明令公告禁止製造、調劑、輸入、輸出、販賣或陳列之毒害藥品</w:t>
      </w:r>
      <w:r w:rsidR="00AC5625">
        <w:rPr>
          <w:rFonts w:ascii="Arial Unicode MS" w:hAnsi="Arial Unicode MS" w:hint="eastAsia"/>
          <w:color w:val="5F5F5F"/>
        </w:rPr>
        <w:t>。</w:t>
      </w:r>
    </w:p>
    <w:p w14:paraId="41D2EEF4" w14:textId="6B3F4BB6" w:rsidR="00921303" w:rsidRPr="00F51826"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F51826">
        <w:rPr>
          <w:rFonts w:ascii="Arial Unicode MS" w:hAnsi="Arial Unicode MS" w:hint="eastAsia"/>
          <w:color w:val="5F5F5F"/>
        </w:rPr>
        <w:t>二</w:t>
      </w:r>
      <w:r>
        <w:rPr>
          <w:rFonts w:ascii="Arial Unicode MS" w:hAnsi="Arial Unicode MS" w:hint="eastAsia"/>
          <w:color w:val="5F5F5F"/>
        </w:rPr>
        <w:t>、</w:t>
      </w:r>
      <w:r w:rsidR="00921303" w:rsidRPr="00F51826">
        <w:rPr>
          <w:rFonts w:ascii="Arial Unicode MS" w:hAnsi="Arial Unicode MS" w:hint="eastAsia"/>
          <w:color w:val="5F5F5F"/>
        </w:rPr>
        <w:t>未經核准擅自輸入之藥品。但旅客或隨交通工具服務人員攜帶自用藥品進口者，不在此限。</w:t>
      </w:r>
      <w:r w:rsidR="008D28AF" w:rsidRPr="008D28AF">
        <w:rPr>
          <w:rFonts w:ascii="Arial Unicode MS" w:hAnsi="Arial Unicode MS" w:hint="eastAsia"/>
          <w:color w:val="FFFFFF"/>
        </w:rPr>
        <w:t>∴</w:t>
      </w:r>
    </w:p>
    <w:p w14:paraId="5425EBA5" w14:textId="77777777" w:rsidR="00BD1AAE" w:rsidRPr="00A87178" w:rsidRDefault="005C5B88" w:rsidP="00D81499">
      <w:pPr>
        <w:pStyle w:val="2"/>
      </w:pPr>
      <w:bookmarkStart w:id="23" w:name="a23"/>
      <w:bookmarkEnd w:id="23"/>
      <w:r>
        <w:rPr>
          <w:rFonts w:hint="eastAsia"/>
          <w:color w:val="800000"/>
        </w:rPr>
        <w:t>第</w:t>
      </w:r>
      <w:r>
        <w:rPr>
          <w:rFonts w:hint="eastAsia"/>
          <w:color w:val="800000"/>
        </w:rPr>
        <w:t>23</w:t>
      </w:r>
      <w:r>
        <w:rPr>
          <w:rFonts w:hint="eastAsia"/>
          <w:color w:val="800000"/>
        </w:rPr>
        <w:t>條</w:t>
      </w:r>
      <w:r w:rsidR="00921303" w:rsidRPr="00A87178">
        <w:rPr>
          <w:rFonts w:hint="eastAsia"/>
          <w:color w:val="800000"/>
        </w:rPr>
        <w:t>（不良醫療器材之定義）</w:t>
      </w:r>
      <w:r w:rsidR="00BD1AAE" w:rsidRPr="0091729D">
        <w:rPr>
          <w:rFonts w:hint="eastAsia"/>
          <w:color w:val="5F5F5F"/>
          <w:sz w:val="18"/>
        </w:rPr>
        <w:t>【相關罰則】第</w:t>
      </w:r>
      <w:r w:rsidRPr="0091729D">
        <w:rPr>
          <w:rFonts w:hint="eastAsia"/>
          <w:color w:val="5F5F5F"/>
          <w:sz w:val="18"/>
        </w:rPr>
        <w:t>1</w:t>
      </w:r>
      <w:r w:rsidR="00BD1AAE" w:rsidRPr="0091729D">
        <w:rPr>
          <w:rFonts w:hint="eastAsia"/>
          <w:color w:val="5F5F5F"/>
          <w:sz w:val="18"/>
        </w:rPr>
        <w:t>款、第</w:t>
      </w:r>
      <w:r w:rsidRPr="0091729D">
        <w:rPr>
          <w:rFonts w:hint="eastAsia"/>
          <w:color w:val="5F5F5F"/>
          <w:sz w:val="18"/>
        </w:rPr>
        <w:t>2</w:t>
      </w:r>
      <w:r w:rsidR="00BD1AAE" w:rsidRPr="0091729D">
        <w:rPr>
          <w:rFonts w:hint="eastAsia"/>
          <w:color w:val="5F5F5F"/>
          <w:sz w:val="18"/>
        </w:rPr>
        <w:t>款</w:t>
      </w:r>
      <w:r w:rsidR="0091729D" w:rsidRPr="0091729D">
        <w:rPr>
          <w:rFonts w:hint="eastAsia"/>
          <w:color w:val="5F5F5F"/>
          <w:sz w:val="18"/>
        </w:rPr>
        <w:t>~</w:t>
      </w:r>
      <w:hyperlink w:anchor="a85" w:history="1">
        <w:r w:rsidR="00BD1AAE" w:rsidRPr="0091729D">
          <w:rPr>
            <w:rStyle w:val="a4"/>
            <w:rFonts w:ascii="Arial Unicode MS" w:hAnsi="Arial Unicode MS"/>
            <w:color w:val="5F5F5F"/>
            <w:sz w:val="18"/>
          </w:rPr>
          <w:t>§85</w:t>
        </w:r>
      </w:hyperlink>
      <w:r w:rsidR="00F51826" w:rsidRPr="0091729D">
        <w:rPr>
          <w:rFonts w:cs="新細明體" w:hint="eastAsia"/>
          <w:color w:val="5F5F5F"/>
          <w:sz w:val="18"/>
          <w:szCs w:val="18"/>
          <w:lang w:val="zh-TW"/>
        </w:rPr>
        <w:t>；</w:t>
      </w:r>
      <w:r w:rsidR="00BD1AAE" w:rsidRPr="0091729D">
        <w:rPr>
          <w:rFonts w:hint="eastAsia"/>
          <w:color w:val="5F5F5F"/>
          <w:sz w:val="18"/>
        </w:rPr>
        <w:t>第</w:t>
      </w:r>
      <w:r w:rsidRPr="0091729D">
        <w:rPr>
          <w:rFonts w:hint="eastAsia"/>
          <w:color w:val="5F5F5F"/>
          <w:sz w:val="18"/>
        </w:rPr>
        <w:t>3</w:t>
      </w:r>
      <w:r w:rsidR="00BD1AAE" w:rsidRPr="0091729D">
        <w:rPr>
          <w:rFonts w:hint="eastAsia"/>
          <w:color w:val="5F5F5F"/>
          <w:sz w:val="18"/>
        </w:rPr>
        <w:t>款、第</w:t>
      </w:r>
      <w:r w:rsidRPr="0091729D">
        <w:rPr>
          <w:rFonts w:hint="eastAsia"/>
          <w:color w:val="5F5F5F"/>
          <w:sz w:val="18"/>
        </w:rPr>
        <w:t>4</w:t>
      </w:r>
      <w:r w:rsidR="00BD1AAE" w:rsidRPr="0091729D">
        <w:rPr>
          <w:rFonts w:hint="eastAsia"/>
          <w:color w:val="5F5F5F"/>
          <w:sz w:val="18"/>
        </w:rPr>
        <w:t>款</w:t>
      </w:r>
      <w:r w:rsidR="0091729D" w:rsidRPr="0091729D">
        <w:rPr>
          <w:rFonts w:hint="eastAsia"/>
          <w:color w:val="5F5F5F"/>
          <w:sz w:val="18"/>
        </w:rPr>
        <w:t>~</w:t>
      </w:r>
      <w:hyperlink w:anchor="a90" w:history="1">
        <w:r w:rsidR="00BD1AAE" w:rsidRPr="0091729D">
          <w:rPr>
            <w:rStyle w:val="a4"/>
            <w:rFonts w:ascii="Arial Unicode MS" w:hAnsi="Arial Unicode MS"/>
            <w:color w:val="5F5F5F"/>
            <w:sz w:val="18"/>
          </w:rPr>
          <w:t>§90</w:t>
        </w:r>
      </w:hyperlink>
    </w:p>
    <w:p w14:paraId="4DCDF88D" w14:textId="3CA16E43"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本法所稱不良醫療器材，係指醫療器材經稽查或檢驗有左列各款情形之一者：</w:t>
      </w:r>
    </w:p>
    <w:p w14:paraId="5BE23C97" w14:textId="77777777" w:rsidR="00AC5625" w:rsidRDefault="009946CC" w:rsidP="00C02970">
      <w:pPr>
        <w:ind w:leftChars="75" w:left="150"/>
        <w:jc w:val="both"/>
        <w:rPr>
          <w:rFonts w:ascii="Arial Unicode MS" w:hAnsi="Arial Unicode MS"/>
          <w:color w:val="17365D"/>
        </w:rPr>
      </w:pPr>
      <w:r w:rsidRPr="002C7FC4">
        <w:rPr>
          <w:rFonts w:ascii="Arial Unicode MS" w:hAnsi="Arial Unicode MS" w:hint="eastAsia"/>
          <w:color w:val="17365D"/>
        </w:rPr>
        <w:t xml:space="preserve">　　</w:t>
      </w:r>
      <w:r w:rsidR="00921303" w:rsidRPr="002C7FC4">
        <w:rPr>
          <w:rFonts w:ascii="Arial Unicode MS" w:hAnsi="Arial Unicode MS" w:hint="eastAsia"/>
          <w:color w:val="17365D"/>
        </w:rPr>
        <w:t>一、使用時易生危險，或可損傷人體，或使診斷發生錯誤者</w:t>
      </w:r>
      <w:r w:rsidR="00AC5625">
        <w:rPr>
          <w:rFonts w:ascii="Arial Unicode MS" w:hAnsi="Arial Unicode MS" w:hint="eastAsia"/>
          <w:color w:val="17365D"/>
        </w:rPr>
        <w:t>。</w:t>
      </w:r>
    </w:p>
    <w:p w14:paraId="607D9475" w14:textId="416D5F51"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二</w:t>
      </w:r>
      <w:r>
        <w:rPr>
          <w:rFonts w:ascii="Arial Unicode MS" w:hAnsi="Arial Unicode MS" w:hint="eastAsia"/>
          <w:color w:val="17365D"/>
        </w:rPr>
        <w:t>、</w:t>
      </w:r>
      <w:r w:rsidR="00921303" w:rsidRPr="002C7FC4">
        <w:rPr>
          <w:rFonts w:ascii="Arial Unicode MS" w:hAnsi="Arial Unicode MS" w:hint="eastAsia"/>
          <w:color w:val="17365D"/>
        </w:rPr>
        <w:t>含有毒質或有害物質，致使用時有損人體健康者</w:t>
      </w:r>
      <w:r>
        <w:rPr>
          <w:rFonts w:ascii="Arial Unicode MS" w:hAnsi="Arial Unicode MS" w:hint="eastAsia"/>
          <w:color w:val="17365D"/>
        </w:rPr>
        <w:t>。</w:t>
      </w:r>
    </w:p>
    <w:p w14:paraId="5984B5FF" w14:textId="7BCFC5F1"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三</w:t>
      </w:r>
      <w:r>
        <w:rPr>
          <w:rFonts w:ascii="Arial Unicode MS" w:hAnsi="Arial Unicode MS" w:hint="eastAsia"/>
          <w:color w:val="17365D"/>
        </w:rPr>
        <w:t>、</w:t>
      </w:r>
      <w:r w:rsidR="00921303" w:rsidRPr="002C7FC4">
        <w:rPr>
          <w:rFonts w:ascii="Arial Unicode MS" w:hAnsi="Arial Unicode MS" w:hint="eastAsia"/>
          <w:color w:val="17365D"/>
        </w:rPr>
        <w:t>超過有效期間或保存期限者</w:t>
      </w:r>
      <w:r>
        <w:rPr>
          <w:rFonts w:ascii="Arial Unicode MS" w:hAnsi="Arial Unicode MS" w:hint="eastAsia"/>
          <w:color w:val="17365D"/>
        </w:rPr>
        <w:t>。</w:t>
      </w:r>
    </w:p>
    <w:p w14:paraId="7D8C8321" w14:textId="59FCD482" w:rsidR="00921303" w:rsidRPr="002C7FC4"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四</w:t>
      </w:r>
      <w:r>
        <w:rPr>
          <w:rFonts w:ascii="Arial Unicode MS" w:hAnsi="Arial Unicode MS" w:hint="eastAsia"/>
          <w:color w:val="17365D"/>
        </w:rPr>
        <w:t>、</w:t>
      </w:r>
      <w:r w:rsidR="00921303" w:rsidRPr="002C7FC4">
        <w:rPr>
          <w:rFonts w:ascii="Arial Unicode MS" w:hAnsi="Arial Unicode MS" w:hint="eastAsia"/>
          <w:color w:val="17365D"/>
        </w:rPr>
        <w:t>性能或有效成分之質、量或強度，與核准不符者。</w:t>
      </w:r>
    </w:p>
    <w:p w14:paraId="5DCEBA1A" w14:textId="77777777" w:rsidR="00AC5625" w:rsidRDefault="005C5B88" w:rsidP="00D81499">
      <w:pPr>
        <w:pStyle w:val="2"/>
      </w:pPr>
      <w:bookmarkStart w:id="24" w:name="a24"/>
      <w:bookmarkEnd w:id="24"/>
      <w:r>
        <w:rPr>
          <w:rFonts w:hint="eastAsia"/>
        </w:rPr>
        <w:t>第</w:t>
      </w:r>
      <w:r>
        <w:rPr>
          <w:rFonts w:hint="eastAsia"/>
        </w:rPr>
        <w:t>24</w:t>
      </w:r>
      <w:r>
        <w:rPr>
          <w:rFonts w:hint="eastAsia"/>
        </w:rPr>
        <w:t>條</w:t>
      </w:r>
      <w:r w:rsidR="00921303" w:rsidRPr="00A87178">
        <w:rPr>
          <w:rFonts w:hint="eastAsia"/>
        </w:rPr>
        <w:t>（藥物廣告之定義</w:t>
      </w:r>
      <w:r w:rsidR="00AC5625">
        <w:rPr>
          <w:rFonts w:hint="eastAsia"/>
        </w:rPr>
        <w:t>）</w:t>
      </w:r>
    </w:p>
    <w:p w14:paraId="27F0AA27" w14:textId="7A92FC77" w:rsidR="00921303" w:rsidRPr="002C7FC4"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本法所稱藥物廣告，係指利用傳播方法，宣傳醫療效能，以達招徠銷售為目的之行為。</w:t>
      </w:r>
    </w:p>
    <w:p w14:paraId="2089FF8D" w14:textId="77777777" w:rsidR="00AC5625" w:rsidRDefault="005C5B88" w:rsidP="00D81499">
      <w:pPr>
        <w:pStyle w:val="2"/>
      </w:pPr>
      <w:bookmarkStart w:id="25" w:name="a25"/>
      <w:bookmarkEnd w:id="25"/>
      <w:r>
        <w:rPr>
          <w:rFonts w:hint="eastAsia"/>
        </w:rPr>
        <w:t>第</w:t>
      </w:r>
      <w:r>
        <w:rPr>
          <w:rFonts w:hint="eastAsia"/>
        </w:rPr>
        <w:t>25</w:t>
      </w:r>
      <w:r>
        <w:rPr>
          <w:rFonts w:hint="eastAsia"/>
        </w:rPr>
        <w:t>條</w:t>
      </w:r>
      <w:r w:rsidR="00921303" w:rsidRPr="00A87178">
        <w:rPr>
          <w:rFonts w:hint="eastAsia"/>
        </w:rPr>
        <w:t>（標籤之定義</w:t>
      </w:r>
      <w:r w:rsidR="00AC5625">
        <w:rPr>
          <w:rFonts w:hint="eastAsia"/>
        </w:rPr>
        <w:t>）</w:t>
      </w:r>
    </w:p>
    <w:p w14:paraId="13F54258" w14:textId="5D4E6207" w:rsidR="00921303" w:rsidRPr="002C7FC4"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本法所稱標籤，係指藥品或醫療器材之容器上或包裝上，用以記載文字、圖畫或記號之標示物。</w:t>
      </w:r>
    </w:p>
    <w:p w14:paraId="2BB2032C" w14:textId="77777777" w:rsidR="00AC5625" w:rsidRDefault="005C5B88" w:rsidP="00D81499">
      <w:pPr>
        <w:pStyle w:val="2"/>
      </w:pPr>
      <w:r>
        <w:rPr>
          <w:rFonts w:hint="eastAsia"/>
        </w:rPr>
        <w:t>第</w:t>
      </w:r>
      <w:r>
        <w:rPr>
          <w:rFonts w:hint="eastAsia"/>
        </w:rPr>
        <w:t>26</w:t>
      </w:r>
      <w:r>
        <w:rPr>
          <w:rFonts w:hint="eastAsia"/>
        </w:rPr>
        <w:t>條</w:t>
      </w:r>
      <w:r w:rsidR="00921303" w:rsidRPr="00A87178">
        <w:rPr>
          <w:rFonts w:hint="eastAsia"/>
        </w:rPr>
        <w:t>（仿單之定義</w:t>
      </w:r>
      <w:r w:rsidR="00AC5625">
        <w:rPr>
          <w:rFonts w:hint="eastAsia"/>
        </w:rPr>
        <w:t>）</w:t>
      </w:r>
    </w:p>
    <w:p w14:paraId="5C7510B1" w14:textId="1D2E07D6" w:rsidR="00AC5625"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本法所稱仿單，係指藥品或醫療器材附加之說明書</w:t>
      </w:r>
      <w:r w:rsidR="00AC5625">
        <w:rPr>
          <w:rFonts w:ascii="Arial Unicode MS" w:hAnsi="Arial Unicode MS" w:hint="eastAsia"/>
          <w:color w:val="17365D"/>
        </w:rPr>
        <w:t>。</w:t>
      </w:r>
    </w:p>
    <w:p w14:paraId="0EEC0631" w14:textId="4E3F144A" w:rsidR="003B4158" w:rsidRPr="00A87178" w:rsidRDefault="00AC5625" w:rsidP="009D56E2">
      <w:pPr>
        <w:ind w:left="119"/>
        <w:rPr>
          <w:rFonts w:ascii="Arial Unicode MS" w:hAnsi="Arial Unicode MS"/>
          <w:color w:val="800000"/>
        </w:rPr>
      </w:pPr>
      <w:r>
        <w:rPr>
          <w:rFonts w:ascii="Arial Unicode MS" w:hAnsi="Arial Unicode MS" w:hint="eastAsia"/>
          <w:color w:val="17365D"/>
        </w:rPr>
        <w:t xml:space="preserve">　　　　</w:t>
      </w:r>
      <w:r w:rsidR="00BF25D7" w:rsidRPr="00A87178">
        <w:rPr>
          <w:rFonts w:ascii="Arial Unicode MS" w:hAnsi="Arial Unicode MS"/>
          <w:color w:val="808000"/>
          <w:sz w:val="18"/>
        </w:rPr>
        <w:t xml:space="preserve">　　　　　　　　　　　　　　　　　　　　　　　　　　　　　　　　　　　　　　　　　　　　</w:t>
      </w:r>
      <w:hyperlink w:anchor="a章節索引" w:history="1">
        <w:r w:rsidR="003B4158" w:rsidRPr="00A87178">
          <w:rPr>
            <w:rStyle w:val="a4"/>
            <w:rFonts w:ascii="Arial Unicode MS" w:hAnsi="Arial Unicode MS" w:hint="eastAsia"/>
            <w:sz w:val="18"/>
          </w:rPr>
          <w:t>回索引</w:t>
        </w:r>
      </w:hyperlink>
      <w:r w:rsidR="00367CBE">
        <w:rPr>
          <w:rFonts w:ascii="Arial Unicode MS" w:hAnsi="Arial Unicode MS" w:hint="eastAsia"/>
          <w:color w:val="808000"/>
          <w:sz w:val="18"/>
        </w:rPr>
        <w:t>〉〉</w:t>
      </w:r>
    </w:p>
    <w:p w14:paraId="0FB644F8" w14:textId="77777777" w:rsidR="00921303" w:rsidRPr="00A87178" w:rsidRDefault="00921303" w:rsidP="00743797">
      <w:pPr>
        <w:pStyle w:val="1"/>
      </w:pPr>
      <w:bookmarkStart w:id="26" w:name="_第二章__藥商之管理"/>
      <w:bookmarkEnd w:id="26"/>
      <w:r w:rsidRPr="00A87178">
        <w:rPr>
          <w:rFonts w:hint="eastAsia"/>
        </w:rPr>
        <w:t>第二章　　藥商之管理</w:t>
      </w:r>
    </w:p>
    <w:p w14:paraId="5E80964A" w14:textId="77777777" w:rsidR="00921303" w:rsidRPr="00A87178" w:rsidRDefault="005C5B88" w:rsidP="00D81499">
      <w:pPr>
        <w:pStyle w:val="2"/>
        <w:rPr>
          <w:color w:val="800000"/>
        </w:rPr>
      </w:pPr>
      <w:bookmarkStart w:id="27" w:name="a27"/>
      <w:bookmarkEnd w:id="27"/>
      <w:r>
        <w:rPr>
          <w:rFonts w:hint="eastAsia"/>
          <w:color w:val="800000"/>
        </w:rPr>
        <w:t>第</w:t>
      </w:r>
      <w:r>
        <w:rPr>
          <w:rFonts w:hint="eastAsia"/>
          <w:color w:val="800000"/>
        </w:rPr>
        <w:t>27</w:t>
      </w:r>
      <w:r>
        <w:rPr>
          <w:rFonts w:hint="eastAsia"/>
          <w:color w:val="800000"/>
        </w:rPr>
        <w:t>條</w:t>
      </w:r>
      <w:r w:rsidR="00921303" w:rsidRPr="00A87178">
        <w:rPr>
          <w:rFonts w:hint="eastAsia"/>
          <w:color w:val="800000"/>
        </w:rPr>
        <w:t>（藥商登記）</w:t>
      </w:r>
      <w:r w:rsidR="00BD1AAE" w:rsidRPr="0091729D">
        <w:rPr>
          <w:rFonts w:hint="eastAsia"/>
          <w:color w:val="5F5F5F"/>
          <w:sz w:val="18"/>
        </w:rPr>
        <w:t>【相關罰則】</w:t>
      </w:r>
      <w:r w:rsidR="00BD1AAE" w:rsidRPr="0091729D">
        <w:rPr>
          <w:color w:val="5F5F5F"/>
          <w:sz w:val="18"/>
        </w:rPr>
        <w:t>第</w:t>
      </w:r>
      <w:r w:rsidRPr="0091729D">
        <w:rPr>
          <w:color w:val="5F5F5F"/>
          <w:sz w:val="18"/>
        </w:rPr>
        <w:t>1</w:t>
      </w:r>
      <w:r w:rsidR="00BD1AAE" w:rsidRPr="0091729D">
        <w:rPr>
          <w:color w:val="5F5F5F"/>
          <w:sz w:val="18"/>
        </w:rPr>
        <w:t>項、第</w:t>
      </w:r>
      <w:r w:rsidRPr="0091729D">
        <w:rPr>
          <w:color w:val="5F5F5F"/>
          <w:sz w:val="18"/>
        </w:rPr>
        <w:t>3</w:t>
      </w:r>
      <w:r w:rsidR="00BD1AAE" w:rsidRPr="0091729D">
        <w:rPr>
          <w:color w:val="5F5F5F"/>
          <w:sz w:val="18"/>
        </w:rPr>
        <w:t>項</w:t>
      </w:r>
      <w:r w:rsidR="00BD1AAE" w:rsidRPr="0091729D">
        <w:rPr>
          <w:rFonts w:hint="eastAsia"/>
          <w:color w:val="5F5F5F"/>
          <w:sz w:val="18"/>
        </w:rPr>
        <w:t>~</w:t>
      </w:r>
      <w:hyperlink w:anchor="a92" w:history="1">
        <w:r w:rsidR="00BD1AAE" w:rsidRPr="0091729D">
          <w:rPr>
            <w:rStyle w:val="a4"/>
            <w:rFonts w:ascii="Arial Unicode MS" w:hAnsi="Arial Unicode MS"/>
            <w:color w:val="5F5F5F"/>
            <w:sz w:val="18"/>
          </w:rPr>
          <w:t>§92</w:t>
        </w:r>
      </w:hyperlink>
    </w:p>
    <w:p w14:paraId="504D7541" w14:textId="367568DB" w:rsidR="00AC562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凡申請為藥商者，應申請直轄市或縣（市）衛生主管機關核准登記，繳納執照費，領得許可執照後，方准營業；其登記事項如有變更時，應辦理變更登記</w:t>
      </w:r>
      <w:r w:rsidR="00AC5625">
        <w:rPr>
          <w:rFonts w:ascii="Arial Unicode MS" w:hAnsi="Arial Unicode MS" w:hint="eastAsia"/>
          <w:color w:val="17365D"/>
        </w:rPr>
        <w:t>。</w:t>
      </w:r>
    </w:p>
    <w:p w14:paraId="145F7CC6" w14:textId="0B9F82C3" w:rsidR="00AC5625" w:rsidRPr="002F01F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2F01F5">
        <w:rPr>
          <w:rFonts w:ascii="Arial Unicode MS" w:hAnsi="Arial Unicode MS" w:hint="eastAsia"/>
          <w:color w:val="17365D"/>
        </w:rPr>
        <w:t>前項登記事項，由中央衛生主管機關定之。</w:t>
      </w:r>
    </w:p>
    <w:p w14:paraId="4387E03A" w14:textId="6383AEE3"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藥商分設營業處所或分廠，仍應依第一項規定，各別辦理藥商登記。</w:t>
      </w:r>
    </w:p>
    <w:p w14:paraId="4CF27F3E" w14:textId="77777777" w:rsidR="00AC5625" w:rsidRDefault="005C5B88" w:rsidP="00D81499">
      <w:pPr>
        <w:pStyle w:val="2"/>
      </w:pPr>
      <w:bookmarkStart w:id="28" w:name="a27b1"/>
      <w:bookmarkEnd w:id="28"/>
      <w:r>
        <w:rPr>
          <w:rFonts w:hint="eastAsia"/>
        </w:rPr>
        <w:t>第</w:t>
      </w:r>
      <w:r>
        <w:rPr>
          <w:rFonts w:hint="eastAsia"/>
        </w:rPr>
        <w:t>27</w:t>
      </w:r>
      <w:r>
        <w:rPr>
          <w:rFonts w:hint="eastAsia"/>
        </w:rPr>
        <w:t>條</w:t>
      </w:r>
      <w:r w:rsidR="00921303" w:rsidRPr="00A87178">
        <w:rPr>
          <w:rFonts w:hint="eastAsia"/>
        </w:rPr>
        <w:t>之</w:t>
      </w:r>
      <w:r>
        <w:rPr>
          <w:rFonts w:hint="eastAsia"/>
        </w:rPr>
        <w:t>1</w:t>
      </w:r>
      <w:r w:rsidR="002C7FC4" w:rsidRPr="00A87178">
        <w:rPr>
          <w:rFonts w:hint="eastAsia"/>
        </w:rPr>
        <w:t>（</w:t>
      </w:r>
      <w:r w:rsidR="00921303" w:rsidRPr="00A87178">
        <w:rPr>
          <w:szCs w:val="20"/>
        </w:rPr>
        <w:t>藥商申請停業歇業</w:t>
      </w:r>
      <w:r w:rsidR="00AC5625">
        <w:rPr>
          <w:rFonts w:hint="eastAsia"/>
        </w:rPr>
        <w:t>）</w:t>
      </w:r>
    </w:p>
    <w:p w14:paraId="702F6B63" w14:textId="6789088A" w:rsidR="00AC5625"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color w:val="17365D"/>
        </w:rPr>
        <w:t>藥商申請停業，應將藥商許可執照及藥物許可證隨繳當地衛生主管機關，於執照上記明停業理由及期限，俟核准復業時發還之。每次停業期間不得超過一年，停業期滿未經當地衛生主管機關核准繼續停業者，應於停業期滿前三十日內申請復業</w:t>
      </w:r>
      <w:r w:rsidR="00AC5625">
        <w:rPr>
          <w:rFonts w:ascii="Arial Unicode MS" w:hAnsi="Arial Unicode MS"/>
          <w:color w:val="17365D"/>
        </w:rPr>
        <w:t>。</w:t>
      </w:r>
    </w:p>
    <w:p w14:paraId="3CA8DE45" w14:textId="78B83240" w:rsidR="00AC5625" w:rsidRPr="002F01F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2F01F5">
        <w:rPr>
          <w:rFonts w:ascii="Arial Unicode MS" w:hAnsi="Arial Unicode MS"/>
          <w:color w:val="17365D"/>
        </w:rPr>
        <w:t>藥商申請歇業時，應將其所領藥商許可執照及藥物許可證一併繳銷；其不繳銷者，由原發證照之衛生主管機關註銷。</w:t>
      </w:r>
    </w:p>
    <w:p w14:paraId="6879E638" w14:textId="41578295" w:rsidR="00AC562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AC5625" w:rsidRPr="002C7FC4">
        <w:rPr>
          <w:rFonts w:ascii="Arial Unicode MS" w:hAnsi="Arial Unicode MS"/>
          <w:color w:val="17365D"/>
        </w:rPr>
        <w:t>藥商屆期不申請停業、歇業或復業登記，經直轄市或縣</w:t>
      </w:r>
      <w:r w:rsidR="00AC5625">
        <w:rPr>
          <w:rFonts w:ascii="Arial Unicode MS" w:hAnsi="Arial Unicode MS"/>
          <w:color w:val="17365D"/>
        </w:rPr>
        <w:t>（</w:t>
      </w:r>
      <w:r w:rsidR="00AC5625" w:rsidRPr="002C7FC4">
        <w:rPr>
          <w:rFonts w:ascii="Arial Unicode MS" w:hAnsi="Arial Unicode MS"/>
          <w:color w:val="17365D"/>
        </w:rPr>
        <w:t>市</w:t>
      </w:r>
      <w:r w:rsidR="00AC5625">
        <w:rPr>
          <w:rFonts w:ascii="Arial Unicode MS" w:hAnsi="Arial Unicode MS"/>
          <w:color w:val="17365D"/>
        </w:rPr>
        <w:t>）</w:t>
      </w:r>
      <w:r w:rsidR="00AC5625" w:rsidRPr="002C7FC4">
        <w:rPr>
          <w:rFonts w:ascii="Arial Unicode MS" w:hAnsi="Arial Unicode MS"/>
          <w:color w:val="17365D"/>
        </w:rPr>
        <w:t>衛生主管機關查核發現原址已無營業事實者，應由原發證照之衛生主管機關，將其有關證照註銷</w:t>
      </w:r>
      <w:r w:rsidR="00AC5625">
        <w:rPr>
          <w:rFonts w:ascii="Arial Unicode MS" w:hAnsi="Arial Unicode MS"/>
          <w:color w:val="17365D"/>
        </w:rPr>
        <w:t>。</w:t>
      </w:r>
    </w:p>
    <w:p w14:paraId="20580E83" w14:textId="7A547E06" w:rsidR="00921303"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4</w:t>
      </w:r>
      <w:r w:rsidRPr="00776FD4">
        <w:rPr>
          <w:rFonts w:ascii="Arial Unicode MS" w:hAnsi="Arial Unicode MS"/>
          <w:color w:val="404040" w:themeColor="text1" w:themeTint="BF"/>
          <w:sz w:val="18"/>
        </w:rPr>
        <w:t>﹞</w:t>
      </w:r>
      <w:r w:rsidR="00921303" w:rsidRPr="002F01F5">
        <w:rPr>
          <w:rFonts w:ascii="Arial Unicode MS" w:hAnsi="Arial Unicode MS"/>
          <w:color w:val="17365D"/>
        </w:rPr>
        <w:t>違反本法規定，經衛生主管機關處分停止其營業者，其證照依第一項規定辦理。</w:t>
      </w:r>
    </w:p>
    <w:p w14:paraId="6D316B10" w14:textId="1C582235" w:rsidR="002D261B" w:rsidRPr="009E24E4" w:rsidRDefault="002D261B" w:rsidP="002D261B">
      <w:pPr>
        <w:pStyle w:val="2"/>
      </w:pPr>
      <w:bookmarkStart w:id="29" w:name="a27b2"/>
      <w:bookmarkEnd w:id="29"/>
      <w:r w:rsidRPr="009E24E4">
        <w:rPr>
          <w:rFonts w:hint="eastAsia"/>
        </w:rPr>
        <w:t>第</w:t>
      </w:r>
      <w:r>
        <w:rPr>
          <w:rFonts w:hint="eastAsia"/>
        </w:rPr>
        <w:t>27</w:t>
      </w:r>
      <w:r w:rsidRPr="009E24E4">
        <w:rPr>
          <w:rFonts w:hint="eastAsia"/>
        </w:rPr>
        <w:t>條之</w:t>
      </w:r>
      <w:r>
        <w:rPr>
          <w:rFonts w:hint="eastAsia"/>
        </w:rPr>
        <w:t>2</w:t>
      </w:r>
      <w:r w:rsidRPr="00A87178">
        <w:rPr>
          <w:rFonts w:hint="eastAsia"/>
          <w:color w:val="800000"/>
        </w:rPr>
        <w:t>（</w:t>
      </w:r>
      <w:r w:rsidR="005D006D" w:rsidRPr="005D006D">
        <w:rPr>
          <w:rFonts w:hint="eastAsia"/>
          <w:color w:val="800000"/>
        </w:rPr>
        <w:t>必要藥品不足供應之通報及登錄作業</w:t>
      </w:r>
      <w:r w:rsidRPr="00A87178">
        <w:rPr>
          <w:rFonts w:hint="eastAsia"/>
          <w:color w:val="800000"/>
        </w:rPr>
        <w:t>）</w:t>
      </w:r>
      <w:r w:rsidRPr="0091729D">
        <w:rPr>
          <w:rFonts w:hint="eastAsia"/>
          <w:color w:val="5F5F5F"/>
          <w:sz w:val="18"/>
        </w:rPr>
        <w:t>【相關罰則】</w:t>
      </w:r>
      <w:r w:rsidRPr="002D261B">
        <w:rPr>
          <w:rFonts w:hint="eastAsia"/>
          <w:color w:val="5F5F5F"/>
          <w:sz w:val="18"/>
        </w:rPr>
        <w:t>第</w:t>
      </w:r>
      <w:r w:rsidR="004107CB">
        <w:rPr>
          <w:rFonts w:hint="eastAsia"/>
          <w:color w:val="5F5F5F"/>
          <w:sz w:val="18"/>
        </w:rPr>
        <w:t>1</w:t>
      </w:r>
      <w:r w:rsidRPr="002D261B">
        <w:rPr>
          <w:rFonts w:hint="eastAsia"/>
          <w:color w:val="5F5F5F"/>
          <w:sz w:val="18"/>
        </w:rPr>
        <w:t>項</w:t>
      </w:r>
      <w:r>
        <w:rPr>
          <w:rFonts w:hint="eastAsia"/>
          <w:color w:val="5F5F5F"/>
          <w:sz w:val="18"/>
        </w:rPr>
        <w:t>~</w:t>
      </w:r>
      <w:hyperlink w:anchor="a96b1" w:history="1">
        <w:r w:rsidRPr="0091729D">
          <w:rPr>
            <w:rStyle w:val="a4"/>
            <w:rFonts w:ascii="Arial Unicode MS" w:hAnsi="Arial Unicode MS"/>
            <w:color w:val="5F5F5F"/>
            <w:sz w:val="18"/>
          </w:rPr>
          <w:t>§</w:t>
        </w:r>
        <w:r w:rsidRPr="0091729D">
          <w:rPr>
            <w:rStyle w:val="a4"/>
            <w:rFonts w:ascii="Arial Unicode MS" w:hAnsi="Arial Unicode MS"/>
            <w:color w:val="5F5F5F"/>
            <w:sz w:val="18"/>
          </w:rPr>
          <w:t>9</w:t>
        </w:r>
        <w:r w:rsidRPr="0091729D">
          <w:rPr>
            <w:rStyle w:val="a4"/>
            <w:rFonts w:ascii="Arial Unicode MS" w:hAnsi="Arial Unicode MS"/>
            <w:color w:val="5F5F5F"/>
            <w:sz w:val="18"/>
          </w:rPr>
          <w:t>6-1</w:t>
        </w:r>
      </w:hyperlink>
      <w:r w:rsidR="0099653E">
        <w:rPr>
          <w:rFonts w:ascii="新細明體" w:hAnsi="新細明體" w:hint="eastAsia"/>
          <w:color w:val="FFFFFF"/>
        </w:rPr>
        <w:t>∵</w:t>
      </w:r>
    </w:p>
    <w:p w14:paraId="2EF8894A" w14:textId="77777777" w:rsidR="005C3ECD" w:rsidRDefault="005C3ECD" w:rsidP="005C3ECD">
      <w:pPr>
        <w:ind w:left="142"/>
        <w:jc w:val="both"/>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1</w:t>
      </w:r>
      <w:r w:rsidRPr="00624D87">
        <w:rPr>
          <w:rFonts w:hint="eastAsia"/>
          <w:color w:val="404040" w:themeColor="text1" w:themeTint="BF"/>
          <w:sz w:val="18"/>
        </w:rPr>
        <w:t>﹞</w:t>
      </w:r>
      <w:r w:rsidRPr="00624D87">
        <w:rPr>
          <w:rFonts w:hint="eastAsia"/>
          <w:color w:val="17365D"/>
        </w:rPr>
        <w:t>藥商持有經中央衛生主管機關公告為必要藥品之許可證者，應就該許可證藥品之製造、輸入及供應情形，定期向中央衛生主管機關申報</w:t>
      </w:r>
      <w:r>
        <w:rPr>
          <w:rFonts w:hint="eastAsia"/>
          <w:color w:val="17365D"/>
        </w:rPr>
        <w:t>。</w:t>
      </w:r>
    </w:p>
    <w:p w14:paraId="0FB7A504" w14:textId="77777777" w:rsidR="005C3ECD" w:rsidRDefault="005C3ECD" w:rsidP="005C3ECD">
      <w:pPr>
        <w:ind w:left="142"/>
        <w:jc w:val="both"/>
        <w:rPr>
          <w:rFonts w:hint="eastAsia"/>
          <w:color w:val="17365D"/>
        </w:rPr>
      </w:pPr>
      <w:r w:rsidRPr="00624D87">
        <w:rPr>
          <w:rFonts w:hint="eastAsia"/>
          <w:color w:val="404040" w:themeColor="text1" w:themeTint="BF"/>
          <w:sz w:val="18"/>
        </w:rPr>
        <w:lastRenderedPageBreak/>
        <w:t>﹝</w:t>
      </w:r>
      <w:r w:rsidRPr="00624D87">
        <w:rPr>
          <w:rFonts w:hint="eastAsia"/>
          <w:color w:val="404040" w:themeColor="text1" w:themeTint="BF"/>
          <w:sz w:val="18"/>
        </w:rPr>
        <w:t>2</w:t>
      </w:r>
      <w:r w:rsidRPr="00624D87">
        <w:rPr>
          <w:rFonts w:hint="eastAsia"/>
          <w:color w:val="404040" w:themeColor="text1" w:themeTint="BF"/>
          <w:sz w:val="18"/>
        </w:rPr>
        <w:t>﹞</w:t>
      </w:r>
      <w:r w:rsidRPr="00624D87">
        <w:rPr>
          <w:rFonts w:hint="eastAsia"/>
          <w:color w:val="17365D"/>
        </w:rPr>
        <w:t>前項藥商有無法繼續製造、輸入或不足供應該藥品之虞時，應至少於六個月前，向中央衛生主管機關通報；因天災或其他不可歸責之事由，而未及通報者，應自事實發生之次日起三十日內，向中央衛生主管機關通報</w:t>
      </w:r>
      <w:r>
        <w:rPr>
          <w:rFonts w:hint="eastAsia"/>
          <w:color w:val="17365D"/>
        </w:rPr>
        <w:t>。</w:t>
      </w:r>
    </w:p>
    <w:p w14:paraId="134248B9" w14:textId="77777777" w:rsidR="005C3ECD" w:rsidRPr="00624D87" w:rsidRDefault="005C3ECD" w:rsidP="005C3ECD">
      <w:pPr>
        <w:ind w:left="142"/>
        <w:jc w:val="both"/>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3</w:t>
      </w:r>
      <w:r w:rsidRPr="00624D87">
        <w:rPr>
          <w:rFonts w:hint="eastAsia"/>
          <w:color w:val="404040" w:themeColor="text1" w:themeTint="BF"/>
          <w:sz w:val="18"/>
        </w:rPr>
        <w:t>﹞</w:t>
      </w:r>
      <w:r w:rsidRPr="00624D87">
        <w:rPr>
          <w:rFonts w:hint="eastAsia"/>
          <w:color w:val="17365D"/>
        </w:rPr>
        <w:t>第一項申報之方式、內容、範圍、期間與前項通報之方式、內容及其他相關事項之辦法，由中央衛生主管機關定之。</w:t>
      </w:r>
    </w:p>
    <w:p w14:paraId="6EEB7739" w14:textId="47834687" w:rsidR="005C3ECD" w:rsidRPr="005C3ECD" w:rsidRDefault="005A7086" w:rsidP="005C3ECD">
      <w:pPr>
        <w:pStyle w:val="3"/>
        <w:ind w:left="118"/>
      </w:pPr>
      <w:r>
        <w:rPr>
          <w:rFonts w:hint="eastAsia"/>
        </w:rPr>
        <w:t>--</w:t>
      </w:r>
      <w:r w:rsidRPr="00F64558">
        <w:rPr>
          <w:rFonts w:hint="eastAsia"/>
        </w:rPr>
        <w:t>1</w:t>
      </w:r>
      <w:r>
        <w:rPr>
          <w:rFonts w:hint="eastAsia"/>
        </w:rPr>
        <w:t>15</w:t>
      </w:r>
      <w:r w:rsidRPr="00F64558">
        <w:t>年</w:t>
      </w:r>
      <w:r>
        <w:rPr>
          <w:rFonts w:hint="eastAsia"/>
        </w:rPr>
        <w:t>3</w:t>
      </w:r>
      <w:r w:rsidRPr="00F64558">
        <w:t>月</w:t>
      </w:r>
      <w:r w:rsidRPr="00F64558">
        <w:rPr>
          <w:rFonts w:hint="eastAsia"/>
        </w:rPr>
        <w:t>4</w:t>
      </w:r>
      <w:r>
        <w:t>日修正前條文</w:t>
      </w:r>
      <w:r>
        <w:t>--</w:t>
      </w:r>
      <w:hyperlink r:id="rId46" w:history="1">
        <w:r>
          <w:rPr>
            <w:rStyle w:val="a4"/>
            <w:rFonts w:hint="eastAsia"/>
            <w:szCs w:val="20"/>
          </w:rPr>
          <w:t>比對程式</w:t>
        </w:r>
      </w:hyperlink>
    </w:p>
    <w:p w14:paraId="01275083" w14:textId="5A49C16A" w:rsidR="00AC5625" w:rsidRPr="005C3ECD" w:rsidRDefault="00776FD4" w:rsidP="002D261B">
      <w:pPr>
        <w:ind w:left="142"/>
        <w:jc w:val="both"/>
        <w:rPr>
          <w:rFonts w:ascii="Arial Unicode MS" w:hAnsi="Arial Unicode MS"/>
          <w:color w:val="5F5F5F"/>
        </w:rPr>
      </w:pPr>
      <w:r w:rsidRPr="005C3ECD">
        <w:rPr>
          <w:rFonts w:ascii="Arial Unicode MS" w:hAnsi="Arial Unicode MS" w:hint="eastAsia"/>
          <w:color w:val="5F5F5F"/>
          <w:sz w:val="18"/>
        </w:rPr>
        <w:t>﹝</w:t>
      </w:r>
      <w:r w:rsidRPr="005C3ECD">
        <w:rPr>
          <w:rFonts w:hint="eastAsia"/>
          <w:color w:val="5F5F5F"/>
          <w:sz w:val="18"/>
        </w:rPr>
        <w:t>1</w:t>
      </w:r>
      <w:r w:rsidRPr="005C3ECD">
        <w:rPr>
          <w:rFonts w:ascii="Arial Unicode MS" w:hAnsi="Arial Unicode MS" w:hint="eastAsia"/>
          <w:color w:val="5F5F5F"/>
          <w:sz w:val="18"/>
        </w:rPr>
        <w:t>﹞</w:t>
      </w:r>
      <w:r w:rsidR="002D261B" w:rsidRPr="005C3ECD">
        <w:rPr>
          <w:rFonts w:ascii="Arial Unicode MS" w:hAnsi="Arial Unicode MS" w:hint="eastAsia"/>
          <w:color w:val="5F5F5F"/>
        </w:rPr>
        <w:t>藥商持有經中央衛生主管機關公告為必要藥品之許可證，如有無法繼續製造、輸入或不足供應該藥品之虞時，應至少於六個</w:t>
      </w:r>
      <w:r w:rsidR="002D261B" w:rsidRPr="005C3ECD">
        <w:rPr>
          <w:rFonts w:ascii="Arial Unicode MS" w:hAnsi="Arial Unicode MS" w:hint="eastAsia"/>
          <w:color w:val="5F5F5F"/>
        </w:rPr>
        <w:t>月前向中央衛生主管機關通報；如因天災或其他不應歸責於藥商之事由，而未及於前述期間內通報者，應於事件發生後三十日內向中央衛生主管機關通報</w:t>
      </w:r>
      <w:r w:rsidR="00AC5625" w:rsidRPr="005C3ECD">
        <w:rPr>
          <w:rFonts w:ascii="Arial Unicode MS" w:hAnsi="Arial Unicode MS" w:hint="eastAsia"/>
          <w:color w:val="5F5F5F"/>
        </w:rPr>
        <w:t>。</w:t>
      </w:r>
    </w:p>
    <w:p w14:paraId="6042021F" w14:textId="5351BF80" w:rsidR="00AC5625" w:rsidRPr="005C3ECD" w:rsidRDefault="00776FD4" w:rsidP="002D261B">
      <w:pPr>
        <w:ind w:left="142"/>
        <w:jc w:val="both"/>
        <w:rPr>
          <w:rFonts w:ascii="Arial Unicode MS" w:hAnsi="Arial Unicode MS"/>
          <w:color w:val="5F5F5F"/>
        </w:rPr>
      </w:pPr>
      <w:r w:rsidRPr="005C3ECD">
        <w:rPr>
          <w:rFonts w:ascii="Arial Unicode MS" w:hAnsi="Arial Unicode MS" w:hint="eastAsia"/>
          <w:color w:val="5F5F5F"/>
          <w:sz w:val="18"/>
        </w:rPr>
        <w:t>﹝</w:t>
      </w:r>
      <w:r w:rsidRPr="005C3ECD">
        <w:rPr>
          <w:rFonts w:ascii="Calibri" w:hAnsi="Calibri" w:hint="eastAsia"/>
          <w:color w:val="5F5F5F"/>
          <w:sz w:val="18"/>
        </w:rPr>
        <w:t>2</w:t>
      </w:r>
      <w:r w:rsidRPr="005C3ECD">
        <w:rPr>
          <w:rFonts w:ascii="Arial Unicode MS" w:hAnsi="Arial Unicode MS" w:hint="eastAsia"/>
          <w:color w:val="5F5F5F"/>
          <w:sz w:val="18"/>
        </w:rPr>
        <w:t>﹞</w:t>
      </w:r>
      <w:r w:rsidR="00AC5625" w:rsidRPr="005C3ECD">
        <w:rPr>
          <w:rFonts w:ascii="Arial Unicode MS" w:hAnsi="Arial Unicode MS" w:hint="eastAsia"/>
          <w:color w:val="5F5F5F"/>
        </w:rPr>
        <w:t>中央衛生主管機關於接獲前項通報或得知必要藥品有不足供應之虞時，得登錄於公開網站，並得專案核准該藥品或其替代藥品之製造或輸入，不受第</w:t>
      </w:r>
      <w:hyperlink w:anchor="a39" w:history="1">
        <w:r w:rsidR="00AC5625" w:rsidRPr="005C3ECD">
          <w:rPr>
            <w:rStyle w:val="a4"/>
            <w:rFonts w:ascii="Arial Unicode MS" w:hAnsi="Arial Unicode MS" w:hint="eastAsia"/>
            <w:color w:val="5F5F5F"/>
          </w:rPr>
          <w:t>三十九</w:t>
        </w:r>
      </w:hyperlink>
      <w:r w:rsidR="00AC5625" w:rsidRPr="005C3ECD">
        <w:rPr>
          <w:rFonts w:ascii="Arial Unicode MS" w:hAnsi="Arial Unicode MS" w:hint="eastAsia"/>
          <w:color w:val="5F5F5F"/>
        </w:rPr>
        <w:t>條之限</w:t>
      </w:r>
      <w:r w:rsidR="00AC5625" w:rsidRPr="005C3ECD">
        <w:rPr>
          <w:rFonts w:ascii="Arial Unicode MS" w:hAnsi="Arial Unicode MS" w:hint="eastAsia"/>
          <w:color w:val="5F5F5F"/>
        </w:rPr>
        <w:t>制。</w:t>
      </w:r>
    </w:p>
    <w:p w14:paraId="1ED25AAD" w14:textId="6456938F" w:rsidR="002D261B" w:rsidRDefault="00776FD4" w:rsidP="002D261B">
      <w:pPr>
        <w:ind w:left="142"/>
        <w:jc w:val="both"/>
        <w:rPr>
          <w:rFonts w:ascii="Arial Unicode MS" w:hAnsi="Arial Unicode MS"/>
          <w:color w:val="5F5F5F"/>
        </w:rPr>
      </w:pPr>
      <w:r w:rsidRPr="005C3ECD">
        <w:rPr>
          <w:rFonts w:ascii="Arial Unicode MS" w:hAnsi="Arial Unicode MS" w:hint="eastAsia"/>
          <w:color w:val="5F5F5F"/>
          <w:sz w:val="18"/>
        </w:rPr>
        <w:t>﹝</w:t>
      </w:r>
      <w:r w:rsidRPr="005C3ECD">
        <w:rPr>
          <w:rFonts w:ascii="Calibri" w:hAnsi="Calibri" w:hint="eastAsia"/>
          <w:color w:val="5F5F5F"/>
          <w:sz w:val="18"/>
        </w:rPr>
        <w:t>3</w:t>
      </w:r>
      <w:r w:rsidRPr="005C3ECD">
        <w:rPr>
          <w:rFonts w:ascii="Arial Unicode MS" w:hAnsi="Arial Unicode MS" w:hint="eastAsia"/>
          <w:color w:val="5F5F5F"/>
          <w:sz w:val="18"/>
        </w:rPr>
        <w:t>﹞</w:t>
      </w:r>
      <w:r w:rsidR="002D261B" w:rsidRPr="005C3ECD">
        <w:rPr>
          <w:rFonts w:ascii="Arial Unicode MS" w:hAnsi="Arial Unicode MS" w:hint="eastAsia"/>
          <w:color w:val="5F5F5F"/>
        </w:rPr>
        <w:t>第一項通報與前項登錄之作業及專案核准之申請條件、審查程序、核准基準及其他應遵行事項之</w:t>
      </w:r>
      <w:hyperlink r:id="rId47" w:history="1">
        <w:r w:rsidR="002D261B" w:rsidRPr="005C3ECD">
          <w:rPr>
            <w:rStyle w:val="a4"/>
            <w:rFonts w:ascii="Arial Unicode MS" w:hAnsi="Arial Unicode MS" w:hint="eastAsia"/>
            <w:color w:val="5F5F5F"/>
          </w:rPr>
          <w:t>辦法</w:t>
        </w:r>
      </w:hyperlink>
      <w:r w:rsidR="002D261B" w:rsidRPr="005C3ECD">
        <w:rPr>
          <w:rFonts w:ascii="Arial Unicode MS" w:hAnsi="Arial Unicode MS" w:hint="eastAsia"/>
          <w:color w:val="5F5F5F"/>
        </w:rPr>
        <w:t>，由中央衛生主管機關定之。</w:t>
      </w:r>
      <w:r w:rsidR="0099653E" w:rsidRPr="008D28AF">
        <w:rPr>
          <w:rFonts w:ascii="Arial Unicode MS" w:hAnsi="Arial Unicode MS" w:hint="eastAsia"/>
          <w:color w:val="FFFFFF"/>
        </w:rPr>
        <w:t>∴</w:t>
      </w:r>
    </w:p>
    <w:p w14:paraId="3525815A" w14:textId="57D40700" w:rsidR="005C3ECD" w:rsidRPr="005C3ECD" w:rsidRDefault="005C3ECD" w:rsidP="005C3ECD">
      <w:pPr>
        <w:pStyle w:val="2"/>
        <w:spacing w:beforeLines="30" w:before="108" w:beforeAutospacing="0" w:afterLines="30" w:after="108" w:afterAutospacing="0"/>
        <w:rPr>
          <w:rFonts w:hint="eastAsia"/>
        </w:rPr>
      </w:pPr>
      <w:bookmarkStart w:id="30" w:name="a27b3"/>
      <w:bookmarkEnd w:id="30"/>
      <w:r w:rsidRPr="005C3ECD">
        <w:rPr>
          <w:rFonts w:hint="eastAsia"/>
        </w:rPr>
        <w:t>第</w:t>
      </w:r>
      <w:r w:rsidRPr="005C3ECD">
        <w:rPr>
          <w:rFonts w:hint="eastAsia"/>
        </w:rPr>
        <w:t>27</w:t>
      </w:r>
      <w:r w:rsidRPr="005C3ECD">
        <w:rPr>
          <w:rFonts w:hint="eastAsia"/>
        </w:rPr>
        <w:t>條之</w:t>
      </w:r>
      <w:r w:rsidRPr="005C3ECD">
        <w:rPr>
          <w:rFonts w:hint="eastAsia"/>
        </w:rPr>
        <w:t>3</w:t>
      </w:r>
      <w:r w:rsidRPr="005C3ECD">
        <w:rPr>
          <w:rFonts w:hint="eastAsia"/>
        </w:rPr>
        <w:t>（</w:t>
      </w:r>
      <w:r w:rsidR="008538DE" w:rsidRPr="008538DE">
        <w:rPr>
          <w:rFonts w:hint="eastAsia"/>
        </w:rPr>
        <w:t>知悉</w:t>
      </w:r>
      <w:r w:rsidRPr="005C3ECD">
        <w:rPr>
          <w:rFonts w:hint="eastAsia"/>
        </w:rPr>
        <w:t>藥品供應不足</w:t>
      </w:r>
      <w:r w:rsidR="008538DE" w:rsidRPr="008538DE">
        <w:rPr>
          <w:rFonts w:hint="eastAsia"/>
        </w:rPr>
        <w:t>之公開登錄</w:t>
      </w:r>
      <w:r w:rsidRPr="005C3ECD">
        <w:rPr>
          <w:rFonts w:hint="eastAsia"/>
        </w:rPr>
        <w:t>）</w:t>
      </w:r>
      <w:r w:rsidR="0099653E" w:rsidRPr="0091729D">
        <w:rPr>
          <w:rFonts w:hint="eastAsia"/>
          <w:color w:val="5F5F5F"/>
          <w:sz w:val="18"/>
        </w:rPr>
        <w:t>【相關罰則】</w:t>
      </w:r>
      <w:r w:rsidR="0099653E" w:rsidRPr="0099653E">
        <w:rPr>
          <w:rFonts w:hint="eastAsia"/>
          <w:color w:val="5F5F5F"/>
          <w:sz w:val="18"/>
        </w:rPr>
        <w:t>第二項</w:t>
      </w:r>
      <w:r w:rsidR="0099653E">
        <w:rPr>
          <w:rFonts w:hint="eastAsia"/>
          <w:color w:val="5F5F5F"/>
          <w:sz w:val="18"/>
        </w:rPr>
        <w:t>~</w:t>
      </w:r>
      <w:hyperlink w:anchor="a96b1" w:history="1">
        <w:r w:rsidR="0099653E" w:rsidRPr="0091729D">
          <w:rPr>
            <w:rStyle w:val="a4"/>
            <w:rFonts w:ascii="Arial Unicode MS" w:hAnsi="Arial Unicode MS"/>
            <w:color w:val="5F5F5F"/>
            <w:sz w:val="18"/>
          </w:rPr>
          <w:t>§</w:t>
        </w:r>
        <w:r w:rsidR="0099653E" w:rsidRPr="0091729D">
          <w:rPr>
            <w:rStyle w:val="a4"/>
            <w:rFonts w:ascii="Arial Unicode MS" w:hAnsi="Arial Unicode MS"/>
            <w:color w:val="5F5F5F"/>
            <w:sz w:val="18"/>
          </w:rPr>
          <w:t>9</w:t>
        </w:r>
        <w:r w:rsidR="0099653E" w:rsidRPr="0091729D">
          <w:rPr>
            <w:rStyle w:val="a4"/>
            <w:rFonts w:ascii="Arial Unicode MS" w:hAnsi="Arial Unicode MS"/>
            <w:color w:val="5F5F5F"/>
            <w:sz w:val="18"/>
          </w:rPr>
          <w:t>6</w:t>
        </w:r>
        <w:r w:rsidR="0099653E" w:rsidRPr="0091729D">
          <w:rPr>
            <w:rStyle w:val="a4"/>
            <w:rFonts w:ascii="Arial Unicode MS" w:hAnsi="Arial Unicode MS"/>
            <w:color w:val="5F5F5F"/>
            <w:sz w:val="18"/>
          </w:rPr>
          <w:t>-1</w:t>
        </w:r>
      </w:hyperlink>
    </w:p>
    <w:p w14:paraId="7AE0188F" w14:textId="701F2869" w:rsidR="005C3ECD" w:rsidRDefault="005C3ECD" w:rsidP="005C3ECD">
      <w:pPr>
        <w:ind w:left="142"/>
        <w:jc w:val="both"/>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1</w:t>
      </w:r>
      <w:r w:rsidRPr="00624D87">
        <w:rPr>
          <w:rFonts w:hint="eastAsia"/>
          <w:color w:val="404040" w:themeColor="text1" w:themeTint="BF"/>
          <w:sz w:val="18"/>
        </w:rPr>
        <w:t>﹞</w:t>
      </w:r>
      <w:r w:rsidRPr="00624D87">
        <w:rPr>
          <w:rFonts w:hint="eastAsia"/>
          <w:color w:val="17365D"/>
        </w:rPr>
        <w:t>中央衛生主管機關於知悉具有藥品許可證之藥品有供應不足之虞時，得將該情形登錄於公開網站，並得專案核准該藥品或其替代藥品之製造或輸入，不受第</w:t>
      </w:r>
      <w:r w:rsidRPr="005C3ECD">
        <w:rPr>
          <w:rStyle w:val="a4"/>
        </w:rPr>
        <w:fldChar w:fldCharType="begin"/>
      </w:r>
      <w:r w:rsidRPr="005C3ECD">
        <w:rPr>
          <w:rStyle w:val="a4"/>
        </w:rPr>
        <w:instrText>HYPERLINK \l "a39"</w:instrText>
      </w:r>
      <w:r w:rsidRPr="005C3ECD">
        <w:rPr>
          <w:rStyle w:val="a4"/>
        </w:rPr>
      </w:r>
      <w:r w:rsidRPr="005C3ECD">
        <w:rPr>
          <w:rStyle w:val="a4"/>
        </w:rPr>
        <w:fldChar w:fldCharType="separate"/>
      </w:r>
      <w:r w:rsidRPr="005C3ECD">
        <w:rPr>
          <w:rStyle w:val="a4"/>
          <w:rFonts w:hint="eastAsia"/>
        </w:rPr>
        <w:t>三十九</w:t>
      </w:r>
      <w:r w:rsidRPr="005C3ECD">
        <w:rPr>
          <w:rStyle w:val="a4"/>
        </w:rPr>
        <w:fldChar w:fldCharType="end"/>
      </w:r>
      <w:r w:rsidRPr="00624D87">
        <w:rPr>
          <w:rFonts w:hint="eastAsia"/>
          <w:color w:val="17365D"/>
        </w:rPr>
        <w:t>條規定之限制</w:t>
      </w:r>
      <w:r>
        <w:rPr>
          <w:rFonts w:hint="eastAsia"/>
          <w:color w:val="17365D"/>
        </w:rPr>
        <w:t>。</w:t>
      </w:r>
    </w:p>
    <w:p w14:paraId="021B0F01" w14:textId="77777777" w:rsidR="005C3ECD" w:rsidRDefault="005C3ECD" w:rsidP="005C3ECD">
      <w:pPr>
        <w:ind w:left="142"/>
        <w:jc w:val="both"/>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2</w:t>
      </w:r>
      <w:r w:rsidRPr="00624D87">
        <w:rPr>
          <w:rFonts w:hint="eastAsia"/>
          <w:color w:val="404040" w:themeColor="text1" w:themeTint="BF"/>
          <w:sz w:val="18"/>
        </w:rPr>
        <w:t>﹞</w:t>
      </w:r>
      <w:r w:rsidRPr="00624D87">
        <w:rPr>
          <w:rFonts w:hint="eastAsia"/>
          <w:color w:val="17365D"/>
        </w:rPr>
        <w:t>中央衛生主管機關為因應緊急或重大影響公共衛生事件，得就前項具有藥品許可證之藥品或專案核准製造、輸入之藥品，限制其供應之範圍、期間、數量、對象、方式或為其他限制措施</w:t>
      </w:r>
      <w:r>
        <w:rPr>
          <w:rFonts w:hint="eastAsia"/>
          <w:color w:val="17365D"/>
        </w:rPr>
        <w:t>。</w:t>
      </w:r>
    </w:p>
    <w:p w14:paraId="631B3FF3" w14:textId="77777777" w:rsidR="005C3ECD" w:rsidRPr="00624D87" w:rsidRDefault="005C3ECD" w:rsidP="005C3ECD">
      <w:pPr>
        <w:ind w:left="142"/>
        <w:jc w:val="both"/>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3</w:t>
      </w:r>
      <w:r w:rsidRPr="00624D87">
        <w:rPr>
          <w:rFonts w:hint="eastAsia"/>
          <w:color w:val="404040" w:themeColor="text1" w:themeTint="BF"/>
          <w:sz w:val="18"/>
        </w:rPr>
        <w:t>﹞</w:t>
      </w:r>
      <w:r w:rsidRPr="00624D87">
        <w:rPr>
          <w:rFonts w:hint="eastAsia"/>
          <w:color w:val="17365D"/>
        </w:rPr>
        <w:t>第一項登錄作業、專</w:t>
      </w:r>
      <w:r w:rsidRPr="00624D87">
        <w:rPr>
          <w:rFonts w:hint="eastAsia"/>
          <w:color w:val="17365D"/>
        </w:rPr>
        <w:t>案核准之申請條件、審查程序、審查基準、核准之廢止及其他應遵行事項之辦法，由中央衛生主管機關定之。</w:t>
      </w:r>
    </w:p>
    <w:p w14:paraId="06ED625D" w14:textId="77777777" w:rsidR="00921303" w:rsidRPr="00A87178" w:rsidRDefault="005C5B88" w:rsidP="00D81499">
      <w:pPr>
        <w:pStyle w:val="2"/>
        <w:rPr>
          <w:color w:val="800000"/>
        </w:rPr>
      </w:pPr>
      <w:bookmarkStart w:id="31" w:name="a28"/>
      <w:bookmarkEnd w:id="31"/>
      <w:r>
        <w:rPr>
          <w:rFonts w:hint="eastAsia"/>
          <w:color w:val="800000"/>
        </w:rPr>
        <w:t>第</w:t>
      </w:r>
      <w:r>
        <w:rPr>
          <w:rFonts w:hint="eastAsia"/>
          <w:color w:val="800000"/>
        </w:rPr>
        <w:t>28</w:t>
      </w:r>
      <w:r>
        <w:rPr>
          <w:rFonts w:hint="eastAsia"/>
          <w:color w:val="800000"/>
        </w:rPr>
        <w:t>條</w:t>
      </w:r>
      <w:r w:rsidR="00921303" w:rsidRPr="00A87178">
        <w:rPr>
          <w:rFonts w:hint="eastAsia"/>
          <w:color w:val="800000"/>
        </w:rPr>
        <w:t>（西藥中藥販賣之管理）</w:t>
      </w:r>
      <w:r w:rsidR="004137B5" w:rsidRPr="0091729D">
        <w:rPr>
          <w:rFonts w:hint="eastAsia"/>
          <w:color w:val="5F5F5F"/>
          <w:sz w:val="18"/>
        </w:rPr>
        <w:t>【相關罰則】</w:t>
      </w:r>
      <w:hyperlink w:anchor="a93" w:history="1">
        <w:r w:rsidR="004137B5" w:rsidRPr="0091729D">
          <w:rPr>
            <w:rStyle w:val="a4"/>
            <w:rFonts w:ascii="Arial Unicode MS" w:hAnsi="Arial Unicode MS"/>
            <w:color w:val="5F5F5F"/>
            <w:sz w:val="18"/>
          </w:rPr>
          <w:t>§93</w:t>
        </w:r>
      </w:hyperlink>
    </w:p>
    <w:p w14:paraId="0C3CEB4E" w14:textId="09B4C0E4" w:rsidR="00AC562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西藥販賣業者之藥品及其買賣，應由專任藥師駐店管理。但不售賣麻醉藥品者，得由專任藥劑生為之</w:t>
      </w:r>
      <w:r w:rsidR="00AC5625">
        <w:rPr>
          <w:rFonts w:ascii="Arial Unicode MS" w:hAnsi="Arial Unicode MS" w:hint="eastAsia"/>
          <w:color w:val="17365D"/>
        </w:rPr>
        <w:t>。</w:t>
      </w:r>
    </w:p>
    <w:p w14:paraId="0D883AD8" w14:textId="1E5C6706" w:rsidR="00AC5625" w:rsidRDefault="00776FD4" w:rsidP="00C02970">
      <w:pPr>
        <w:ind w:leftChars="75" w:left="150"/>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2F01F5">
        <w:rPr>
          <w:rFonts w:ascii="Arial Unicode MS" w:hAnsi="Arial Unicode MS" w:hint="eastAsia"/>
          <w:color w:val="17365D"/>
        </w:rPr>
        <w:t>中藥販賣業者之藥品及其買賣，應由專任中醫師或修習中藥課程達適當標準之藥師或藥劑生駐店管理</w:t>
      </w:r>
      <w:r w:rsidR="00AC5625" w:rsidRPr="002F01F5">
        <w:rPr>
          <w:rFonts w:ascii="Arial Unicode MS" w:hAnsi="Arial Unicode MS" w:hint="eastAsia"/>
          <w:color w:val="17365D"/>
        </w:rPr>
        <w:t>。</w:t>
      </w:r>
    </w:p>
    <w:p w14:paraId="6154BA9D" w14:textId="474ECD45" w:rsidR="00921303"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color w:val="404040" w:themeColor="text1" w:themeTint="BF"/>
          <w:sz w:val="18"/>
        </w:rPr>
        <w:t>3</w:t>
      </w:r>
      <w:r w:rsidRPr="00776FD4">
        <w:rPr>
          <w:rFonts w:ascii="Arial Unicode MS" w:hAnsi="Arial Unicode MS" w:hint="eastAsia"/>
          <w:color w:val="404040" w:themeColor="text1" w:themeTint="BF"/>
          <w:sz w:val="18"/>
        </w:rPr>
        <w:t>﹞</w:t>
      </w:r>
      <w:r w:rsidR="00AC5625" w:rsidRPr="002C7FC4">
        <w:rPr>
          <w:rFonts w:ascii="Arial Unicode MS" w:hAnsi="Arial Unicode MS" w:hint="eastAsia"/>
          <w:color w:val="17365D"/>
        </w:rPr>
        <w:t>西藥</w:t>
      </w:r>
      <w:r w:rsidR="00AC5625">
        <w:rPr>
          <w:rFonts w:ascii="Arial Unicode MS" w:hAnsi="Arial Unicode MS" w:hint="eastAsia"/>
          <w:color w:val="666699"/>
        </w:rPr>
        <w:t>、</w:t>
      </w:r>
      <w:r w:rsidR="00921303" w:rsidRPr="002C7FC4">
        <w:rPr>
          <w:rFonts w:ascii="Arial Unicode MS" w:hAnsi="Arial Unicode MS" w:hint="eastAsia"/>
          <w:color w:val="17365D"/>
        </w:rPr>
        <w:t>中藥販賣業者，分設營業處所，仍應依第一項及第二項之規定。</w:t>
      </w:r>
    </w:p>
    <w:p w14:paraId="0A87F26E" w14:textId="04A299A7" w:rsidR="00EA7CA5" w:rsidRPr="00EA7CA5" w:rsidRDefault="00EA7CA5" w:rsidP="00C02970">
      <w:pPr>
        <w:ind w:leftChars="75" w:left="150"/>
        <w:jc w:val="both"/>
        <w:rPr>
          <w:rFonts w:ascii="Arial Unicode MS" w:hAnsi="Arial Unicode MS"/>
          <w:color w:val="5F5F5F"/>
          <w:sz w:val="18"/>
        </w:rPr>
      </w:pPr>
      <w:r w:rsidRPr="00EA7CA5">
        <w:rPr>
          <w:rFonts w:ascii="新細明體" w:cs="新細明體" w:hint="eastAsia"/>
          <w:color w:val="5F5F5F"/>
          <w:sz w:val="18"/>
          <w:szCs w:val="20"/>
        </w:rPr>
        <w:t>【相關法規】</w:t>
      </w:r>
      <w:r w:rsidRPr="00EA7CA5">
        <w:rPr>
          <w:rFonts w:ascii="Arial Unicode MS" w:hAnsi="Arial Unicode MS" w:hint="eastAsia"/>
          <w:color w:val="5F5F5F"/>
          <w:sz w:val="18"/>
        </w:rPr>
        <w:t>第二項</w:t>
      </w:r>
      <w:r w:rsidRPr="00EA7CA5">
        <w:rPr>
          <w:rFonts w:ascii="Arial Unicode MS" w:hAnsi="Arial Unicode MS" w:hint="eastAsia"/>
          <w:color w:val="5F5F5F"/>
          <w:sz w:val="18"/>
        </w:rPr>
        <w:t>~</w:t>
      </w:r>
      <w:hyperlink r:id="rId48" w:history="1">
        <w:r w:rsidRPr="00EA7CA5">
          <w:rPr>
            <w:rStyle w:val="a4"/>
            <w:rFonts w:ascii="Arial Unicode MS" w:hAnsi="Arial Unicode MS" w:hint="eastAsia"/>
            <w:color w:val="5F5F5F"/>
            <w:sz w:val="18"/>
          </w:rPr>
          <w:t>藥劑生駐店從事中藥之買賣及管理須修習中藥課程標準</w:t>
        </w:r>
      </w:hyperlink>
    </w:p>
    <w:p w14:paraId="1C6C0DD3" w14:textId="77777777" w:rsidR="00921303" w:rsidRPr="00A87178" w:rsidRDefault="005C5B88" w:rsidP="00D81499">
      <w:pPr>
        <w:pStyle w:val="2"/>
        <w:rPr>
          <w:color w:val="800000"/>
        </w:rPr>
      </w:pPr>
      <w:bookmarkStart w:id="32" w:name="a29"/>
      <w:bookmarkEnd w:id="32"/>
      <w:r>
        <w:rPr>
          <w:rFonts w:hint="eastAsia"/>
          <w:color w:val="800000"/>
        </w:rPr>
        <w:t>第</w:t>
      </w:r>
      <w:r>
        <w:rPr>
          <w:rFonts w:hint="eastAsia"/>
          <w:color w:val="800000"/>
        </w:rPr>
        <w:t>29</w:t>
      </w:r>
      <w:r>
        <w:rPr>
          <w:rFonts w:hint="eastAsia"/>
          <w:color w:val="800000"/>
        </w:rPr>
        <w:t>條</w:t>
      </w:r>
      <w:r w:rsidR="00921303" w:rsidRPr="00A87178">
        <w:rPr>
          <w:rFonts w:hint="eastAsia"/>
          <w:color w:val="800000"/>
        </w:rPr>
        <w:t>（中藥與西藥製造之監製）</w:t>
      </w:r>
      <w:r w:rsidR="00BD1AAE" w:rsidRPr="0091729D">
        <w:rPr>
          <w:rFonts w:hint="eastAsia"/>
          <w:color w:val="5F5F5F"/>
          <w:sz w:val="18"/>
        </w:rPr>
        <w:t>【相關罰則】</w:t>
      </w:r>
      <w:hyperlink w:anchor="a92" w:history="1">
        <w:r w:rsidR="00BD1AAE" w:rsidRPr="0091729D">
          <w:rPr>
            <w:rStyle w:val="a4"/>
            <w:rFonts w:ascii="Arial Unicode MS" w:hAnsi="Arial Unicode MS"/>
            <w:color w:val="5F5F5F"/>
            <w:sz w:val="18"/>
          </w:rPr>
          <w:t>§92</w:t>
        </w:r>
      </w:hyperlink>
    </w:p>
    <w:p w14:paraId="69E299D0" w14:textId="038C45DB" w:rsidR="00AC562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西藥製造業</w:t>
      </w:r>
      <w:r w:rsidR="003D6170" w:rsidRPr="003D6170">
        <w:rPr>
          <w:rFonts w:ascii="Arial Unicode MS" w:hAnsi="Arial Unicode MS" w:hint="eastAsia"/>
          <w:color w:val="17365D"/>
        </w:rPr>
        <w:t>者</w:t>
      </w:r>
      <w:r w:rsidR="00921303" w:rsidRPr="002C7FC4">
        <w:rPr>
          <w:rFonts w:ascii="Arial Unicode MS" w:hAnsi="Arial Unicode MS" w:hint="eastAsia"/>
          <w:color w:val="17365D"/>
        </w:rPr>
        <w:t>，應由專任藥師駐廠監製；中藥製造業者，應由專任中醫師或修習中藥課程達適當標準之藥師駐廠監製</w:t>
      </w:r>
      <w:r w:rsidR="00AC5625">
        <w:rPr>
          <w:rFonts w:ascii="Arial Unicode MS" w:hAnsi="Arial Unicode MS" w:hint="eastAsia"/>
          <w:color w:val="17365D"/>
        </w:rPr>
        <w:t>。</w:t>
      </w:r>
    </w:p>
    <w:p w14:paraId="05AA1764" w14:textId="0183E96D" w:rsidR="00AC5625" w:rsidRPr="002F01F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2F01F5">
        <w:rPr>
          <w:rFonts w:ascii="Arial Unicode MS" w:hAnsi="Arial Unicode MS" w:hint="eastAsia"/>
          <w:color w:val="17365D"/>
        </w:rPr>
        <w:t>中藥製造業者，以西藥劑型製造中藥，或摻入西藥製造中藥時，除依前項規定外，應由專任藥師監製</w:t>
      </w:r>
      <w:r w:rsidR="00AC5625" w:rsidRPr="002F01F5">
        <w:rPr>
          <w:rFonts w:ascii="Arial Unicode MS" w:hAnsi="Arial Unicode MS" w:hint="eastAsia"/>
          <w:color w:val="17365D"/>
        </w:rPr>
        <w:t>。</w:t>
      </w:r>
    </w:p>
    <w:p w14:paraId="1044AB83" w14:textId="04E049CA"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color w:val="404040" w:themeColor="text1" w:themeTint="BF"/>
          <w:sz w:val="18"/>
        </w:rPr>
        <w:t>3</w:t>
      </w:r>
      <w:r w:rsidRPr="00776FD4">
        <w:rPr>
          <w:rFonts w:ascii="Arial Unicode MS" w:hAnsi="Arial Unicode MS" w:hint="eastAsia"/>
          <w:color w:val="404040" w:themeColor="text1" w:themeTint="BF"/>
          <w:sz w:val="18"/>
        </w:rPr>
        <w:t>﹞</w:t>
      </w:r>
      <w:r w:rsidR="00AC5625" w:rsidRPr="002C7FC4">
        <w:rPr>
          <w:rFonts w:ascii="Arial Unicode MS" w:hAnsi="Arial Unicode MS" w:hint="eastAsia"/>
          <w:color w:val="17365D"/>
        </w:rPr>
        <w:t>西藥</w:t>
      </w:r>
      <w:r w:rsidR="00AC5625">
        <w:rPr>
          <w:rFonts w:ascii="Arial Unicode MS" w:hAnsi="Arial Unicode MS" w:hint="eastAsia"/>
          <w:color w:val="666699"/>
        </w:rPr>
        <w:t>、</w:t>
      </w:r>
      <w:r w:rsidR="00921303" w:rsidRPr="002C7FC4">
        <w:rPr>
          <w:rFonts w:ascii="Arial Unicode MS" w:hAnsi="Arial Unicode MS" w:hint="eastAsia"/>
          <w:color w:val="17365D"/>
        </w:rPr>
        <w:t>中藥製造業者，設立分廠，</w:t>
      </w:r>
      <w:r w:rsidR="003D6170" w:rsidRPr="003D6170">
        <w:rPr>
          <w:rFonts w:ascii="Arial Unicode MS" w:hAnsi="Arial Unicode MS" w:hint="eastAsia"/>
          <w:color w:val="17365D"/>
        </w:rPr>
        <w:t>仍</w:t>
      </w:r>
      <w:r w:rsidR="00921303" w:rsidRPr="002C7FC4">
        <w:rPr>
          <w:rFonts w:ascii="Arial Unicode MS" w:hAnsi="Arial Unicode MS" w:hint="eastAsia"/>
          <w:color w:val="17365D"/>
        </w:rPr>
        <w:t>應依前二項規定辦理。</w:t>
      </w:r>
    </w:p>
    <w:p w14:paraId="35747CAF" w14:textId="77777777" w:rsidR="00921303" w:rsidRPr="00A87178" w:rsidRDefault="005C5B88" w:rsidP="00D81499">
      <w:pPr>
        <w:pStyle w:val="2"/>
        <w:rPr>
          <w:color w:val="800000"/>
        </w:rPr>
      </w:pPr>
      <w:bookmarkStart w:id="33" w:name="a30"/>
      <w:bookmarkEnd w:id="33"/>
      <w:r>
        <w:rPr>
          <w:rFonts w:hint="eastAsia"/>
          <w:color w:val="800000"/>
        </w:rPr>
        <w:t>第</w:t>
      </w:r>
      <w:r>
        <w:rPr>
          <w:rFonts w:hint="eastAsia"/>
          <w:color w:val="800000"/>
        </w:rPr>
        <w:t>30</w:t>
      </w:r>
      <w:r>
        <w:rPr>
          <w:rFonts w:hint="eastAsia"/>
          <w:color w:val="800000"/>
        </w:rPr>
        <w:t>條</w:t>
      </w:r>
      <w:r w:rsidR="00921303" w:rsidRPr="00A87178">
        <w:rPr>
          <w:rFonts w:hint="eastAsia"/>
          <w:color w:val="800000"/>
        </w:rPr>
        <w:t>（藥商應聘人員）</w:t>
      </w:r>
      <w:r w:rsidR="004137B5" w:rsidRPr="0091729D">
        <w:rPr>
          <w:rFonts w:hint="eastAsia"/>
          <w:color w:val="5F5F5F"/>
          <w:sz w:val="18"/>
        </w:rPr>
        <w:t>【相關罰則】</w:t>
      </w:r>
      <w:hyperlink w:anchor="a93" w:history="1">
        <w:r w:rsidR="004137B5" w:rsidRPr="0091729D">
          <w:rPr>
            <w:rStyle w:val="a4"/>
            <w:rFonts w:ascii="Arial Unicode MS" w:hAnsi="Arial Unicode MS"/>
            <w:color w:val="5F5F5F"/>
            <w:sz w:val="18"/>
          </w:rPr>
          <w:t>§93</w:t>
        </w:r>
      </w:hyperlink>
    </w:p>
    <w:p w14:paraId="50E012F9" w14:textId="4B5EB378"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藥商聘用之藥師、藥劑生或中醫師，如有解聘或辭聘，應即另聘。</w:t>
      </w:r>
    </w:p>
    <w:p w14:paraId="3F44CCA6" w14:textId="77777777" w:rsidR="00921303" w:rsidRPr="00A87178" w:rsidRDefault="00921303" w:rsidP="00D81499">
      <w:pPr>
        <w:pStyle w:val="2"/>
        <w:rPr>
          <w:color w:val="800000"/>
        </w:rPr>
      </w:pPr>
      <w:bookmarkStart w:id="34" w:name="a31"/>
      <w:bookmarkEnd w:id="34"/>
      <w:r w:rsidRPr="00A87178">
        <w:rPr>
          <w:rFonts w:hint="eastAsia"/>
          <w:color w:val="800000"/>
        </w:rPr>
        <w:t>第</w:t>
      </w:r>
      <w:r w:rsidR="005C5B88">
        <w:rPr>
          <w:rFonts w:hint="eastAsia"/>
          <w:color w:val="800000"/>
        </w:rPr>
        <w:t>31</w:t>
      </w:r>
      <w:r w:rsidRPr="00A87178">
        <w:rPr>
          <w:rFonts w:hint="eastAsia"/>
          <w:color w:val="800000"/>
        </w:rPr>
        <w:t>條（特種藥品製造業應聘人員）</w:t>
      </w:r>
      <w:r w:rsidR="00BD1AAE" w:rsidRPr="0091729D">
        <w:rPr>
          <w:rFonts w:hint="eastAsia"/>
          <w:color w:val="5F5F5F"/>
          <w:sz w:val="18"/>
        </w:rPr>
        <w:t>【相關罰則】</w:t>
      </w:r>
      <w:hyperlink w:anchor="a92" w:history="1">
        <w:r w:rsidR="00BD1AAE" w:rsidRPr="0091729D">
          <w:rPr>
            <w:rStyle w:val="a4"/>
            <w:rFonts w:ascii="Arial Unicode MS" w:hAnsi="Arial Unicode MS"/>
            <w:color w:val="5F5F5F"/>
            <w:sz w:val="18"/>
          </w:rPr>
          <w:t>§92</w:t>
        </w:r>
      </w:hyperlink>
    </w:p>
    <w:p w14:paraId="4D6BCF40" w14:textId="01119912"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從事人用生物藥品製造業者，應聘用國內外大學院校以上醫藥或生物學等系畢業，具有微生物學、免疫學藥品製造專門知識，並有五年以上製造經驗之技術人員，駐廠負責製造。</w:t>
      </w:r>
    </w:p>
    <w:p w14:paraId="3BFAA703" w14:textId="77777777" w:rsidR="00921303" w:rsidRPr="00A87178" w:rsidRDefault="00921303" w:rsidP="00D81499">
      <w:pPr>
        <w:pStyle w:val="2"/>
        <w:rPr>
          <w:color w:val="800000"/>
        </w:rPr>
      </w:pPr>
      <w:bookmarkStart w:id="35" w:name="a32"/>
      <w:bookmarkEnd w:id="35"/>
      <w:r w:rsidRPr="00A87178">
        <w:rPr>
          <w:rFonts w:hint="eastAsia"/>
          <w:color w:val="800000"/>
        </w:rPr>
        <w:t>第</w:t>
      </w:r>
      <w:r w:rsidR="005C5B88">
        <w:rPr>
          <w:rFonts w:hint="eastAsia"/>
          <w:color w:val="800000"/>
        </w:rPr>
        <w:t>32</w:t>
      </w:r>
      <w:r w:rsidRPr="00A87178">
        <w:rPr>
          <w:rFonts w:hint="eastAsia"/>
          <w:color w:val="800000"/>
        </w:rPr>
        <w:t>條（醫療器材販賣及製造業應聘人員）</w:t>
      </w:r>
      <w:r w:rsidR="004137B5" w:rsidRPr="0091729D">
        <w:rPr>
          <w:rFonts w:hint="eastAsia"/>
          <w:color w:val="5F5F5F"/>
          <w:sz w:val="18"/>
        </w:rPr>
        <w:t>【相關罰則】第</w:t>
      </w:r>
      <w:r w:rsidR="005C5B88" w:rsidRPr="0091729D">
        <w:rPr>
          <w:rFonts w:hint="eastAsia"/>
          <w:color w:val="5F5F5F"/>
          <w:sz w:val="18"/>
        </w:rPr>
        <w:t>1</w:t>
      </w:r>
      <w:r w:rsidR="004137B5" w:rsidRPr="0091729D">
        <w:rPr>
          <w:rFonts w:hint="eastAsia"/>
          <w:color w:val="5F5F5F"/>
          <w:sz w:val="18"/>
        </w:rPr>
        <w:t>項</w:t>
      </w:r>
      <w:r w:rsidR="0091729D" w:rsidRPr="0091729D">
        <w:rPr>
          <w:rFonts w:hint="eastAsia"/>
          <w:color w:val="5F5F5F"/>
          <w:sz w:val="18"/>
        </w:rPr>
        <w:t>~</w:t>
      </w:r>
      <w:hyperlink w:anchor="a93" w:history="1">
        <w:r w:rsidR="004137B5" w:rsidRPr="0091729D">
          <w:rPr>
            <w:rStyle w:val="a4"/>
            <w:rFonts w:ascii="Arial Unicode MS" w:hAnsi="Arial Unicode MS"/>
            <w:color w:val="5F5F5F"/>
            <w:sz w:val="18"/>
          </w:rPr>
          <w:t>§93</w:t>
        </w:r>
      </w:hyperlink>
    </w:p>
    <w:p w14:paraId="781A58C6" w14:textId="56ED9302" w:rsidR="00AC562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醫療器材販賣或製造業者，應視其類別，聘用技術人員</w:t>
      </w:r>
      <w:r w:rsidR="00AC5625">
        <w:rPr>
          <w:rFonts w:ascii="Arial Unicode MS" w:hAnsi="Arial Unicode MS" w:hint="eastAsia"/>
          <w:color w:val="17365D"/>
        </w:rPr>
        <w:t>。</w:t>
      </w:r>
    </w:p>
    <w:p w14:paraId="25A77FAC" w14:textId="028636C6" w:rsidR="00921303" w:rsidRPr="002C7FC4" w:rsidRDefault="00776FD4" w:rsidP="00C02970">
      <w:pPr>
        <w:ind w:leftChars="75" w:left="150"/>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2F01F5">
        <w:rPr>
          <w:rFonts w:ascii="Arial Unicode MS" w:hAnsi="Arial Unicode MS" w:hint="eastAsia"/>
          <w:color w:val="17365D"/>
        </w:rPr>
        <w:t>前項醫療器材類別及技術人員資格，由中央衛生主管機關定之。</w:t>
      </w:r>
    </w:p>
    <w:p w14:paraId="5F6323D2" w14:textId="77777777" w:rsidR="00AC5625" w:rsidRDefault="00921303" w:rsidP="00D81499">
      <w:pPr>
        <w:pStyle w:val="2"/>
        <w:rPr>
          <w:rFonts w:ascii="新細明體" w:hAnsi="新細明體"/>
          <w:color w:val="FFFFFF"/>
        </w:rPr>
      </w:pPr>
      <w:bookmarkStart w:id="36" w:name="a33"/>
      <w:bookmarkEnd w:id="36"/>
      <w:r w:rsidRPr="00A87178">
        <w:rPr>
          <w:rFonts w:hint="eastAsia"/>
          <w:color w:val="800000"/>
        </w:rPr>
        <w:lastRenderedPageBreak/>
        <w:t>第</w:t>
      </w:r>
      <w:r w:rsidR="005C5B88">
        <w:rPr>
          <w:rFonts w:hint="eastAsia"/>
          <w:color w:val="800000"/>
        </w:rPr>
        <w:t>33</w:t>
      </w:r>
      <w:r w:rsidRPr="00A87178">
        <w:rPr>
          <w:rFonts w:hint="eastAsia"/>
          <w:color w:val="800000"/>
        </w:rPr>
        <w:t>條（推銷員應行登記）</w:t>
      </w:r>
      <w:r w:rsidR="004137B5" w:rsidRPr="004107CB">
        <w:rPr>
          <w:rFonts w:hint="eastAsia"/>
          <w:color w:val="5F5F5F"/>
          <w:sz w:val="18"/>
        </w:rPr>
        <w:t>【相關罰則】</w:t>
      </w:r>
      <w:hyperlink w:anchor="a93" w:history="1">
        <w:r w:rsidR="004137B5" w:rsidRPr="004107CB">
          <w:rPr>
            <w:rStyle w:val="a4"/>
            <w:rFonts w:ascii="Arial Unicode MS" w:hAnsi="Arial Unicode MS"/>
            <w:color w:val="5F5F5F"/>
            <w:sz w:val="18"/>
          </w:rPr>
          <w:t>§93</w:t>
        </w:r>
      </w:hyperlink>
      <w:r w:rsidR="00AC5625">
        <w:rPr>
          <w:rFonts w:ascii="新細明體" w:hAnsi="新細明體" w:hint="eastAsia"/>
          <w:color w:val="FFFFFF"/>
        </w:rPr>
        <w:t>∵</w:t>
      </w:r>
    </w:p>
    <w:p w14:paraId="3E628309" w14:textId="412C51D1"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2C7FC4">
        <w:rPr>
          <w:rFonts w:ascii="Arial Unicode MS" w:hAnsi="Arial Unicode MS"/>
          <w:color w:val="17365D"/>
        </w:rPr>
        <w:t>藥商僱用之推銷員，應由該業者向當地之直轄市、縣</w:t>
      </w:r>
      <w:r w:rsidR="00182B9D">
        <w:rPr>
          <w:rFonts w:ascii="Arial Unicode MS" w:hAnsi="Arial Unicode MS"/>
          <w:color w:val="17365D"/>
        </w:rPr>
        <w:t>（</w:t>
      </w:r>
      <w:r w:rsidR="00921303" w:rsidRPr="002C7FC4">
        <w:rPr>
          <w:rFonts w:ascii="Arial Unicode MS" w:hAnsi="Arial Unicode MS"/>
          <w:color w:val="17365D"/>
        </w:rPr>
        <w:t>市</w:t>
      </w:r>
      <w:r w:rsidR="00182B9D">
        <w:rPr>
          <w:rFonts w:ascii="Arial Unicode MS" w:hAnsi="Arial Unicode MS"/>
          <w:color w:val="17365D"/>
        </w:rPr>
        <w:t>）</w:t>
      </w:r>
      <w:r w:rsidR="00921303" w:rsidRPr="002C7FC4">
        <w:rPr>
          <w:rFonts w:ascii="Arial Unicode MS" w:hAnsi="Arial Unicode MS"/>
          <w:color w:val="17365D"/>
        </w:rPr>
        <w:t>衛生主管機關登記後，方准執行推銷工作</w:t>
      </w:r>
      <w:r w:rsidR="00AC5625">
        <w:rPr>
          <w:rFonts w:ascii="Arial Unicode MS" w:hAnsi="Arial Unicode MS"/>
          <w:color w:val="17365D"/>
        </w:rPr>
        <w:t>。</w:t>
      </w:r>
    </w:p>
    <w:p w14:paraId="5B1CF3A6" w14:textId="376804E2" w:rsidR="00292665" w:rsidRPr="002C7FC4"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545302">
        <w:rPr>
          <w:rFonts w:ascii="Arial Unicode MS" w:hAnsi="Arial Unicode MS"/>
          <w:color w:val="17365D"/>
        </w:rPr>
        <w:t>前項推銷員，以向藥局、藥商、衛生醫療機構、醫學研究機構及經衛生主管機關准予登記為兼售藥物者推銷其受僱藥商所製售或經銷之藥物為限，並不得有沿途推銷、設攤出售或擅將藥物拆封、改裝或非法廣告之行為。</w:t>
      </w:r>
      <w:r w:rsidR="00545302" w:rsidRPr="00545302">
        <w:rPr>
          <w:rFonts w:hint="eastAsia"/>
          <w:color w:val="FFFFFF" w:themeColor="background1"/>
        </w:rPr>
        <w:t>∩</w:t>
      </w:r>
    </w:p>
    <w:p w14:paraId="318B55D9" w14:textId="6821832E"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49" w:history="1">
        <w:r w:rsidRPr="00F67193">
          <w:rPr>
            <w:rStyle w:val="a4"/>
            <w:rFonts w:hint="eastAsia"/>
          </w:rPr>
          <w:t>比對程式</w:t>
        </w:r>
      </w:hyperlink>
    </w:p>
    <w:p w14:paraId="4806144B" w14:textId="63335E58" w:rsidR="008F6C24" w:rsidRPr="00F51826" w:rsidRDefault="00776FD4" w:rsidP="00545302">
      <w:pPr>
        <w:ind w:leftChars="75" w:left="150" w:rightChars="-72" w:right="-144"/>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藥商僱用之推銷員，應由該業者向當地之直轄市、縣（市）衛生主管機關登記後，方准執行推銷工作。</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2C456102" w14:textId="77777777" w:rsidR="008F6C24" w:rsidRPr="00A87178" w:rsidRDefault="00BF25D7" w:rsidP="008F6C24">
      <w:pPr>
        <w:ind w:left="119"/>
        <w:jc w:val="right"/>
        <w:rPr>
          <w:rFonts w:ascii="Arial Unicode MS" w:hAnsi="Arial Unicode MS"/>
          <w:color w:val="800000"/>
        </w:rPr>
      </w:pPr>
      <w:r w:rsidRPr="00A87178">
        <w:rPr>
          <w:rFonts w:ascii="Arial Unicode MS" w:hAnsi="Arial Unicode MS"/>
          <w:color w:val="808000"/>
          <w:sz w:val="18"/>
        </w:rPr>
        <w:t xml:space="preserve">　　　　　　　　　　　　　　　　　　　　　　　　　　　　　　　　　　　　　　　　　　　　　　　　</w:t>
      </w:r>
      <w:hyperlink w:anchor="a章節索引" w:history="1">
        <w:r w:rsidR="008F6C24" w:rsidRPr="00A87178">
          <w:rPr>
            <w:rStyle w:val="a4"/>
            <w:rFonts w:ascii="Arial Unicode MS" w:hAnsi="Arial Unicode MS" w:hint="eastAsia"/>
            <w:sz w:val="18"/>
          </w:rPr>
          <w:t>回索引</w:t>
        </w:r>
      </w:hyperlink>
      <w:r w:rsidR="00367CBE">
        <w:rPr>
          <w:rFonts w:ascii="Arial Unicode MS" w:hAnsi="Arial Unicode MS" w:hint="eastAsia"/>
          <w:color w:val="808000"/>
          <w:sz w:val="18"/>
        </w:rPr>
        <w:t>〉〉</w:t>
      </w:r>
    </w:p>
    <w:p w14:paraId="7CA74DE8" w14:textId="77777777" w:rsidR="00921303" w:rsidRPr="00A87178" w:rsidRDefault="00921303" w:rsidP="00743797">
      <w:pPr>
        <w:pStyle w:val="1"/>
      </w:pPr>
      <w:bookmarkStart w:id="37" w:name="_第三章__藥局之管理及藥品之調劑"/>
      <w:bookmarkEnd w:id="37"/>
      <w:r w:rsidRPr="00A87178">
        <w:rPr>
          <w:rFonts w:hint="eastAsia"/>
        </w:rPr>
        <w:t>第三章　　藥局之管理及藥品之調劑</w:t>
      </w:r>
    </w:p>
    <w:p w14:paraId="2E56D730" w14:textId="77777777" w:rsidR="00AC5625" w:rsidRDefault="00921303" w:rsidP="00D81499">
      <w:pPr>
        <w:pStyle w:val="2"/>
        <w:rPr>
          <w:rFonts w:ascii="新細明體" w:hAnsi="新細明體"/>
          <w:color w:val="FFFFFF"/>
        </w:rPr>
      </w:pPr>
      <w:bookmarkStart w:id="38" w:name="a34"/>
      <w:bookmarkEnd w:id="38"/>
      <w:r w:rsidRPr="00A87178">
        <w:rPr>
          <w:rFonts w:hint="eastAsia"/>
          <w:color w:val="800000"/>
        </w:rPr>
        <w:t>第</w:t>
      </w:r>
      <w:r w:rsidR="005C5B88">
        <w:rPr>
          <w:rFonts w:hint="eastAsia"/>
          <w:color w:val="800000"/>
        </w:rPr>
        <w:t>34</w:t>
      </w:r>
      <w:r w:rsidRPr="00A87178">
        <w:rPr>
          <w:rFonts w:hint="eastAsia"/>
          <w:color w:val="800000"/>
        </w:rPr>
        <w:t>條（</w:t>
      </w:r>
      <w:r w:rsidR="00C02970" w:rsidRPr="00C02970">
        <w:rPr>
          <w:rFonts w:hint="eastAsia"/>
          <w:color w:val="800000"/>
        </w:rPr>
        <w:t>藥局執照登記及兼營業務之規定</w:t>
      </w:r>
      <w:r w:rsidRPr="00A87178">
        <w:rPr>
          <w:rFonts w:hint="eastAsia"/>
          <w:color w:val="800000"/>
        </w:rPr>
        <w:t>）</w:t>
      </w:r>
      <w:r w:rsidR="004137B5" w:rsidRPr="0091729D">
        <w:rPr>
          <w:rFonts w:hint="eastAsia"/>
          <w:color w:val="5F5F5F"/>
          <w:sz w:val="18"/>
        </w:rPr>
        <w:t>【相關罰則】第</w:t>
      </w:r>
      <w:r w:rsidR="005C5B88" w:rsidRPr="0091729D">
        <w:rPr>
          <w:rFonts w:hint="eastAsia"/>
          <w:color w:val="5F5F5F"/>
          <w:sz w:val="18"/>
        </w:rPr>
        <w:t>1</w:t>
      </w:r>
      <w:r w:rsidR="004137B5" w:rsidRPr="0091729D">
        <w:rPr>
          <w:rFonts w:hint="eastAsia"/>
          <w:color w:val="5F5F5F"/>
          <w:sz w:val="18"/>
        </w:rPr>
        <w:t>項</w:t>
      </w:r>
      <w:r w:rsidR="0091729D" w:rsidRPr="0091729D">
        <w:rPr>
          <w:rFonts w:hint="eastAsia"/>
          <w:color w:val="5F5F5F"/>
          <w:sz w:val="18"/>
        </w:rPr>
        <w:t>~</w:t>
      </w:r>
      <w:hyperlink w:anchor="a94" w:history="1">
        <w:r w:rsidR="004137B5" w:rsidRPr="0091729D">
          <w:rPr>
            <w:rStyle w:val="a4"/>
            <w:rFonts w:ascii="Arial Unicode MS" w:hAnsi="Arial Unicode MS"/>
            <w:color w:val="5F5F5F"/>
            <w:sz w:val="18"/>
          </w:rPr>
          <w:t>§94</w:t>
        </w:r>
      </w:hyperlink>
      <w:r w:rsidR="00AC5625">
        <w:rPr>
          <w:rFonts w:ascii="新細明體" w:hAnsi="新細明體" w:hint="eastAsia"/>
          <w:color w:val="FFFFFF"/>
        </w:rPr>
        <w:t>∵</w:t>
      </w:r>
    </w:p>
    <w:p w14:paraId="0407D887" w14:textId="551746B9" w:rsidR="00AC5625" w:rsidRDefault="00776FD4" w:rsidP="00C02970">
      <w:pPr>
        <w:ind w:left="142"/>
        <w:jc w:val="both"/>
        <w:rPr>
          <w:rFonts w:ascii="新細明體" w:hAnsi="新細明體"/>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C02970" w:rsidRPr="00C02970">
        <w:rPr>
          <w:rFonts w:ascii="新細明體" w:hAnsi="新細明體" w:hint="eastAsia"/>
          <w:color w:val="17365D"/>
        </w:rPr>
        <w:t>藥局應請領藥局執照，並於明顯處標示經營者之身分姓名。其設立、變更登記，準用</w:t>
      </w:r>
      <w:r w:rsidR="00C02970" w:rsidRPr="002C7FC4">
        <w:rPr>
          <w:rFonts w:ascii="Arial Unicode MS" w:hAnsi="Arial Unicode MS" w:hint="eastAsia"/>
          <w:color w:val="17365D"/>
        </w:rPr>
        <w:t>第</w:t>
      </w:r>
      <w:hyperlink w:anchor="a27" w:history="1">
        <w:r w:rsidR="00C02970" w:rsidRPr="00F52BB9">
          <w:rPr>
            <w:rStyle w:val="a4"/>
            <w:rFonts w:hint="eastAsia"/>
          </w:rPr>
          <w:t>二十七</w:t>
        </w:r>
      </w:hyperlink>
      <w:r w:rsidR="00C02970" w:rsidRPr="00C02970">
        <w:rPr>
          <w:rFonts w:ascii="新細明體" w:hAnsi="新細明體" w:hint="eastAsia"/>
          <w:color w:val="17365D"/>
        </w:rPr>
        <w:t>條第一項之規定</w:t>
      </w:r>
      <w:r w:rsidR="00AC5625">
        <w:rPr>
          <w:rFonts w:ascii="新細明體" w:hAnsi="新細明體" w:hint="eastAsia"/>
          <w:color w:val="17365D"/>
        </w:rPr>
        <w:t>。</w:t>
      </w:r>
    </w:p>
    <w:p w14:paraId="2E9ACAB4" w14:textId="1F5AF579" w:rsidR="00C02970" w:rsidRPr="00C02970" w:rsidRDefault="00776FD4" w:rsidP="00C02970">
      <w:pPr>
        <w:ind w:left="142"/>
        <w:jc w:val="both"/>
        <w:rPr>
          <w:rFonts w:ascii="新細明體" w:hAnsi="新細明體"/>
          <w:color w:val="666699"/>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2</w:t>
      </w:r>
      <w:r w:rsidRPr="00776FD4">
        <w:rPr>
          <w:rFonts w:ascii="新細明體" w:hAnsi="新細明體" w:hint="eastAsia"/>
          <w:color w:val="404040" w:themeColor="text1" w:themeTint="BF"/>
          <w:sz w:val="18"/>
        </w:rPr>
        <w:t>﹞</w:t>
      </w:r>
      <w:r w:rsidR="00C02970" w:rsidRPr="002F01F5">
        <w:rPr>
          <w:rFonts w:ascii="新細明體" w:hAnsi="新細明體" w:hint="eastAsia"/>
          <w:color w:val="17365D"/>
        </w:rPr>
        <w:t>藥局兼營第</w:t>
      </w:r>
      <w:hyperlink w:anchor="a19" w:history="1">
        <w:r w:rsidR="00C02970" w:rsidRPr="00C02970">
          <w:rPr>
            <w:rStyle w:val="a4"/>
            <w:rFonts w:hint="eastAsia"/>
          </w:rPr>
          <w:t>十九</w:t>
        </w:r>
      </w:hyperlink>
      <w:r w:rsidR="00C02970" w:rsidRPr="002F01F5">
        <w:rPr>
          <w:rFonts w:ascii="新細明體" w:hAnsi="新細明體" w:hint="eastAsia"/>
          <w:color w:val="17365D"/>
        </w:rPr>
        <w:t>條第二項之業務，應適用關於藥商之規定。但無須另行請領藥商許可執照。</w:t>
      </w:r>
    </w:p>
    <w:p w14:paraId="5B2684E2" w14:textId="1DF8C358" w:rsidR="00AC5625" w:rsidRDefault="00AC5625" w:rsidP="00C02970">
      <w:pPr>
        <w:pStyle w:val="3"/>
        <w:ind w:left="118"/>
      </w:pPr>
      <w:r>
        <w:rPr>
          <w:rFonts w:hint="eastAsia"/>
        </w:rPr>
        <w:t>--</w:t>
      </w:r>
      <w:r w:rsidRPr="00914024">
        <w:rPr>
          <w:rFonts w:hint="eastAsia"/>
        </w:rPr>
        <w:t>100</w:t>
      </w:r>
      <w:r w:rsidRPr="00914024">
        <w:t>年</w:t>
      </w:r>
      <w:r>
        <w:rPr>
          <w:rFonts w:hint="eastAsia"/>
        </w:rPr>
        <w:t>12</w:t>
      </w:r>
      <w:r w:rsidRPr="00914024">
        <w:t>月</w:t>
      </w:r>
      <w:r>
        <w:rPr>
          <w:rFonts w:hint="eastAsia"/>
        </w:rPr>
        <w:t>7</w:t>
      </w:r>
      <w:r>
        <w:t>日修正前條文</w:t>
      </w:r>
      <w:r>
        <w:t>--</w:t>
      </w:r>
      <w:hyperlink r:id="rId50" w:history="1">
        <w:r w:rsidRPr="00F67193">
          <w:rPr>
            <w:rStyle w:val="a4"/>
            <w:rFonts w:hint="eastAsia"/>
          </w:rPr>
          <w:t>比對程式</w:t>
        </w:r>
      </w:hyperlink>
    </w:p>
    <w:p w14:paraId="69B3A76A" w14:textId="47628756" w:rsidR="00AC5625" w:rsidRPr="002F01F5" w:rsidRDefault="00776FD4" w:rsidP="00C02970">
      <w:pPr>
        <w:ind w:leftChars="75" w:left="150"/>
        <w:jc w:val="both"/>
        <w:rPr>
          <w:rFonts w:ascii="Arial Unicode MS" w:hAnsi="Arial Unicode MS"/>
          <w:color w:val="5F5F5F"/>
        </w:rPr>
      </w:pPr>
      <w:r w:rsidRPr="002F01F5">
        <w:rPr>
          <w:rFonts w:hint="eastAsia"/>
          <w:color w:val="5F5F5F"/>
          <w:sz w:val="18"/>
        </w:rPr>
        <w:t>﹝</w:t>
      </w:r>
      <w:r w:rsidRPr="002F01F5">
        <w:rPr>
          <w:rFonts w:ascii="Calibri" w:hAnsi="Calibri" w:hint="eastAsia"/>
          <w:color w:val="5F5F5F"/>
          <w:sz w:val="18"/>
        </w:rPr>
        <w:t>1</w:t>
      </w:r>
      <w:r w:rsidRPr="002F01F5">
        <w:rPr>
          <w:rFonts w:hint="eastAsia"/>
          <w:color w:val="5F5F5F"/>
          <w:sz w:val="18"/>
        </w:rPr>
        <w:t>﹞</w:t>
      </w:r>
      <w:r w:rsidR="00921303" w:rsidRPr="002F01F5">
        <w:rPr>
          <w:rFonts w:ascii="Arial Unicode MS" w:hAnsi="Arial Unicode MS" w:hint="eastAsia"/>
          <w:color w:val="5F5F5F"/>
        </w:rPr>
        <w:t>藥局應請領藥局執照，並於明顯處標示經營者之身分姓名。其設立、變更登記，準用第</w:t>
      </w:r>
      <w:hyperlink w:anchor="a27" w:history="1">
        <w:r w:rsidR="00921303" w:rsidRPr="002F01F5">
          <w:rPr>
            <w:rStyle w:val="a4"/>
            <w:rFonts w:hint="eastAsia"/>
            <w:color w:val="5F5F5F"/>
          </w:rPr>
          <w:t>二十七</w:t>
        </w:r>
      </w:hyperlink>
      <w:r w:rsidR="00921303" w:rsidRPr="002F01F5">
        <w:rPr>
          <w:rFonts w:ascii="Arial Unicode MS" w:hAnsi="Arial Unicode MS" w:hint="eastAsia"/>
          <w:color w:val="5F5F5F"/>
        </w:rPr>
        <w:t>條第一項之規定</w:t>
      </w:r>
      <w:r w:rsidR="00AC5625" w:rsidRPr="002F01F5">
        <w:rPr>
          <w:rFonts w:ascii="Arial Unicode MS" w:hAnsi="Arial Unicode MS" w:hint="eastAsia"/>
          <w:color w:val="5F5F5F"/>
        </w:rPr>
        <w:t>。</w:t>
      </w:r>
    </w:p>
    <w:p w14:paraId="339A7C23" w14:textId="240F2C09" w:rsidR="00921303" w:rsidRPr="002C7FC4" w:rsidRDefault="00776FD4" w:rsidP="00C02970">
      <w:pPr>
        <w:ind w:leftChars="75" w:left="150"/>
        <w:jc w:val="both"/>
        <w:rPr>
          <w:rFonts w:ascii="Arial Unicode MS" w:hAnsi="Arial Unicode MS"/>
          <w:color w:val="666699"/>
        </w:rPr>
      </w:pPr>
      <w:r w:rsidRPr="002F01F5">
        <w:rPr>
          <w:rFonts w:ascii="Arial Unicode MS" w:hAnsi="Arial Unicode MS" w:hint="eastAsia"/>
          <w:color w:val="5F5F5F"/>
          <w:sz w:val="18"/>
        </w:rPr>
        <w:t>﹝</w:t>
      </w:r>
      <w:r w:rsidRPr="002F01F5">
        <w:rPr>
          <w:rFonts w:ascii="Calibri" w:hAnsi="Calibri" w:hint="eastAsia"/>
          <w:color w:val="5F5F5F"/>
          <w:sz w:val="18"/>
        </w:rPr>
        <w:t>2</w:t>
      </w:r>
      <w:r w:rsidRPr="002F01F5">
        <w:rPr>
          <w:rFonts w:ascii="Arial Unicode MS" w:hAnsi="Arial Unicode MS" w:hint="eastAsia"/>
          <w:color w:val="5F5F5F"/>
          <w:sz w:val="18"/>
        </w:rPr>
        <w:t>﹞</w:t>
      </w:r>
      <w:r w:rsidR="00921303" w:rsidRPr="002F01F5">
        <w:rPr>
          <w:rFonts w:ascii="Arial Unicode MS" w:hAnsi="Arial Unicode MS" w:hint="eastAsia"/>
          <w:color w:val="5F5F5F"/>
        </w:rPr>
        <w:t>藥局兼營藥品零售業務，應適用關於藥商之規定。但無須另行請領藥商許可執照。</w:t>
      </w:r>
      <w:r w:rsidR="008D28AF" w:rsidRPr="008D28AF">
        <w:rPr>
          <w:rFonts w:ascii="Arial Unicode MS" w:hAnsi="Arial Unicode MS" w:hint="eastAsia"/>
          <w:color w:val="FFFFFF"/>
        </w:rPr>
        <w:t>∴</w:t>
      </w:r>
    </w:p>
    <w:p w14:paraId="59719D5B" w14:textId="77777777" w:rsidR="00AC5625" w:rsidRDefault="00921303" w:rsidP="00D81499">
      <w:pPr>
        <w:pStyle w:val="2"/>
      </w:pPr>
      <w:r w:rsidRPr="00A87178">
        <w:rPr>
          <w:rFonts w:hint="eastAsia"/>
        </w:rPr>
        <w:t>第</w:t>
      </w:r>
      <w:r w:rsidR="005C5B88">
        <w:rPr>
          <w:rFonts w:hint="eastAsia"/>
        </w:rPr>
        <w:t>35</w:t>
      </w:r>
      <w:r w:rsidRPr="00A87178">
        <w:rPr>
          <w:rFonts w:hint="eastAsia"/>
        </w:rPr>
        <w:t>條（藥師得執行中藥業務</w:t>
      </w:r>
      <w:r w:rsidR="00AC5625">
        <w:rPr>
          <w:rFonts w:hint="eastAsia"/>
        </w:rPr>
        <w:t>）</w:t>
      </w:r>
    </w:p>
    <w:p w14:paraId="35F3EF12" w14:textId="3E5D64B4" w:rsidR="00921303" w:rsidRPr="002C7FC4"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修習中藥課程達適當標準之藥師，親自主持之藥局，得兼營中藥之調劑、供應或零售業務。</w:t>
      </w:r>
    </w:p>
    <w:p w14:paraId="6A274BE5" w14:textId="77777777" w:rsidR="00921303" w:rsidRPr="00A87178" w:rsidRDefault="00921303" w:rsidP="00D81499">
      <w:pPr>
        <w:pStyle w:val="2"/>
        <w:rPr>
          <w:color w:val="800000"/>
        </w:rPr>
      </w:pPr>
      <w:bookmarkStart w:id="39" w:name="a36"/>
      <w:bookmarkEnd w:id="39"/>
      <w:r w:rsidRPr="00A87178">
        <w:rPr>
          <w:rFonts w:hint="eastAsia"/>
          <w:color w:val="800000"/>
        </w:rPr>
        <w:t>第</w:t>
      </w:r>
      <w:r w:rsidR="005C5B88">
        <w:rPr>
          <w:rFonts w:hint="eastAsia"/>
          <w:color w:val="800000"/>
        </w:rPr>
        <w:t>36</w:t>
      </w:r>
      <w:r w:rsidRPr="00A87178">
        <w:rPr>
          <w:rFonts w:hint="eastAsia"/>
          <w:color w:val="800000"/>
        </w:rPr>
        <w:t>條（藥師得執行藥品鑑定業務）</w:t>
      </w:r>
      <w:r w:rsidR="00BD1AAE" w:rsidRPr="00FD6F9D">
        <w:rPr>
          <w:rFonts w:hint="eastAsia"/>
          <w:color w:val="5F5F5F"/>
          <w:sz w:val="18"/>
        </w:rPr>
        <w:t>【相關罰則】</w:t>
      </w:r>
      <w:hyperlink w:anchor="a92" w:history="1">
        <w:r w:rsidR="00BD1AAE" w:rsidRPr="00FD6F9D">
          <w:rPr>
            <w:rStyle w:val="a4"/>
            <w:rFonts w:ascii="Arial Unicode MS" w:hAnsi="Arial Unicode MS"/>
            <w:color w:val="5F5F5F"/>
            <w:sz w:val="18"/>
          </w:rPr>
          <w:t>§92</w:t>
        </w:r>
      </w:hyperlink>
    </w:p>
    <w:p w14:paraId="00977F8A" w14:textId="1446C15C"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藥師親自主持之藥局，具有鑑定設備者，得執行藥品之鑑定業務。</w:t>
      </w:r>
    </w:p>
    <w:p w14:paraId="7B5A2C09" w14:textId="77777777" w:rsidR="00AC5625" w:rsidRDefault="00921303" w:rsidP="00D81499">
      <w:pPr>
        <w:pStyle w:val="2"/>
        <w:rPr>
          <w:rFonts w:ascii="新細明體" w:hAnsi="新細明體"/>
          <w:color w:val="FFFFFF"/>
        </w:rPr>
      </w:pPr>
      <w:bookmarkStart w:id="40" w:name="a37"/>
      <w:bookmarkEnd w:id="40"/>
      <w:r w:rsidRPr="00A87178">
        <w:rPr>
          <w:rFonts w:hint="eastAsia"/>
          <w:color w:val="800000"/>
        </w:rPr>
        <w:t>第</w:t>
      </w:r>
      <w:r w:rsidR="005C5B88">
        <w:rPr>
          <w:rFonts w:hint="eastAsia"/>
          <w:color w:val="800000"/>
        </w:rPr>
        <w:t>37</w:t>
      </w:r>
      <w:r w:rsidRPr="00A87178">
        <w:rPr>
          <w:rFonts w:hint="eastAsia"/>
          <w:color w:val="800000"/>
        </w:rPr>
        <w:t>條（藥品之調劑）</w:t>
      </w:r>
      <w:r w:rsidR="00BD1AAE" w:rsidRPr="0091729D">
        <w:rPr>
          <w:rFonts w:hint="eastAsia"/>
          <w:color w:val="5F5F5F"/>
          <w:sz w:val="18"/>
        </w:rPr>
        <w:t>【相關罰則】</w:t>
      </w:r>
      <w:r w:rsidR="00BD1AAE" w:rsidRPr="0091729D">
        <w:rPr>
          <w:color w:val="5F5F5F"/>
          <w:sz w:val="18"/>
        </w:rPr>
        <w:t>第</w:t>
      </w:r>
      <w:r w:rsidR="005C5B88" w:rsidRPr="0091729D">
        <w:rPr>
          <w:color w:val="5F5F5F"/>
          <w:sz w:val="18"/>
        </w:rPr>
        <w:t>2</w:t>
      </w:r>
      <w:r w:rsidR="00BD1AAE" w:rsidRPr="0091729D">
        <w:rPr>
          <w:color w:val="5F5F5F"/>
          <w:sz w:val="18"/>
        </w:rPr>
        <w:t>項、第</w:t>
      </w:r>
      <w:r w:rsidR="005C5B88" w:rsidRPr="0091729D">
        <w:rPr>
          <w:color w:val="5F5F5F"/>
          <w:sz w:val="18"/>
        </w:rPr>
        <w:t>3</w:t>
      </w:r>
      <w:r w:rsidR="00BD1AAE" w:rsidRPr="0091729D">
        <w:rPr>
          <w:color w:val="5F5F5F"/>
          <w:sz w:val="18"/>
        </w:rPr>
        <w:t>項</w:t>
      </w:r>
      <w:r w:rsidR="00BD1AAE" w:rsidRPr="0091729D">
        <w:rPr>
          <w:rFonts w:hint="eastAsia"/>
          <w:color w:val="5F5F5F"/>
          <w:sz w:val="18"/>
        </w:rPr>
        <w:t>~</w:t>
      </w:r>
      <w:hyperlink w:anchor="a92" w:history="1">
        <w:r w:rsidR="00BD1AAE" w:rsidRPr="0091729D">
          <w:rPr>
            <w:rStyle w:val="a4"/>
            <w:rFonts w:ascii="Arial Unicode MS" w:hAnsi="Arial Unicode MS"/>
            <w:color w:val="5F5F5F"/>
            <w:sz w:val="18"/>
          </w:rPr>
          <w:t>§92</w:t>
        </w:r>
      </w:hyperlink>
      <w:r w:rsidR="002C7FC4" w:rsidRPr="0091729D">
        <w:rPr>
          <w:rFonts w:cs="新細明體" w:hint="eastAsia"/>
          <w:color w:val="5F5F5F"/>
          <w:sz w:val="18"/>
          <w:szCs w:val="18"/>
          <w:lang w:val="zh-TW"/>
        </w:rPr>
        <w:t>；</w:t>
      </w:r>
      <w:r w:rsidR="004137B5" w:rsidRPr="0091729D">
        <w:rPr>
          <w:rFonts w:hint="eastAsia"/>
          <w:color w:val="5F5F5F"/>
          <w:sz w:val="18"/>
        </w:rPr>
        <w:t>第</w:t>
      </w:r>
      <w:r w:rsidR="005C5B88" w:rsidRPr="0091729D">
        <w:rPr>
          <w:rFonts w:hint="eastAsia"/>
          <w:color w:val="5F5F5F"/>
          <w:sz w:val="18"/>
        </w:rPr>
        <w:t>1</w:t>
      </w:r>
      <w:r w:rsidR="004137B5" w:rsidRPr="0091729D">
        <w:rPr>
          <w:rFonts w:hint="eastAsia"/>
          <w:color w:val="5F5F5F"/>
          <w:sz w:val="18"/>
        </w:rPr>
        <w:t>項</w:t>
      </w:r>
      <w:r w:rsidR="0091729D" w:rsidRPr="0091729D">
        <w:rPr>
          <w:rFonts w:hint="eastAsia"/>
          <w:color w:val="5F5F5F"/>
          <w:sz w:val="18"/>
        </w:rPr>
        <w:t>~</w:t>
      </w:r>
      <w:hyperlink w:anchor="a93" w:history="1">
        <w:r w:rsidR="004137B5" w:rsidRPr="0091729D">
          <w:rPr>
            <w:rStyle w:val="a4"/>
            <w:rFonts w:ascii="Arial Unicode MS" w:hAnsi="Arial Unicode MS"/>
            <w:color w:val="5F5F5F"/>
            <w:sz w:val="18"/>
          </w:rPr>
          <w:t>§93</w:t>
        </w:r>
      </w:hyperlink>
      <w:r w:rsidR="00AC5625">
        <w:rPr>
          <w:rFonts w:ascii="新細明體" w:hAnsi="新細明體" w:hint="eastAsia"/>
          <w:color w:val="FFFFFF"/>
        </w:rPr>
        <w:t>∵</w:t>
      </w:r>
    </w:p>
    <w:p w14:paraId="54E2233A" w14:textId="479ECB7C"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2C7FC4">
        <w:rPr>
          <w:rFonts w:ascii="Arial Unicode MS" w:hAnsi="Arial Unicode MS"/>
          <w:color w:val="17365D"/>
        </w:rPr>
        <w:t>藥品之調劑，非依一定作業程序，不得</w:t>
      </w:r>
      <w:r w:rsidR="00921303" w:rsidRPr="00CB2C17">
        <w:rPr>
          <w:rFonts w:ascii="Arial Unicode MS" w:hAnsi="Arial Unicode MS"/>
          <w:color w:val="666699"/>
        </w:rPr>
        <w:t>為之；其</w:t>
      </w:r>
      <w:r w:rsidR="00921303" w:rsidRPr="00CB2C17">
        <w:rPr>
          <w:rFonts w:ascii="新細明體" w:hAnsi="新細明體"/>
          <w:color w:val="666699"/>
        </w:rPr>
        <w:t>作業準則</w:t>
      </w:r>
      <w:r w:rsidR="00921303" w:rsidRPr="00CB2C17">
        <w:rPr>
          <w:rFonts w:ascii="Arial Unicode MS" w:hAnsi="Arial Unicode MS"/>
          <w:color w:val="666699"/>
        </w:rPr>
        <w:t>，</w:t>
      </w:r>
      <w:r w:rsidR="00921303" w:rsidRPr="002C7FC4">
        <w:rPr>
          <w:rFonts w:ascii="Arial Unicode MS" w:hAnsi="Arial Unicode MS"/>
          <w:color w:val="17365D"/>
        </w:rPr>
        <w:t>由中央衛生主管機關定之</w:t>
      </w:r>
      <w:r w:rsidR="00AC5625">
        <w:rPr>
          <w:rFonts w:ascii="Arial Unicode MS" w:hAnsi="Arial Unicode MS"/>
          <w:color w:val="17365D"/>
        </w:rPr>
        <w:t>。</w:t>
      </w:r>
    </w:p>
    <w:p w14:paraId="54FA3DF7" w14:textId="51AE93FD" w:rsidR="00AC5625" w:rsidRPr="002F01F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2F01F5">
        <w:rPr>
          <w:rFonts w:ascii="Arial Unicode MS" w:hAnsi="Arial Unicode MS"/>
          <w:color w:val="17365D"/>
        </w:rPr>
        <w:t>前項調劑應由藥師為之。但不含麻醉藥品者，得由藥劑生為之。</w:t>
      </w:r>
    </w:p>
    <w:p w14:paraId="5BB23A8B" w14:textId="0EF46200" w:rsidR="00AC562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AC5625" w:rsidRPr="002C7FC4">
        <w:rPr>
          <w:rFonts w:ascii="Arial Unicode MS" w:hAnsi="Arial Unicode MS"/>
          <w:color w:val="17365D"/>
        </w:rPr>
        <w:t>醫院中之藥品之調劑，應由藥師為之。但本法八十二年二月五日修正施行前已在醫院中服務之藥劑生，適用前項規定，並得繼續或轉院任職</w:t>
      </w:r>
      <w:r w:rsidR="00AC5625">
        <w:rPr>
          <w:rFonts w:ascii="Arial Unicode MS" w:hAnsi="Arial Unicode MS"/>
          <w:color w:val="17365D"/>
        </w:rPr>
        <w:t>。</w:t>
      </w:r>
    </w:p>
    <w:p w14:paraId="479149D5" w14:textId="0644B97F" w:rsidR="00BF25D7" w:rsidRPr="002F01F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4</w:t>
      </w:r>
      <w:r w:rsidRPr="00776FD4">
        <w:rPr>
          <w:rFonts w:ascii="Arial Unicode MS" w:hAnsi="Arial Unicode MS"/>
          <w:color w:val="404040" w:themeColor="text1" w:themeTint="BF"/>
          <w:sz w:val="18"/>
        </w:rPr>
        <w:t>﹞</w:t>
      </w:r>
      <w:r w:rsidR="00921303" w:rsidRPr="002F01F5">
        <w:rPr>
          <w:rFonts w:ascii="Arial Unicode MS" w:hAnsi="Arial Unicode MS"/>
          <w:color w:val="17365D"/>
        </w:rPr>
        <w:t>中藥之調劑，除法律另有規定外，應由中醫師監督為之。</w:t>
      </w:r>
    </w:p>
    <w:p w14:paraId="346E4126" w14:textId="4D4850B1" w:rsidR="00974664" w:rsidRPr="00CB2C17" w:rsidRDefault="00974664" w:rsidP="00C02970">
      <w:pPr>
        <w:ind w:leftChars="75" w:left="150"/>
        <w:jc w:val="both"/>
        <w:rPr>
          <w:rFonts w:ascii="Arial Unicode MS" w:hAnsi="Arial Unicode MS"/>
          <w:color w:val="5F5F5F"/>
          <w:sz w:val="18"/>
        </w:rPr>
      </w:pPr>
      <w:r w:rsidRPr="00CB2C17">
        <w:rPr>
          <w:rFonts w:ascii="Arial Unicode MS" w:hAnsi="Arial Unicode MS" w:hint="eastAsia"/>
          <w:color w:val="5F5F5F"/>
          <w:sz w:val="18"/>
        </w:rPr>
        <w:t>【相關法規】第一項</w:t>
      </w:r>
      <w:r w:rsidRPr="00CB2C17">
        <w:rPr>
          <w:rFonts w:ascii="Arial Unicode MS" w:hAnsi="Arial Unicode MS" w:hint="eastAsia"/>
          <w:color w:val="5F5F5F"/>
          <w:sz w:val="18"/>
        </w:rPr>
        <w:t>~</w:t>
      </w:r>
      <w:hyperlink r:id="rId51" w:history="1">
        <w:r w:rsidRPr="00CB2C17">
          <w:rPr>
            <w:rStyle w:val="a4"/>
            <w:rFonts w:ascii="Arial Unicode MS" w:hAnsi="Arial Unicode MS" w:hint="eastAsia"/>
            <w:color w:val="5F5F5F"/>
            <w:sz w:val="18"/>
          </w:rPr>
          <w:t>藥品優良調劑作業準則</w:t>
        </w:r>
      </w:hyperlink>
      <w:r w:rsidR="00CB2C17" w:rsidRPr="00CB2C17">
        <w:rPr>
          <w:rFonts w:ascii="Arial Unicode MS" w:hAnsi="Arial Unicode MS" w:hint="eastAsia"/>
          <w:color w:val="5F5F5F"/>
          <w:sz w:val="18"/>
        </w:rPr>
        <w:t>＊</w:t>
      </w:r>
      <w:hyperlink r:id="rId52" w:history="1">
        <w:r w:rsidR="00222A21">
          <w:rPr>
            <w:rStyle w:val="a4"/>
            <w:rFonts w:ascii="Arial Unicode MS" w:hAnsi="Arial Unicode MS" w:hint="eastAsia"/>
            <w:color w:val="5F5F5F"/>
            <w:sz w:val="18"/>
          </w:rPr>
          <w:t>正子藥品優良調劑作業準則</w:t>
        </w:r>
      </w:hyperlink>
    </w:p>
    <w:p w14:paraId="5A556650" w14:textId="4A949505"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53" w:history="1">
        <w:r w:rsidRPr="00F67193">
          <w:rPr>
            <w:rStyle w:val="a4"/>
            <w:rFonts w:hint="eastAsia"/>
          </w:rPr>
          <w:t>比對程式</w:t>
        </w:r>
      </w:hyperlink>
    </w:p>
    <w:p w14:paraId="20998B58" w14:textId="39690A09" w:rsidR="00AC5625" w:rsidRPr="002F01F5" w:rsidRDefault="00776FD4" w:rsidP="00C02970">
      <w:pPr>
        <w:ind w:leftChars="75" w:left="150"/>
        <w:jc w:val="both"/>
        <w:rPr>
          <w:rFonts w:ascii="Arial Unicode MS" w:hAnsi="Arial Unicode MS"/>
          <w:color w:val="5F5F5F"/>
        </w:rPr>
      </w:pPr>
      <w:r w:rsidRPr="002F01F5">
        <w:rPr>
          <w:rFonts w:hint="eastAsia"/>
          <w:color w:val="5F5F5F"/>
          <w:sz w:val="18"/>
        </w:rPr>
        <w:t>﹝</w:t>
      </w:r>
      <w:r w:rsidRPr="002F01F5">
        <w:rPr>
          <w:rFonts w:ascii="Calibri" w:hAnsi="Calibri" w:hint="eastAsia"/>
          <w:color w:val="5F5F5F"/>
          <w:sz w:val="18"/>
        </w:rPr>
        <w:t>1</w:t>
      </w:r>
      <w:r w:rsidRPr="002F01F5">
        <w:rPr>
          <w:rFonts w:hint="eastAsia"/>
          <w:color w:val="5F5F5F"/>
          <w:sz w:val="18"/>
        </w:rPr>
        <w:t>﹞</w:t>
      </w:r>
      <w:r w:rsidR="00921303" w:rsidRPr="002F01F5">
        <w:rPr>
          <w:rFonts w:ascii="Arial Unicode MS" w:hAnsi="Arial Unicode MS" w:hint="eastAsia"/>
          <w:color w:val="5F5F5F"/>
        </w:rPr>
        <w:t>藥品之調劑，應具有調劑之處所及設備</w:t>
      </w:r>
      <w:r w:rsidR="00AC5625" w:rsidRPr="002F01F5">
        <w:rPr>
          <w:rFonts w:ascii="Arial Unicode MS" w:hAnsi="Arial Unicode MS" w:hint="eastAsia"/>
          <w:color w:val="5F5F5F"/>
        </w:rPr>
        <w:t>。</w:t>
      </w:r>
    </w:p>
    <w:p w14:paraId="7EFF74A9" w14:textId="2CE1F32D"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hint="eastAsia"/>
          <w:color w:val="5F5F5F"/>
          <w:sz w:val="18"/>
        </w:rPr>
        <w:t>﹝</w:t>
      </w:r>
      <w:r w:rsidRPr="002F01F5">
        <w:rPr>
          <w:rFonts w:ascii="Calibri" w:hAnsi="Calibri" w:hint="eastAsia"/>
          <w:color w:val="5F5F5F"/>
          <w:sz w:val="18"/>
        </w:rPr>
        <w:t>2</w:t>
      </w:r>
      <w:r w:rsidRPr="002F01F5">
        <w:rPr>
          <w:rFonts w:ascii="Arial Unicode MS" w:hAnsi="Arial Unicode MS" w:hint="eastAsia"/>
          <w:color w:val="5F5F5F"/>
          <w:sz w:val="18"/>
        </w:rPr>
        <w:t>﹞</w:t>
      </w:r>
      <w:r w:rsidR="00AC5625" w:rsidRPr="002F01F5">
        <w:rPr>
          <w:rFonts w:ascii="Arial Unicode MS" w:hAnsi="Arial Unicode MS" w:hint="eastAsia"/>
          <w:color w:val="5F5F5F"/>
        </w:rPr>
        <w:t>前項調劑應由藥師為之。但不含麻醉藥品者，得由藥劑生為之。</w:t>
      </w:r>
    </w:p>
    <w:p w14:paraId="3FD6AD93" w14:textId="35B18316"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hint="eastAsia"/>
          <w:color w:val="5F5F5F"/>
          <w:sz w:val="18"/>
        </w:rPr>
        <w:t>﹝</w:t>
      </w:r>
      <w:r w:rsidRPr="002F01F5">
        <w:rPr>
          <w:rFonts w:ascii="Calibri" w:hAnsi="Calibri" w:hint="eastAsia"/>
          <w:color w:val="5F5F5F"/>
          <w:sz w:val="18"/>
        </w:rPr>
        <w:t>3</w:t>
      </w:r>
      <w:r w:rsidRPr="002F01F5">
        <w:rPr>
          <w:rFonts w:ascii="Arial Unicode MS" w:hAnsi="Arial Unicode MS" w:hint="eastAsia"/>
          <w:color w:val="5F5F5F"/>
          <w:sz w:val="18"/>
        </w:rPr>
        <w:t>﹞</w:t>
      </w:r>
      <w:r w:rsidR="00AC5625" w:rsidRPr="002F01F5">
        <w:rPr>
          <w:rFonts w:ascii="Arial Unicode MS" w:hAnsi="Arial Unicode MS" w:hint="eastAsia"/>
          <w:color w:val="5F5F5F"/>
        </w:rPr>
        <w:t>醫院中藥品之調劑，應由藥師為之，但本法通過前已在醫院中服務之藥劑生，適用第二項規定，並得繼續或轉院任職。</w:t>
      </w:r>
    </w:p>
    <w:p w14:paraId="5D5430DA" w14:textId="32A38C46" w:rsidR="00921303" w:rsidRPr="001973C7" w:rsidRDefault="00776FD4" w:rsidP="00C02970">
      <w:pPr>
        <w:ind w:leftChars="75" w:left="150"/>
        <w:jc w:val="both"/>
        <w:rPr>
          <w:rFonts w:ascii="Arial Unicode MS" w:hAnsi="Arial Unicode MS"/>
          <w:color w:val="666699"/>
        </w:rPr>
      </w:pPr>
      <w:r w:rsidRPr="002F01F5">
        <w:rPr>
          <w:rFonts w:ascii="Arial Unicode MS" w:hAnsi="Arial Unicode MS" w:hint="eastAsia"/>
          <w:color w:val="5F5F5F"/>
          <w:sz w:val="18"/>
        </w:rPr>
        <w:t>﹝</w:t>
      </w:r>
      <w:r w:rsidRPr="002F01F5">
        <w:rPr>
          <w:rFonts w:ascii="Calibri" w:hAnsi="Calibri" w:hint="eastAsia"/>
          <w:color w:val="5F5F5F"/>
          <w:sz w:val="18"/>
        </w:rPr>
        <w:t>4</w:t>
      </w:r>
      <w:r w:rsidRPr="002F01F5">
        <w:rPr>
          <w:rFonts w:ascii="Arial Unicode MS" w:hAnsi="Arial Unicode MS" w:hint="eastAsia"/>
          <w:color w:val="5F5F5F"/>
          <w:sz w:val="18"/>
        </w:rPr>
        <w:t>﹞</w:t>
      </w:r>
      <w:r w:rsidR="00921303" w:rsidRPr="002F01F5">
        <w:rPr>
          <w:rFonts w:ascii="Arial Unicode MS" w:hAnsi="Arial Unicode MS" w:hint="eastAsia"/>
          <w:color w:val="5F5F5F"/>
        </w:rPr>
        <w:t>中藥之調劑，除法律另有規定外，應由中醫師監督之。</w:t>
      </w:r>
      <w:r w:rsidR="008D28AF" w:rsidRPr="008D28AF">
        <w:rPr>
          <w:rFonts w:ascii="Arial Unicode MS" w:hAnsi="Arial Unicode MS" w:hint="eastAsia"/>
          <w:color w:val="FFFFFF"/>
        </w:rPr>
        <w:t>∴</w:t>
      </w:r>
    </w:p>
    <w:p w14:paraId="01E30573" w14:textId="77777777" w:rsidR="00921303" w:rsidRPr="00A87178" w:rsidRDefault="00921303" w:rsidP="00D81499">
      <w:pPr>
        <w:pStyle w:val="2"/>
        <w:rPr>
          <w:color w:val="800000"/>
        </w:rPr>
      </w:pPr>
      <w:bookmarkStart w:id="41" w:name="a38"/>
      <w:bookmarkEnd w:id="41"/>
      <w:r w:rsidRPr="00A87178">
        <w:rPr>
          <w:rFonts w:hint="eastAsia"/>
          <w:color w:val="800000"/>
        </w:rPr>
        <w:t>第</w:t>
      </w:r>
      <w:r w:rsidR="005C5B88">
        <w:rPr>
          <w:rFonts w:hint="eastAsia"/>
          <w:color w:val="800000"/>
        </w:rPr>
        <w:t>38</w:t>
      </w:r>
      <w:r w:rsidRPr="00A87178">
        <w:rPr>
          <w:rFonts w:hint="eastAsia"/>
          <w:color w:val="800000"/>
        </w:rPr>
        <w:t>條（藥劑生調劑藥品之規定）</w:t>
      </w:r>
      <w:r w:rsidR="004137B5" w:rsidRPr="0091729D">
        <w:rPr>
          <w:rFonts w:hint="eastAsia"/>
          <w:color w:val="5F5F5F"/>
          <w:sz w:val="18"/>
        </w:rPr>
        <w:t>【相關罰則】</w:t>
      </w:r>
      <w:hyperlink w:anchor="a93" w:history="1">
        <w:r w:rsidR="004137B5" w:rsidRPr="0091729D">
          <w:rPr>
            <w:rStyle w:val="a4"/>
            <w:rFonts w:ascii="Arial Unicode MS" w:hAnsi="Arial Unicode MS"/>
            <w:color w:val="5F5F5F"/>
            <w:sz w:val="18"/>
          </w:rPr>
          <w:t>§93</w:t>
        </w:r>
      </w:hyperlink>
    </w:p>
    <w:p w14:paraId="434ED06D" w14:textId="4C29407E" w:rsidR="00AC562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805B5A" w:rsidRPr="002C7FC4">
        <w:rPr>
          <w:rFonts w:ascii="Arial Unicode MS" w:hAnsi="Arial Unicode MS"/>
          <w:color w:val="17365D"/>
        </w:rPr>
        <w:t>藥師法</w:t>
      </w:r>
      <w:r w:rsidR="00921303" w:rsidRPr="002C7FC4">
        <w:rPr>
          <w:rFonts w:ascii="Arial Unicode MS" w:hAnsi="Arial Unicode MS" w:hint="eastAsia"/>
          <w:color w:val="17365D"/>
        </w:rPr>
        <w:t>第</w:t>
      </w:r>
      <w:hyperlink r:id="rId54" w:anchor="a12" w:history="1">
        <w:r w:rsidR="00921303" w:rsidRPr="002C7FC4">
          <w:rPr>
            <w:rStyle w:val="a4"/>
            <w:rFonts w:hint="eastAsia"/>
          </w:rPr>
          <w:t>十二</w:t>
        </w:r>
      </w:hyperlink>
      <w:r w:rsidR="00921303" w:rsidRPr="002C7FC4">
        <w:rPr>
          <w:rFonts w:ascii="Arial Unicode MS" w:hAnsi="Arial Unicode MS" w:hint="eastAsia"/>
          <w:color w:val="17365D"/>
        </w:rPr>
        <w:t>條、第</w:t>
      </w:r>
      <w:hyperlink r:id="rId55" w:anchor="a16" w:history="1">
        <w:r w:rsidR="00921303" w:rsidRPr="002C7FC4">
          <w:rPr>
            <w:rStyle w:val="a4"/>
            <w:rFonts w:hint="eastAsia"/>
          </w:rPr>
          <w:t>十六</w:t>
        </w:r>
      </w:hyperlink>
      <w:r w:rsidR="00921303" w:rsidRPr="002C7FC4">
        <w:rPr>
          <w:rFonts w:ascii="Arial Unicode MS" w:hAnsi="Arial Unicode MS" w:hint="eastAsia"/>
          <w:color w:val="17365D"/>
        </w:rPr>
        <w:t>條至第二十條之規定，於藥劑生調劑藥品時準用之</w:t>
      </w:r>
      <w:r w:rsidR="00AC5625">
        <w:rPr>
          <w:rFonts w:ascii="Arial Unicode MS" w:hAnsi="Arial Unicode MS" w:hint="eastAsia"/>
          <w:color w:val="17365D"/>
        </w:rPr>
        <w:t>。</w:t>
      </w:r>
    </w:p>
    <w:p w14:paraId="34E22C00" w14:textId="6F801AF6" w:rsidR="008F6C24" w:rsidRPr="00A87178" w:rsidRDefault="00AC5625" w:rsidP="008F6C24">
      <w:pPr>
        <w:ind w:left="119"/>
        <w:jc w:val="right"/>
        <w:rPr>
          <w:rFonts w:ascii="Arial Unicode MS" w:hAnsi="Arial Unicode MS"/>
          <w:color w:val="800000"/>
        </w:rPr>
      </w:pPr>
      <w:r>
        <w:rPr>
          <w:rFonts w:ascii="Arial Unicode MS" w:hAnsi="Arial Unicode MS" w:hint="eastAsia"/>
          <w:color w:val="17365D"/>
        </w:rPr>
        <w:t xml:space="preserve">　　　　</w:t>
      </w:r>
      <w:r w:rsidR="00BF25D7" w:rsidRPr="00A87178">
        <w:rPr>
          <w:rFonts w:ascii="Arial Unicode MS" w:hAnsi="Arial Unicode MS"/>
          <w:color w:val="808000"/>
          <w:sz w:val="18"/>
        </w:rPr>
        <w:t xml:space="preserve">　　　　　　　　　　　　　　　　　　　　　　　　　　　　　　　　　　　　　　　　　　　　</w:t>
      </w:r>
      <w:hyperlink w:anchor="a章節索引" w:history="1">
        <w:r w:rsidR="008F6C24" w:rsidRPr="00A87178">
          <w:rPr>
            <w:rStyle w:val="a4"/>
            <w:rFonts w:ascii="Arial Unicode MS" w:hAnsi="Arial Unicode MS" w:hint="eastAsia"/>
            <w:sz w:val="18"/>
          </w:rPr>
          <w:t>回索引</w:t>
        </w:r>
      </w:hyperlink>
      <w:r w:rsidR="00367CBE">
        <w:rPr>
          <w:rFonts w:ascii="Arial Unicode MS" w:hAnsi="Arial Unicode MS" w:hint="eastAsia"/>
          <w:color w:val="808000"/>
          <w:sz w:val="18"/>
        </w:rPr>
        <w:t>〉〉</w:t>
      </w:r>
    </w:p>
    <w:p w14:paraId="63BEC042" w14:textId="77777777" w:rsidR="00921303" w:rsidRPr="00A87178" w:rsidRDefault="00921303" w:rsidP="00743797">
      <w:pPr>
        <w:pStyle w:val="1"/>
      </w:pPr>
      <w:bookmarkStart w:id="42" w:name="_第四章__藥物之查驗登記"/>
      <w:bookmarkEnd w:id="42"/>
      <w:r w:rsidRPr="00A87178">
        <w:rPr>
          <w:rFonts w:hint="eastAsia"/>
        </w:rPr>
        <w:lastRenderedPageBreak/>
        <w:t>第四章　　藥物之查驗登記</w:t>
      </w:r>
    </w:p>
    <w:p w14:paraId="59E048CF" w14:textId="77777777" w:rsidR="00AC5625" w:rsidRDefault="00921303" w:rsidP="00D81499">
      <w:pPr>
        <w:pStyle w:val="2"/>
        <w:rPr>
          <w:rFonts w:ascii="新細明體" w:hAnsi="新細明體"/>
          <w:color w:val="FFFFFF"/>
        </w:rPr>
      </w:pPr>
      <w:bookmarkStart w:id="43" w:name="a39"/>
      <w:bookmarkEnd w:id="43"/>
      <w:r w:rsidRPr="00A87178">
        <w:rPr>
          <w:rFonts w:hint="eastAsia"/>
          <w:color w:val="800000"/>
        </w:rPr>
        <w:t>第</w:t>
      </w:r>
      <w:r w:rsidR="005C5B88">
        <w:rPr>
          <w:rFonts w:hint="eastAsia"/>
          <w:color w:val="800000"/>
        </w:rPr>
        <w:t>39</w:t>
      </w:r>
      <w:r w:rsidRPr="00A87178">
        <w:rPr>
          <w:rFonts w:hint="eastAsia"/>
          <w:color w:val="800000"/>
        </w:rPr>
        <w:t>條（</w:t>
      </w:r>
      <w:r w:rsidR="005D006D" w:rsidRPr="005D006D">
        <w:rPr>
          <w:rFonts w:hint="eastAsia"/>
          <w:color w:val="800000"/>
        </w:rPr>
        <w:t>製造與輸入藥品之標示與核可</w:t>
      </w:r>
      <w:r w:rsidRPr="00A87178">
        <w:rPr>
          <w:rFonts w:hint="eastAsia"/>
          <w:color w:val="800000"/>
        </w:rPr>
        <w:t>）</w:t>
      </w:r>
      <w:r w:rsidR="00BD1AAE" w:rsidRPr="0091729D">
        <w:rPr>
          <w:rFonts w:hint="eastAsia"/>
          <w:color w:val="5F5F5F"/>
          <w:sz w:val="18"/>
        </w:rPr>
        <w:t>【相關罰則】</w:t>
      </w:r>
      <w:r w:rsidR="00BD1AAE" w:rsidRPr="0091729D">
        <w:rPr>
          <w:color w:val="5F5F5F"/>
          <w:sz w:val="18"/>
        </w:rPr>
        <w:t>第</w:t>
      </w:r>
      <w:r w:rsidR="005C5B88" w:rsidRPr="0091729D">
        <w:rPr>
          <w:color w:val="5F5F5F"/>
          <w:sz w:val="18"/>
        </w:rPr>
        <w:t>1</w:t>
      </w:r>
      <w:r w:rsidR="00BD1AAE" w:rsidRPr="0091729D">
        <w:rPr>
          <w:color w:val="5F5F5F"/>
          <w:sz w:val="18"/>
        </w:rPr>
        <w:t>項</w:t>
      </w:r>
      <w:r w:rsidR="00BD1AAE" w:rsidRPr="0091729D">
        <w:rPr>
          <w:rFonts w:hint="eastAsia"/>
          <w:color w:val="5F5F5F"/>
          <w:sz w:val="18"/>
        </w:rPr>
        <w:t>~</w:t>
      </w:r>
      <w:hyperlink w:anchor="a92" w:history="1">
        <w:r w:rsidR="00BD1AAE" w:rsidRPr="0091729D">
          <w:rPr>
            <w:rStyle w:val="a4"/>
            <w:rFonts w:ascii="Arial Unicode MS" w:hAnsi="Arial Unicode MS"/>
            <w:color w:val="5F5F5F"/>
            <w:sz w:val="18"/>
          </w:rPr>
          <w:t>§92</w:t>
        </w:r>
      </w:hyperlink>
      <w:r w:rsidR="00AC5625">
        <w:rPr>
          <w:rFonts w:ascii="新細明體" w:hAnsi="新細明體" w:hint="eastAsia"/>
          <w:color w:val="FFFFFF"/>
        </w:rPr>
        <w:t>∵</w:t>
      </w:r>
    </w:p>
    <w:p w14:paraId="4E01C01E" w14:textId="6D734E12" w:rsidR="00AC5625" w:rsidRDefault="00776FD4" w:rsidP="002D261B">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hint="eastAsia"/>
          <w:color w:val="404040" w:themeColor="text1" w:themeTint="BF"/>
          <w:sz w:val="18"/>
        </w:rPr>
        <w:t>1</w:t>
      </w:r>
      <w:r w:rsidRPr="00776FD4">
        <w:rPr>
          <w:rFonts w:ascii="新細明體" w:hAnsi="新細明體" w:hint="eastAsia"/>
          <w:color w:val="404040" w:themeColor="text1" w:themeTint="BF"/>
          <w:sz w:val="18"/>
        </w:rPr>
        <w:t>﹞</w:t>
      </w:r>
      <w:r w:rsidR="00AC5625" w:rsidRPr="009E24E4">
        <w:rPr>
          <w:rFonts w:ascii="Arial Unicode MS" w:hAnsi="Arial Unicode MS" w:hint="eastAsia"/>
          <w:color w:val="17365D"/>
        </w:rPr>
        <w:t>製造</w:t>
      </w:r>
      <w:r w:rsidR="00AC5625">
        <w:rPr>
          <w:rFonts w:ascii="新細明體" w:hAnsi="新細明體" w:hint="eastAsia"/>
          <w:color w:val="FFFFFF"/>
        </w:rPr>
        <w:t>、</w:t>
      </w:r>
      <w:r w:rsidR="002D261B" w:rsidRPr="009E24E4">
        <w:rPr>
          <w:rFonts w:ascii="Arial Unicode MS" w:hAnsi="Arial Unicode MS" w:hint="eastAsia"/>
          <w:color w:val="17365D"/>
        </w:rPr>
        <w:t>輸入藥品，應將其成分、原料藥來源、規格、性能、製法之要旨，檢驗規格與方法及有關資料或證件，連同原文和中文標籤、原文和中</w:t>
      </w:r>
      <w:r w:rsidR="002D261B" w:rsidRPr="009E24E4">
        <w:rPr>
          <w:rFonts w:ascii="Arial Unicode MS" w:hAnsi="Arial Unicode MS" w:hint="eastAsia"/>
          <w:color w:val="17365D"/>
        </w:rPr>
        <w:t>文仿單及樣品，並繳納費用，申請中央衛生主管機關查驗登記，經核准發給藥品許可證後，始得製造或輸入</w:t>
      </w:r>
      <w:r w:rsidR="00AC5625">
        <w:rPr>
          <w:rFonts w:ascii="Arial Unicode MS" w:hAnsi="Arial Unicode MS" w:hint="eastAsia"/>
          <w:color w:val="17365D"/>
        </w:rPr>
        <w:t>。</w:t>
      </w:r>
    </w:p>
    <w:p w14:paraId="241DE9ED" w14:textId="4541D974" w:rsidR="00AC5625"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2F01F5">
        <w:rPr>
          <w:rFonts w:ascii="Arial Unicode MS" w:hAnsi="Arial Unicode MS" w:hint="eastAsia"/>
          <w:color w:val="17365D"/>
        </w:rPr>
        <w:t>向中央衛生主管機關申請藥品試製經核准輸入原料藥者，不適用前項規定；其申請條件及應繳費用，由中央衛生主管機關定之。</w:t>
      </w:r>
    </w:p>
    <w:p w14:paraId="6B4FA191" w14:textId="65E4B26E" w:rsidR="00AC5625"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AC5625" w:rsidRPr="009E24E4">
        <w:rPr>
          <w:rFonts w:ascii="Arial Unicode MS" w:hAnsi="Arial Unicode MS" w:hint="eastAsia"/>
          <w:color w:val="17365D"/>
        </w:rPr>
        <w:t>第一項輸入藥品，應由藥品許可證所有人及其授權者輸入</w:t>
      </w:r>
      <w:r w:rsidR="00AC5625">
        <w:rPr>
          <w:rFonts w:ascii="Arial Unicode MS" w:hAnsi="Arial Unicode MS" w:hint="eastAsia"/>
          <w:color w:val="17365D"/>
        </w:rPr>
        <w:t>。</w:t>
      </w:r>
    </w:p>
    <w:p w14:paraId="56288C11" w14:textId="24E328D6" w:rsidR="002D261B" w:rsidRPr="002D261B" w:rsidRDefault="00776FD4" w:rsidP="002D261B">
      <w:pPr>
        <w:ind w:left="142"/>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4</w:t>
      </w:r>
      <w:r w:rsidRPr="00776FD4">
        <w:rPr>
          <w:rFonts w:ascii="Arial Unicode MS" w:hAnsi="Arial Unicode MS" w:hint="eastAsia"/>
          <w:color w:val="404040" w:themeColor="text1" w:themeTint="BF"/>
          <w:sz w:val="18"/>
        </w:rPr>
        <w:t>﹞</w:t>
      </w:r>
      <w:r w:rsidR="002D261B" w:rsidRPr="00545302">
        <w:rPr>
          <w:rFonts w:ascii="Arial Unicode MS" w:hAnsi="Arial Unicode MS" w:hint="eastAsia"/>
          <w:color w:val="17365D"/>
        </w:rPr>
        <w:t>申請第一項藥品查驗登記、依第</w:t>
      </w:r>
      <w:hyperlink w:anchor="a46" w:history="1">
        <w:r w:rsidR="002D261B" w:rsidRPr="00A87178">
          <w:rPr>
            <w:rStyle w:val="a4"/>
            <w:rFonts w:ascii="Arial Unicode MS" w:hAnsi="Arial Unicode MS" w:hint="eastAsia"/>
          </w:rPr>
          <w:t>四十六</w:t>
        </w:r>
      </w:hyperlink>
      <w:r w:rsidR="002D261B" w:rsidRPr="00545302">
        <w:rPr>
          <w:rFonts w:ascii="Arial Unicode MS" w:hAnsi="Arial Unicode MS" w:hint="eastAsia"/>
          <w:color w:val="17365D"/>
        </w:rPr>
        <w:t>條規定辦理藥品許可證變更、移轉登記及依第</w:t>
      </w:r>
      <w:hyperlink w:anchor="a47" w:history="1">
        <w:r w:rsidR="002D261B" w:rsidRPr="00545302">
          <w:rPr>
            <w:rStyle w:val="a4"/>
            <w:rFonts w:ascii="Arial Unicode MS" w:hAnsi="Arial Unicode MS" w:hint="eastAsia"/>
            <w:color w:val="17365D"/>
          </w:rPr>
          <w:t>四十七</w:t>
        </w:r>
      </w:hyperlink>
      <w:r w:rsidR="002D261B" w:rsidRPr="00545302">
        <w:rPr>
          <w:rFonts w:ascii="Arial Unicode MS" w:hAnsi="Arial Unicode MS" w:hint="eastAsia"/>
          <w:color w:val="17365D"/>
        </w:rPr>
        <w:t>條規定辦理藥品許可證展延登記、換發及補發，其申請條件、審查程序、核准基準及其他應遵行之事項，由中央衛生主管機關以</w:t>
      </w:r>
      <w:hyperlink r:id="rId56" w:history="1">
        <w:r w:rsidR="002D261B" w:rsidRPr="00A87178">
          <w:rPr>
            <w:rStyle w:val="a4"/>
            <w:rFonts w:ascii="Arial Unicode MS" w:hAnsi="Arial Unicode MS" w:hint="eastAsia"/>
          </w:rPr>
          <w:t>藥品查驗登記審查準則</w:t>
        </w:r>
      </w:hyperlink>
      <w:r w:rsidR="002D261B" w:rsidRPr="00545302">
        <w:rPr>
          <w:rFonts w:ascii="Arial Unicode MS" w:hAnsi="Arial Unicode MS" w:hint="eastAsia"/>
          <w:color w:val="17365D"/>
        </w:rPr>
        <w:t>定之。</w:t>
      </w:r>
      <w:r w:rsidR="00545302" w:rsidRPr="00545302">
        <w:rPr>
          <w:rFonts w:hint="eastAsia"/>
          <w:color w:val="FFFFFF" w:themeColor="background1"/>
        </w:rPr>
        <w:t>∩</w:t>
      </w:r>
    </w:p>
    <w:p w14:paraId="7DE3A6E1" w14:textId="26595845" w:rsidR="00AC5625" w:rsidRDefault="00AC5625" w:rsidP="005D006D">
      <w:pPr>
        <w:pStyle w:val="3"/>
        <w:ind w:left="118"/>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2</w:t>
      </w:r>
      <w:r>
        <w:rPr>
          <w:rFonts w:hint="eastAsia"/>
        </w:rPr>
        <w:t>日修正前條文</w:t>
      </w:r>
      <w:r>
        <w:rPr>
          <w:rFonts w:hint="eastAsia"/>
        </w:rPr>
        <w:t>--</w:t>
      </w:r>
      <w:hyperlink r:id="rId57" w:history="1">
        <w:r w:rsidRPr="009C1B7D">
          <w:rPr>
            <w:rStyle w:val="a4"/>
          </w:rPr>
          <w:t>比對程式</w:t>
        </w:r>
      </w:hyperlink>
    </w:p>
    <w:p w14:paraId="52EF3418" w14:textId="0F8AFF26"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AC5625" w:rsidRPr="002D261B">
        <w:rPr>
          <w:rFonts w:ascii="Arial Unicode MS" w:hAnsi="Arial Unicode MS" w:hint="eastAsia"/>
          <w:color w:val="5F5F5F"/>
        </w:rPr>
        <w:t>製造</w:t>
      </w:r>
      <w:r w:rsidR="00AC5625">
        <w:rPr>
          <w:rFonts w:hint="eastAsia"/>
        </w:rPr>
        <w:t>、</w:t>
      </w:r>
      <w:r w:rsidR="00921303" w:rsidRPr="002D261B">
        <w:rPr>
          <w:rFonts w:ascii="Arial Unicode MS" w:hAnsi="Arial Unicode MS" w:hint="eastAsia"/>
          <w:color w:val="5F5F5F"/>
        </w:rPr>
        <w:t>輸入藥品，應將其成分、規格、性能、製法之要旨，檢驗規格與方法及有關資料或證件，連同原文和中文標籤、原文和中文仿單及樣品，並繳納費用，申請中央衛生主管機關查驗登記，經核准發給藥品許可證後，始得製造或輸入</w:t>
      </w:r>
      <w:r w:rsidR="00AC5625">
        <w:rPr>
          <w:rFonts w:ascii="Arial Unicode MS" w:hAnsi="Arial Unicode MS" w:hint="eastAsia"/>
          <w:color w:val="5F5F5F"/>
        </w:rPr>
        <w:t>。</w:t>
      </w:r>
    </w:p>
    <w:p w14:paraId="774B88E0" w14:textId="4B96C0D7"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hint="eastAsia"/>
          <w:color w:val="5F5F5F"/>
          <w:sz w:val="18"/>
        </w:rPr>
        <w:t>﹝</w:t>
      </w:r>
      <w:r w:rsidRPr="002F01F5">
        <w:rPr>
          <w:rFonts w:ascii="Calibri" w:hAnsi="Calibri" w:hint="eastAsia"/>
          <w:color w:val="5F5F5F"/>
          <w:sz w:val="18"/>
        </w:rPr>
        <w:t>2</w:t>
      </w:r>
      <w:r w:rsidRPr="002F01F5">
        <w:rPr>
          <w:rFonts w:ascii="Arial Unicode MS" w:hAnsi="Arial Unicode MS" w:hint="eastAsia"/>
          <w:color w:val="5F5F5F"/>
          <w:sz w:val="18"/>
        </w:rPr>
        <w:t>﹞</w:t>
      </w:r>
      <w:r w:rsidR="00AC5625" w:rsidRPr="002F01F5">
        <w:rPr>
          <w:rFonts w:ascii="Arial Unicode MS" w:hAnsi="Arial Unicode MS" w:hint="eastAsia"/>
          <w:color w:val="5F5F5F"/>
        </w:rPr>
        <w:t>向中央衛生主管機關申請藥品試製經核准輸入原料藥者，不適用前項規定；其申請條件及應繳費用，由中央衛生主管機關定之。</w:t>
      </w:r>
    </w:p>
    <w:p w14:paraId="3B84DAC2" w14:textId="7CBCF252"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hint="eastAsia"/>
          <w:color w:val="5F5F5F"/>
          <w:sz w:val="18"/>
        </w:rPr>
        <w:t>﹝</w:t>
      </w:r>
      <w:r w:rsidRPr="002F01F5">
        <w:rPr>
          <w:rFonts w:ascii="Calibri" w:hAnsi="Calibri" w:hint="eastAsia"/>
          <w:color w:val="5F5F5F"/>
          <w:sz w:val="18"/>
        </w:rPr>
        <w:t>3</w:t>
      </w:r>
      <w:r w:rsidRPr="002F01F5">
        <w:rPr>
          <w:rFonts w:ascii="Arial Unicode MS" w:hAnsi="Arial Unicode MS" w:hint="eastAsia"/>
          <w:color w:val="5F5F5F"/>
          <w:sz w:val="18"/>
        </w:rPr>
        <w:t>﹞</w:t>
      </w:r>
      <w:r w:rsidR="00AC5625" w:rsidRPr="002F01F5">
        <w:rPr>
          <w:rFonts w:ascii="Arial Unicode MS" w:hAnsi="Arial Unicode MS" w:hint="eastAsia"/>
          <w:color w:val="5F5F5F"/>
        </w:rPr>
        <w:t>第一項輸入藥品，應由藥品許可證所有人及其授權者輸入。</w:t>
      </w:r>
    </w:p>
    <w:p w14:paraId="3074A00D" w14:textId="18B2B951" w:rsidR="00921303" w:rsidRPr="002D261B" w:rsidRDefault="00776FD4" w:rsidP="00C02970">
      <w:pPr>
        <w:ind w:leftChars="75" w:left="150"/>
        <w:jc w:val="both"/>
        <w:rPr>
          <w:rFonts w:ascii="Arial Unicode MS" w:hAnsi="Arial Unicode MS"/>
          <w:color w:val="666699"/>
        </w:rPr>
      </w:pPr>
      <w:r w:rsidRPr="002F01F5">
        <w:rPr>
          <w:rFonts w:ascii="Arial Unicode MS" w:hAnsi="Arial Unicode MS" w:hint="eastAsia"/>
          <w:color w:val="5F5F5F"/>
          <w:sz w:val="18"/>
        </w:rPr>
        <w:t>﹝</w:t>
      </w:r>
      <w:r w:rsidRPr="002F01F5">
        <w:rPr>
          <w:rFonts w:ascii="Calibri" w:hAnsi="Calibri" w:hint="eastAsia"/>
          <w:color w:val="5F5F5F"/>
          <w:sz w:val="18"/>
        </w:rPr>
        <w:t>4</w:t>
      </w:r>
      <w:r w:rsidRPr="002F01F5">
        <w:rPr>
          <w:rFonts w:ascii="Arial Unicode MS" w:hAnsi="Arial Unicode MS" w:hint="eastAsia"/>
          <w:color w:val="5F5F5F"/>
          <w:sz w:val="18"/>
        </w:rPr>
        <w:t>﹞</w:t>
      </w:r>
      <w:r w:rsidR="00921303" w:rsidRPr="002F01F5">
        <w:rPr>
          <w:rFonts w:ascii="Arial Unicode MS" w:hAnsi="Arial Unicode MS" w:hint="eastAsia"/>
          <w:color w:val="5F5F5F"/>
        </w:rPr>
        <w:t>申請第一項藥品查驗登記、依第</w:t>
      </w:r>
      <w:hyperlink w:anchor="a46" w:history="1">
        <w:r w:rsidR="00921303" w:rsidRPr="002F01F5">
          <w:rPr>
            <w:rStyle w:val="a4"/>
            <w:rFonts w:ascii="Arial Unicode MS" w:hAnsi="Arial Unicode MS" w:hint="eastAsia"/>
            <w:color w:val="5F5F5F"/>
          </w:rPr>
          <w:t>四十六</w:t>
        </w:r>
      </w:hyperlink>
      <w:r w:rsidR="00921303" w:rsidRPr="002F01F5">
        <w:rPr>
          <w:rFonts w:ascii="Arial Unicode MS" w:hAnsi="Arial Unicode MS" w:hint="eastAsia"/>
          <w:color w:val="5F5F5F"/>
        </w:rPr>
        <w:t>條規定辦理藥品許可證變更、移轉登記及依第</w:t>
      </w:r>
      <w:hyperlink w:anchor="a47" w:history="1">
        <w:r w:rsidR="00921303" w:rsidRPr="002F01F5">
          <w:rPr>
            <w:rStyle w:val="a4"/>
            <w:rFonts w:ascii="Arial Unicode MS" w:hAnsi="Arial Unicode MS" w:hint="eastAsia"/>
            <w:color w:val="5F5F5F"/>
          </w:rPr>
          <w:t>四十七</w:t>
        </w:r>
      </w:hyperlink>
      <w:r w:rsidR="00921303" w:rsidRPr="002F01F5">
        <w:rPr>
          <w:rFonts w:ascii="Arial Unicode MS" w:hAnsi="Arial Unicode MS" w:hint="eastAsia"/>
          <w:color w:val="5F5F5F"/>
        </w:rPr>
        <w:t>條規定辦理藥品許可證展延登記、換發及補發，其申請條件、審查程序、核准基準及其他應遵行之事項，由中央衛生主管機關以</w:t>
      </w:r>
      <w:hyperlink r:id="rId58" w:history="1">
        <w:r w:rsidR="00921303" w:rsidRPr="002F01F5">
          <w:rPr>
            <w:rStyle w:val="a4"/>
            <w:rFonts w:ascii="Arial Unicode MS" w:hAnsi="Arial Unicode MS" w:hint="eastAsia"/>
            <w:color w:val="5F5F5F"/>
          </w:rPr>
          <w:t>藥品查驗登記審查準則</w:t>
        </w:r>
      </w:hyperlink>
      <w:r w:rsidR="00921303" w:rsidRPr="002F01F5">
        <w:rPr>
          <w:rFonts w:ascii="Arial Unicode MS" w:hAnsi="Arial Unicode MS" w:hint="eastAsia"/>
          <w:color w:val="5F5F5F"/>
        </w:rPr>
        <w:t>定之</w:t>
      </w:r>
      <w:r w:rsidR="00921303" w:rsidRPr="002D261B">
        <w:rPr>
          <w:rFonts w:ascii="Arial Unicode MS" w:hAnsi="Arial Unicode MS" w:hint="eastAsia"/>
          <w:color w:val="666699"/>
        </w:rPr>
        <w:t>。</w:t>
      </w:r>
      <w:r w:rsidR="008D28AF" w:rsidRPr="008D28AF">
        <w:rPr>
          <w:rFonts w:ascii="Arial Unicode MS" w:hAnsi="Arial Unicode MS" w:hint="eastAsia"/>
          <w:color w:val="FFFFFF"/>
        </w:rPr>
        <w:t>∴</w:t>
      </w:r>
    </w:p>
    <w:p w14:paraId="22C541E3" w14:textId="02937B11" w:rsidR="00AC5625" w:rsidRDefault="00AC5625" w:rsidP="00C02970">
      <w:pPr>
        <w:pStyle w:val="3"/>
        <w:ind w:left="118"/>
        <w:rPr>
          <w:color w:val="808080"/>
        </w:rPr>
      </w:pPr>
      <w:r>
        <w:rPr>
          <w:rFonts w:hint="eastAsia"/>
          <w:color w:val="808080"/>
        </w:rPr>
        <w:t>--</w:t>
      </w:r>
      <w:r w:rsidRPr="00A87178">
        <w:rPr>
          <w:rFonts w:hint="eastAsia"/>
        </w:rPr>
        <w:t>92</w:t>
      </w:r>
      <w:r w:rsidRPr="00A87178">
        <w:rPr>
          <w:rFonts w:hint="eastAsia"/>
        </w:rPr>
        <w:t>年</w:t>
      </w:r>
      <w:r w:rsidRPr="00A87178">
        <w:rPr>
          <w:rFonts w:hint="eastAsia"/>
        </w:rPr>
        <w:t>2</w:t>
      </w:r>
      <w:r w:rsidRPr="00A87178">
        <w:rPr>
          <w:rFonts w:hint="eastAsia"/>
        </w:rPr>
        <w:t>月</w:t>
      </w:r>
      <w:r w:rsidRPr="00A87178">
        <w:rPr>
          <w:rFonts w:hint="eastAsia"/>
        </w:rPr>
        <w:t>6</w:t>
      </w:r>
      <w:r>
        <w:rPr>
          <w:rFonts w:hint="eastAsia"/>
        </w:rPr>
        <w:t>日修正前條文</w:t>
      </w:r>
      <w:r>
        <w:rPr>
          <w:rFonts w:hint="eastAsia"/>
        </w:rPr>
        <w:t>--</w:t>
      </w:r>
      <w:hyperlink r:id="rId59" w:history="1">
        <w:r w:rsidRPr="00F67193">
          <w:rPr>
            <w:rStyle w:val="a4"/>
            <w:rFonts w:hint="eastAsia"/>
          </w:rPr>
          <w:t>比對程式</w:t>
        </w:r>
      </w:hyperlink>
    </w:p>
    <w:p w14:paraId="7850E293" w14:textId="620F7B27"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AC5625" w:rsidRPr="00F51826">
        <w:rPr>
          <w:rFonts w:ascii="Arial Unicode MS" w:hAnsi="Arial Unicode MS" w:hint="eastAsia"/>
          <w:color w:val="5F5F5F"/>
        </w:rPr>
        <w:t>製造</w:t>
      </w:r>
      <w:r w:rsidR="00AC5625">
        <w:rPr>
          <w:rFonts w:hint="eastAsia"/>
          <w:color w:val="808080"/>
        </w:rPr>
        <w:t>、</w:t>
      </w:r>
      <w:r w:rsidR="00921303" w:rsidRPr="00F51826">
        <w:rPr>
          <w:rFonts w:ascii="Arial Unicode MS" w:hAnsi="Arial Unicode MS" w:hint="eastAsia"/>
          <w:color w:val="5F5F5F"/>
        </w:rPr>
        <w:t>輸入藥品，應將其成分、規格、性能、製法之要旨，檢驗規格與方法及有關資料或證件，連同標籤、仿單及樣品，並繳納證書費、查驗費，申請中央衛生主管機關查驗登記，經核准發給藥品許可證後，始得製造或輸入</w:t>
      </w:r>
      <w:r w:rsidR="00AC5625">
        <w:rPr>
          <w:rFonts w:ascii="Arial Unicode MS" w:hAnsi="Arial Unicode MS" w:hint="eastAsia"/>
          <w:color w:val="5F5F5F"/>
        </w:rPr>
        <w:t>。</w:t>
      </w:r>
    </w:p>
    <w:p w14:paraId="4532C9B9" w14:textId="6BAF01E2" w:rsidR="00921303" w:rsidRPr="001973C7" w:rsidRDefault="00776FD4" w:rsidP="00C02970">
      <w:pPr>
        <w:ind w:leftChars="75" w:left="150"/>
        <w:jc w:val="both"/>
        <w:rPr>
          <w:rFonts w:ascii="Arial Unicode MS" w:hAnsi="Arial Unicode MS"/>
          <w:color w:val="666699"/>
        </w:rPr>
      </w:pPr>
      <w:r w:rsidRPr="00545302">
        <w:rPr>
          <w:rFonts w:ascii="Arial Unicode MS" w:hAnsi="Arial Unicode MS" w:hint="eastAsia"/>
          <w:color w:val="5F5F5F"/>
          <w:sz w:val="18"/>
        </w:rPr>
        <w:t>﹝</w:t>
      </w:r>
      <w:r w:rsidRPr="00545302">
        <w:rPr>
          <w:rFonts w:ascii="Calibri" w:hAnsi="Calibri" w:hint="eastAsia"/>
          <w:color w:val="5F5F5F"/>
          <w:sz w:val="18"/>
        </w:rPr>
        <w:t>2</w:t>
      </w:r>
      <w:r w:rsidRPr="00545302">
        <w:rPr>
          <w:rFonts w:ascii="Arial Unicode MS" w:hAnsi="Arial Unicode MS" w:hint="eastAsia"/>
          <w:color w:val="5F5F5F"/>
          <w:sz w:val="18"/>
        </w:rPr>
        <w:t>﹞</w:t>
      </w:r>
      <w:r w:rsidR="00921303" w:rsidRPr="00545302">
        <w:rPr>
          <w:rFonts w:ascii="Arial Unicode MS" w:hAnsi="Arial Unicode MS" w:hint="eastAsia"/>
          <w:color w:val="5F5F5F"/>
        </w:rPr>
        <w:t>前項輸入藥品，應由藥品許可證所有人及其授權者輸入。</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43977803" w14:textId="77777777" w:rsidR="00AC5625" w:rsidRDefault="00921303" w:rsidP="00D81499">
      <w:pPr>
        <w:pStyle w:val="2"/>
        <w:rPr>
          <w:rFonts w:ascii="新細明體" w:hAnsi="新細明體"/>
          <w:color w:val="FFFFFF"/>
        </w:rPr>
      </w:pPr>
      <w:bookmarkStart w:id="44" w:name="a40"/>
      <w:bookmarkEnd w:id="44"/>
      <w:r w:rsidRPr="00A87178">
        <w:rPr>
          <w:rFonts w:hint="eastAsia"/>
          <w:color w:val="800000"/>
        </w:rPr>
        <w:t>第</w:t>
      </w:r>
      <w:r w:rsidR="005C5B88">
        <w:rPr>
          <w:rFonts w:hint="eastAsia"/>
          <w:color w:val="800000"/>
        </w:rPr>
        <w:t>40</w:t>
      </w:r>
      <w:r w:rsidR="005C5B88">
        <w:rPr>
          <w:rFonts w:hint="eastAsia"/>
          <w:color w:val="800000"/>
        </w:rPr>
        <w:t>條</w:t>
      </w:r>
      <w:r w:rsidR="00B707F1" w:rsidRPr="00A87178">
        <w:rPr>
          <w:rFonts w:hint="eastAsia"/>
          <w:color w:val="800000"/>
        </w:rPr>
        <w:t>（</w:t>
      </w:r>
      <w:r w:rsidRPr="00A87178">
        <w:rPr>
          <w:color w:val="800000"/>
          <w:szCs w:val="20"/>
        </w:rPr>
        <w:t>製造與輸入醫療器材</w:t>
      </w:r>
      <w:r w:rsidR="00B707F1" w:rsidRPr="00A87178">
        <w:rPr>
          <w:rFonts w:hint="eastAsia"/>
          <w:color w:val="800000"/>
        </w:rPr>
        <w:t>）</w:t>
      </w:r>
      <w:r w:rsidR="00BD1AAE" w:rsidRPr="0091729D">
        <w:rPr>
          <w:rFonts w:hint="eastAsia"/>
          <w:color w:val="5F5F5F"/>
          <w:sz w:val="18"/>
        </w:rPr>
        <w:t>【相關罰則】</w:t>
      </w:r>
      <w:r w:rsidR="00BD1AAE" w:rsidRPr="0091729D">
        <w:rPr>
          <w:color w:val="5F5F5F"/>
          <w:sz w:val="18"/>
        </w:rPr>
        <w:t>第</w:t>
      </w:r>
      <w:r w:rsidR="005C5B88" w:rsidRPr="0091729D">
        <w:rPr>
          <w:color w:val="5F5F5F"/>
          <w:sz w:val="18"/>
        </w:rPr>
        <w:t>1</w:t>
      </w:r>
      <w:r w:rsidR="00BD1AAE" w:rsidRPr="0091729D">
        <w:rPr>
          <w:color w:val="5F5F5F"/>
          <w:sz w:val="18"/>
        </w:rPr>
        <w:t>項</w:t>
      </w:r>
      <w:r w:rsidR="00BD1AAE" w:rsidRPr="0091729D">
        <w:rPr>
          <w:rFonts w:hint="eastAsia"/>
          <w:color w:val="5F5F5F"/>
          <w:sz w:val="18"/>
        </w:rPr>
        <w:t>~</w:t>
      </w:r>
      <w:hyperlink w:anchor="a92" w:history="1">
        <w:r w:rsidR="00BD1AAE" w:rsidRPr="0091729D">
          <w:rPr>
            <w:rStyle w:val="a4"/>
            <w:rFonts w:ascii="Arial Unicode MS" w:hAnsi="Arial Unicode MS"/>
            <w:color w:val="5F5F5F"/>
            <w:sz w:val="18"/>
          </w:rPr>
          <w:t>§92</w:t>
        </w:r>
      </w:hyperlink>
      <w:r w:rsidR="00AC5625">
        <w:rPr>
          <w:rFonts w:ascii="新細明體" w:hAnsi="新細明體" w:hint="eastAsia"/>
          <w:color w:val="FFFFFF"/>
        </w:rPr>
        <w:t>∵</w:t>
      </w:r>
    </w:p>
    <w:p w14:paraId="6B673835" w14:textId="5B1FB396"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hint="eastAsia"/>
          <w:color w:val="404040" w:themeColor="text1" w:themeTint="BF"/>
          <w:sz w:val="18"/>
        </w:rPr>
        <w:t>1</w:t>
      </w:r>
      <w:r w:rsidRPr="00776FD4">
        <w:rPr>
          <w:rFonts w:ascii="新細明體" w:hAnsi="新細明體" w:hint="eastAsia"/>
          <w:color w:val="404040" w:themeColor="text1" w:themeTint="BF"/>
          <w:sz w:val="18"/>
        </w:rPr>
        <w:t>﹞</w:t>
      </w:r>
      <w:r w:rsidR="00AC5625" w:rsidRPr="002C7FC4">
        <w:rPr>
          <w:rFonts w:ascii="Arial Unicode MS" w:hAnsi="Arial Unicode MS"/>
          <w:color w:val="17365D"/>
        </w:rPr>
        <w:t>製造</w:t>
      </w:r>
      <w:r w:rsidR="00AC5625" w:rsidRPr="00AC5625">
        <w:rPr>
          <w:rFonts w:ascii="新細明體" w:hAnsi="新細明體" w:hint="eastAsia"/>
        </w:rPr>
        <w:t>、</w:t>
      </w:r>
      <w:r w:rsidR="00921303" w:rsidRPr="002C7FC4">
        <w:rPr>
          <w:rFonts w:ascii="Arial Unicode MS" w:hAnsi="Arial Unicode MS"/>
          <w:color w:val="17365D"/>
        </w:rPr>
        <w:t>輸入醫療器材，應向中央衛生主管機關申請查驗登記並繳納費用，經核准發給醫療器材許可證後，始得製造或輸入</w:t>
      </w:r>
      <w:r w:rsidR="00AC5625">
        <w:rPr>
          <w:rFonts w:ascii="Arial Unicode MS" w:hAnsi="Arial Unicode MS"/>
          <w:color w:val="17365D"/>
        </w:rPr>
        <w:t>。</w:t>
      </w:r>
    </w:p>
    <w:p w14:paraId="6114EC75" w14:textId="294E8C7B" w:rsidR="00AC5625" w:rsidRPr="002F01F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2F01F5">
        <w:rPr>
          <w:rFonts w:ascii="Arial Unicode MS" w:hAnsi="Arial Unicode MS"/>
          <w:color w:val="17365D"/>
        </w:rPr>
        <w:t>前項輸入醫療器材，應由醫療器材許可證所有人或其授權者輸入。</w:t>
      </w:r>
    </w:p>
    <w:p w14:paraId="442F3295" w14:textId="5E4E3DBB" w:rsidR="00121940" w:rsidRPr="002C7FC4"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921303" w:rsidRPr="002C7FC4">
        <w:rPr>
          <w:rFonts w:ascii="Arial Unicode MS" w:hAnsi="Arial Unicode MS"/>
          <w:color w:val="17365D"/>
        </w:rPr>
        <w:t>申請醫療器材查驗登記、許可證變更、移轉、展延登記、換發及補發，其申請條件、審查程序、核准基準及其他應遵行之事項，由中央衛生主管機關</w:t>
      </w:r>
      <w:hyperlink r:id="rId60" w:history="1">
        <w:r w:rsidR="00921303" w:rsidRPr="005A4F3C">
          <w:rPr>
            <w:rStyle w:val="a4"/>
            <w:rFonts w:ascii="Arial Unicode MS" w:hAnsi="Arial Unicode MS"/>
          </w:rPr>
          <w:t>定之</w:t>
        </w:r>
      </w:hyperlink>
      <w:r w:rsidR="00921303" w:rsidRPr="002C7FC4">
        <w:rPr>
          <w:rFonts w:ascii="Arial Unicode MS" w:hAnsi="Arial Unicode MS"/>
          <w:color w:val="17365D"/>
        </w:rPr>
        <w:t>。</w:t>
      </w:r>
    </w:p>
    <w:p w14:paraId="01D8CCDF" w14:textId="5DB68D07"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61" w:history="1">
        <w:r w:rsidRPr="00F67193">
          <w:rPr>
            <w:rStyle w:val="a4"/>
            <w:rFonts w:hint="eastAsia"/>
          </w:rPr>
          <w:t>比對程式</w:t>
        </w:r>
      </w:hyperlink>
    </w:p>
    <w:p w14:paraId="71E3FF32" w14:textId="69BA5AC5" w:rsidR="00AC5625" w:rsidRPr="002F01F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AC5625" w:rsidRPr="00F51826">
        <w:rPr>
          <w:rFonts w:ascii="Arial Unicode MS" w:hAnsi="Arial Unicode MS" w:hint="eastAsia"/>
          <w:color w:val="5F5F5F"/>
        </w:rPr>
        <w:t>製造</w:t>
      </w:r>
      <w:r w:rsidR="00AC5625">
        <w:rPr>
          <w:rFonts w:hint="eastAsia"/>
        </w:rPr>
        <w:t>、</w:t>
      </w:r>
      <w:r w:rsidR="00921303" w:rsidRPr="00F51826">
        <w:rPr>
          <w:rFonts w:ascii="Arial Unicode MS" w:hAnsi="Arial Unicode MS" w:hint="eastAsia"/>
          <w:color w:val="5F5F5F"/>
        </w:rPr>
        <w:t>輸入醫療器材，應將其結構、材料、規格、性能、檢驗規格與方法及有關資料或證件，連同圖樣、</w:t>
      </w:r>
      <w:r w:rsidR="00921303" w:rsidRPr="002F01F5">
        <w:rPr>
          <w:rFonts w:ascii="Arial Unicode MS" w:hAnsi="Arial Unicode MS" w:hint="eastAsia"/>
          <w:color w:val="5F5F5F"/>
        </w:rPr>
        <w:t>仿單及樣品，並繳納證書費、查驗費，申請中央衛生主管機關查驗登記，經核准發給醫療器材許可證後，始得製造或輸入</w:t>
      </w:r>
      <w:r w:rsidR="00AC5625" w:rsidRPr="002F01F5">
        <w:rPr>
          <w:rFonts w:ascii="Arial Unicode MS" w:hAnsi="Arial Unicode MS" w:hint="eastAsia"/>
          <w:color w:val="5F5F5F"/>
        </w:rPr>
        <w:t>。</w:t>
      </w:r>
    </w:p>
    <w:p w14:paraId="3F658816" w14:textId="4DA31A9D" w:rsidR="00921303" w:rsidRPr="001973C7" w:rsidRDefault="00776FD4" w:rsidP="00C02970">
      <w:pPr>
        <w:ind w:leftChars="75" w:left="150"/>
        <w:jc w:val="both"/>
        <w:rPr>
          <w:rFonts w:ascii="Arial Unicode MS" w:hAnsi="Arial Unicode MS"/>
          <w:color w:val="666699"/>
        </w:rPr>
      </w:pPr>
      <w:r w:rsidRPr="002F01F5">
        <w:rPr>
          <w:rFonts w:ascii="Arial Unicode MS" w:hAnsi="Arial Unicode MS" w:hint="eastAsia"/>
          <w:color w:val="5F5F5F"/>
          <w:sz w:val="18"/>
        </w:rPr>
        <w:t>﹝</w:t>
      </w:r>
      <w:r w:rsidRPr="002F01F5">
        <w:rPr>
          <w:rFonts w:ascii="Calibri" w:hAnsi="Calibri" w:hint="eastAsia"/>
          <w:color w:val="5F5F5F"/>
          <w:sz w:val="18"/>
        </w:rPr>
        <w:t>2</w:t>
      </w:r>
      <w:r w:rsidRPr="002F01F5">
        <w:rPr>
          <w:rFonts w:ascii="Arial Unicode MS" w:hAnsi="Arial Unicode MS" w:hint="eastAsia"/>
          <w:color w:val="5F5F5F"/>
          <w:sz w:val="18"/>
        </w:rPr>
        <w:t>﹞</w:t>
      </w:r>
      <w:r w:rsidR="00921303" w:rsidRPr="002F01F5">
        <w:rPr>
          <w:rFonts w:ascii="Arial Unicode MS" w:hAnsi="Arial Unicode MS" w:hint="eastAsia"/>
          <w:color w:val="5F5F5F"/>
        </w:rPr>
        <w:t>前項製造，輸入醫療器材，其構造複雜，體積笨重，或有特殊原因，經查驗機關核准者，得免繳樣品。但仍須繳附足以證明其構造、性能之照片。</w:t>
      </w:r>
      <w:r w:rsidR="008D28AF" w:rsidRPr="008D28AF">
        <w:rPr>
          <w:rFonts w:ascii="Arial Unicode MS" w:hAnsi="Arial Unicode MS" w:hint="eastAsia"/>
          <w:color w:val="FFFFFF"/>
        </w:rPr>
        <w:t>∴</w:t>
      </w:r>
    </w:p>
    <w:p w14:paraId="19AE281C" w14:textId="77777777" w:rsidR="00AC5625" w:rsidRDefault="00921303" w:rsidP="00D81499">
      <w:pPr>
        <w:pStyle w:val="2"/>
        <w:rPr>
          <w:rFonts w:ascii="新細明體" w:hAnsi="新細明體"/>
          <w:color w:val="FFFFFF"/>
        </w:rPr>
      </w:pPr>
      <w:bookmarkStart w:id="45" w:name="a40b1"/>
      <w:bookmarkEnd w:id="45"/>
      <w:r w:rsidRPr="00A87178">
        <w:rPr>
          <w:rFonts w:hint="eastAsia"/>
        </w:rPr>
        <w:lastRenderedPageBreak/>
        <w:t>第</w:t>
      </w:r>
      <w:r w:rsidR="005C5B88">
        <w:rPr>
          <w:rFonts w:hint="eastAsia"/>
        </w:rPr>
        <w:t>40</w:t>
      </w:r>
      <w:r w:rsidR="005C5B88">
        <w:rPr>
          <w:rFonts w:hint="eastAsia"/>
        </w:rPr>
        <w:t>條</w:t>
      </w:r>
      <w:r w:rsidRPr="00A87178">
        <w:rPr>
          <w:rFonts w:hint="eastAsia"/>
        </w:rPr>
        <w:t>之</w:t>
      </w:r>
      <w:r w:rsidR="005C5B88">
        <w:rPr>
          <w:rFonts w:hint="eastAsia"/>
        </w:rPr>
        <w:t>1</w:t>
      </w:r>
      <w:r w:rsidR="00B707F1" w:rsidRPr="00A87178">
        <w:rPr>
          <w:rFonts w:hint="eastAsia"/>
        </w:rPr>
        <w:t>（</w:t>
      </w:r>
      <w:r w:rsidRPr="00A87178">
        <w:t>公開事項之範圍及方式</w:t>
      </w:r>
      <w:r w:rsidR="00B707F1" w:rsidRPr="00A87178">
        <w:rPr>
          <w:rFonts w:hint="eastAsia"/>
        </w:rPr>
        <w:t>）</w:t>
      </w:r>
      <w:r w:rsidR="00AC5625">
        <w:rPr>
          <w:rFonts w:ascii="新細明體" w:hAnsi="新細明體" w:hint="eastAsia"/>
          <w:color w:val="FFFFFF"/>
        </w:rPr>
        <w:t>∵</w:t>
      </w:r>
    </w:p>
    <w:p w14:paraId="463C6BED" w14:textId="5ADB15B3" w:rsidR="00AC5625" w:rsidRDefault="00776FD4" w:rsidP="00216B07">
      <w:pPr>
        <w:ind w:leftChars="75" w:left="151" w:hanging="1"/>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2C7FC4">
        <w:rPr>
          <w:rFonts w:ascii="Arial Unicode MS" w:hAnsi="Arial Unicode MS"/>
          <w:color w:val="17365D"/>
        </w:rPr>
        <w:t>中央衛生主管機關為維護公益之目的，於必要時，得公開所持有及保管藥商申請製造或輸入藥物所檢附之藥物成分、仿單等相關資料。但對於藥商申請新藥查驗登記屬於營業秘密之資料，應保密之</w:t>
      </w:r>
      <w:r w:rsidR="00AC5625">
        <w:rPr>
          <w:rFonts w:ascii="Arial Unicode MS" w:hAnsi="Arial Unicode MS"/>
          <w:color w:val="17365D"/>
        </w:rPr>
        <w:t>。</w:t>
      </w:r>
    </w:p>
    <w:p w14:paraId="4491B491" w14:textId="100C9DFF" w:rsidR="00121940" w:rsidRPr="002C7FC4" w:rsidRDefault="00776FD4" w:rsidP="00216B07">
      <w:pPr>
        <w:ind w:leftChars="75" w:left="151" w:hanging="1"/>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F01F5">
        <w:rPr>
          <w:rFonts w:ascii="Arial Unicode MS" w:hAnsi="Arial Unicode MS"/>
          <w:color w:val="17365D"/>
        </w:rPr>
        <w:t>前項得公開事項之範圍及方式，其</w:t>
      </w:r>
      <w:hyperlink r:id="rId62" w:history="1">
        <w:r w:rsidR="00921303" w:rsidRPr="00216B07">
          <w:rPr>
            <w:rStyle w:val="a4"/>
            <w:rFonts w:ascii="Arial Unicode MS" w:hAnsi="Arial Unicode MS"/>
          </w:rPr>
          <w:t>辦法</w:t>
        </w:r>
      </w:hyperlink>
      <w:r w:rsidR="00921303" w:rsidRPr="002F01F5">
        <w:rPr>
          <w:rFonts w:ascii="Arial Unicode MS" w:hAnsi="Arial Unicode MS"/>
          <w:color w:val="17365D"/>
        </w:rPr>
        <w:t>由中央衛生主管機關定之。</w:t>
      </w:r>
    </w:p>
    <w:p w14:paraId="7F2DC2A9" w14:textId="19362489" w:rsidR="00AC5625" w:rsidRDefault="00AC5625" w:rsidP="00C02970">
      <w:pPr>
        <w:pStyle w:val="3"/>
        <w:ind w:left="118"/>
      </w:pPr>
      <w:r>
        <w:rPr>
          <w:rFonts w:hint="eastAsia"/>
        </w:rPr>
        <w:t>--</w:t>
      </w:r>
      <w:r w:rsidRPr="00A87178">
        <w:rPr>
          <w:rFonts w:hint="eastAsia"/>
        </w:rPr>
        <w:t>94</w:t>
      </w:r>
      <w:r w:rsidRPr="00A87178">
        <w:t>年</w:t>
      </w:r>
      <w:r w:rsidRPr="00A87178">
        <w:rPr>
          <w:rFonts w:hint="eastAsia"/>
        </w:rPr>
        <w:t>2</w:t>
      </w:r>
      <w:r w:rsidRPr="00A87178">
        <w:t>月</w:t>
      </w:r>
      <w:r w:rsidRPr="00A87178">
        <w:rPr>
          <w:rFonts w:hint="eastAsia"/>
        </w:rPr>
        <w:t>5</w:t>
      </w:r>
      <w:r>
        <w:t>日修正前條文</w:t>
      </w:r>
      <w:r>
        <w:t>--</w:t>
      </w:r>
      <w:hyperlink r:id="rId63" w:history="1">
        <w:r w:rsidRPr="00F67193">
          <w:rPr>
            <w:rStyle w:val="a4"/>
            <w:rFonts w:hint="eastAsia"/>
          </w:rPr>
          <w:t>比對程式</w:t>
        </w:r>
      </w:hyperlink>
    </w:p>
    <w:p w14:paraId="5DCE8BF2" w14:textId="7546904D" w:rsidR="00AC5625" w:rsidRPr="002F01F5" w:rsidRDefault="00776FD4" w:rsidP="00C02970">
      <w:pPr>
        <w:ind w:leftChars="75" w:left="151" w:hanging="1"/>
        <w:jc w:val="both"/>
        <w:rPr>
          <w:rFonts w:ascii="Arial Unicode MS" w:hAnsi="Arial Unicode MS"/>
          <w:color w:val="5F5F5F"/>
        </w:rPr>
      </w:pPr>
      <w:r w:rsidRPr="002F01F5">
        <w:rPr>
          <w:rFonts w:hint="eastAsia"/>
          <w:color w:val="5F5F5F"/>
          <w:sz w:val="18"/>
        </w:rPr>
        <w:t>﹝</w:t>
      </w:r>
      <w:r w:rsidRPr="002F01F5">
        <w:rPr>
          <w:rFonts w:ascii="Calibri" w:hAnsi="Calibri" w:hint="eastAsia"/>
          <w:color w:val="5F5F5F"/>
          <w:sz w:val="18"/>
        </w:rPr>
        <w:t>1</w:t>
      </w:r>
      <w:r w:rsidRPr="002F01F5">
        <w:rPr>
          <w:rFonts w:hint="eastAsia"/>
          <w:color w:val="5F5F5F"/>
          <w:sz w:val="18"/>
        </w:rPr>
        <w:t>﹞</w:t>
      </w:r>
      <w:r w:rsidR="00921303" w:rsidRPr="002F01F5">
        <w:rPr>
          <w:rFonts w:ascii="Arial Unicode MS" w:hAnsi="Arial Unicode MS"/>
          <w:color w:val="5F5F5F"/>
        </w:rPr>
        <w:t>中央衛生主管機關為藥物管理之目的，於必要時得公開所持有及保管藥商申請製造或輸入藥物所檢附之藥物成分、仿單等相關資料。但對於藥商申請新藥查驗登記屬於營業秘密之資料，應保密之</w:t>
      </w:r>
      <w:r w:rsidR="00AC5625" w:rsidRPr="002F01F5">
        <w:rPr>
          <w:rFonts w:ascii="Arial Unicode MS" w:hAnsi="Arial Unicode MS"/>
          <w:color w:val="5F5F5F"/>
        </w:rPr>
        <w:t>。</w:t>
      </w:r>
    </w:p>
    <w:p w14:paraId="6DD7B7BD" w14:textId="07A7570B" w:rsidR="00921303" w:rsidRPr="00216B07" w:rsidRDefault="00776FD4" w:rsidP="00216B07">
      <w:pPr>
        <w:ind w:leftChars="75" w:left="151" w:hanging="1"/>
        <w:jc w:val="both"/>
        <w:rPr>
          <w:rFonts w:ascii="Arial Unicode MS" w:hAnsi="Arial Unicode MS"/>
          <w:color w:val="666699"/>
        </w:rPr>
      </w:pPr>
      <w:r w:rsidRPr="002F01F5">
        <w:rPr>
          <w:rFonts w:ascii="Arial Unicode MS" w:hAnsi="Arial Unicode MS"/>
          <w:color w:val="5F5F5F"/>
          <w:sz w:val="18"/>
        </w:rPr>
        <w:t>﹝</w:t>
      </w:r>
      <w:r w:rsidRPr="002F01F5">
        <w:rPr>
          <w:rFonts w:ascii="Calibri" w:hAnsi="Calibri"/>
          <w:color w:val="5F5F5F"/>
          <w:sz w:val="18"/>
        </w:rPr>
        <w:t>2</w:t>
      </w:r>
      <w:r w:rsidRPr="002F01F5">
        <w:rPr>
          <w:rFonts w:ascii="Arial Unicode MS" w:hAnsi="Arial Unicode MS"/>
          <w:color w:val="5F5F5F"/>
          <w:sz w:val="18"/>
        </w:rPr>
        <w:t>﹞</w:t>
      </w:r>
      <w:r w:rsidR="00921303" w:rsidRPr="002F01F5">
        <w:rPr>
          <w:rFonts w:ascii="Arial Unicode MS" w:hAnsi="Arial Unicode MS"/>
          <w:color w:val="5F5F5F"/>
        </w:rPr>
        <w:t>前項得公開事項之範圍及方式，</w:t>
      </w:r>
      <w:r w:rsidR="00216B07" w:rsidRPr="002F01F5">
        <w:rPr>
          <w:rFonts w:ascii="Arial Unicode MS" w:hAnsi="Arial Unicode MS"/>
          <w:color w:val="5F5F5F"/>
        </w:rPr>
        <w:t>其</w:t>
      </w:r>
      <w:hyperlink r:id="rId64" w:history="1">
        <w:r w:rsidR="00216B07" w:rsidRPr="002F01F5">
          <w:rPr>
            <w:rStyle w:val="a4"/>
            <w:rFonts w:ascii="Arial Unicode MS" w:hAnsi="Arial Unicode MS"/>
            <w:color w:val="5F5F5F"/>
          </w:rPr>
          <w:t>辦法</w:t>
        </w:r>
      </w:hyperlink>
      <w:r w:rsidR="00921303" w:rsidRPr="002F01F5">
        <w:rPr>
          <w:rFonts w:ascii="Arial Unicode MS" w:hAnsi="Arial Unicode MS"/>
          <w:color w:val="5F5F5F"/>
        </w:rPr>
        <w:t>由中央衛生主管機關定之。</w:t>
      </w:r>
      <w:r w:rsidR="008D28AF" w:rsidRPr="008D28AF">
        <w:rPr>
          <w:rFonts w:ascii="Arial Unicode MS" w:hAnsi="Arial Unicode MS" w:hint="eastAsia"/>
          <w:color w:val="FFFFFF"/>
        </w:rPr>
        <w:t>∴</w:t>
      </w:r>
    </w:p>
    <w:p w14:paraId="59590CF6" w14:textId="77777777" w:rsidR="00AC5625" w:rsidRDefault="00921303" w:rsidP="00D81499">
      <w:pPr>
        <w:pStyle w:val="2"/>
        <w:rPr>
          <w:rFonts w:ascii="新細明體" w:hAnsi="新細明體"/>
          <w:color w:val="FFFFFF"/>
        </w:rPr>
      </w:pPr>
      <w:bookmarkStart w:id="46" w:name="a40b2"/>
      <w:bookmarkEnd w:id="46"/>
      <w:r w:rsidRPr="00A87178">
        <w:rPr>
          <w:rFonts w:hint="eastAsia"/>
        </w:rPr>
        <w:t>第</w:t>
      </w:r>
      <w:r w:rsidR="005C5B88">
        <w:rPr>
          <w:rFonts w:hint="eastAsia"/>
        </w:rPr>
        <w:t>40</w:t>
      </w:r>
      <w:r w:rsidR="005C5B88">
        <w:rPr>
          <w:rFonts w:hint="eastAsia"/>
        </w:rPr>
        <w:t>條</w:t>
      </w:r>
      <w:r w:rsidRPr="00A87178">
        <w:rPr>
          <w:rFonts w:hint="eastAsia"/>
        </w:rPr>
        <w:t>之</w:t>
      </w:r>
      <w:r w:rsidR="005C5B88">
        <w:rPr>
          <w:rFonts w:hint="eastAsia"/>
        </w:rPr>
        <w:t>2</w:t>
      </w:r>
      <w:r w:rsidR="00B707F1" w:rsidRPr="00A87178">
        <w:rPr>
          <w:rFonts w:hint="eastAsia"/>
        </w:rPr>
        <w:t>（</w:t>
      </w:r>
      <w:r w:rsidR="001A15A1" w:rsidRPr="001A15A1">
        <w:rPr>
          <w:rFonts w:hint="eastAsia"/>
          <w:szCs w:val="20"/>
        </w:rPr>
        <w:t>新藥許可證之核發</w:t>
      </w:r>
      <w:r w:rsidR="00B707F1" w:rsidRPr="00A87178">
        <w:rPr>
          <w:rFonts w:hint="eastAsia"/>
        </w:rPr>
        <w:t>）</w:t>
      </w:r>
      <w:r w:rsidR="00AC5625">
        <w:rPr>
          <w:rFonts w:ascii="新細明體" w:hAnsi="新細明體" w:hint="eastAsia"/>
          <w:color w:val="FFFFFF"/>
        </w:rPr>
        <w:t>∵</w:t>
      </w:r>
    </w:p>
    <w:p w14:paraId="7DC2417C" w14:textId="07F98410" w:rsidR="00AC5625" w:rsidRDefault="00776FD4" w:rsidP="004D04CC">
      <w:pPr>
        <w:ind w:left="142"/>
        <w:jc w:val="both"/>
        <w:rPr>
          <w:rFonts w:ascii="新細明體" w:hAnsi="新細明體"/>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4D04CC" w:rsidRPr="00F04E7A">
        <w:rPr>
          <w:rFonts w:ascii="新細明體" w:hAnsi="新細明體" w:hint="eastAsia"/>
          <w:color w:val="17365D"/>
        </w:rPr>
        <w:t>中央衛生主管機關於核發新藥許可證時，應公開申請人檢附之已揭露專利字號或案號</w:t>
      </w:r>
      <w:r w:rsidR="00AC5625">
        <w:rPr>
          <w:rFonts w:ascii="新細明體" w:hAnsi="新細明體" w:hint="eastAsia"/>
          <w:color w:val="17365D"/>
        </w:rPr>
        <w:t>。</w:t>
      </w:r>
    </w:p>
    <w:p w14:paraId="2FA81EA9" w14:textId="26DD2B2F" w:rsidR="00AC5625" w:rsidRDefault="00776FD4" w:rsidP="004D04CC">
      <w:pPr>
        <w:ind w:left="142"/>
        <w:jc w:val="both"/>
        <w:rPr>
          <w:rFonts w:ascii="新細明體" w:hAnsi="新細明體"/>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2</w:t>
      </w:r>
      <w:r w:rsidRPr="00776FD4">
        <w:rPr>
          <w:rFonts w:ascii="新細明體" w:hAnsi="新細明體" w:hint="eastAsia"/>
          <w:color w:val="404040" w:themeColor="text1" w:themeTint="BF"/>
          <w:sz w:val="18"/>
        </w:rPr>
        <w:t>﹞</w:t>
      </w:r>
      <w:r w:rsidR="00AC5625" w:rsidRPr="002F01F5">
        <w:rPr>
          <w:rFonts w:ascii="新細明體" w:hAnsi="新細明體" w:hint="eastAsia"/>
          <w:color w:val="17365D"/>
        </w:rPr>
        <w:t>新成分新藥許可證自核發之日起三年內，其他藥商非經許可證所有人同意，不得引據其申請資料申請查驗登記。</w:t>
      </w:r>
    </w:p>
    <w:p w14:paraId="17AC5DA6" w14:textId="1494B826" w:rsidR="00AC5625" w:rsidRDefault="00776FD4" w:rsidP="004D04CC">
      <w:pPr>
        <w:ind w:left="142"/>
        <w:jc w:val="both"/>
        <w:rPr>
          <w:rFonts w:ascii="新細明體" w:hAnsi="新細明體"/>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3</w:t>
      </w:r>
      <w:r w:rsidRPr="00776FD4">
        <w:rPr>
          <w:rFonts w:ascii="新細明體" w:hAnsi="新細明體" w:hint="eastAsia"/>
          <w:color w:val="404040" w:themeColor="text1" w:themeTint="BF"/>
          <w:sz w:val="18"/>
        </w:rPr>
        <w:t>﹞</w:t>
      </w:r>
      <w:r w:rsidR="00AC5625" w:rsidRPr="00F04E7A">
        <w:rPr>
          <w:rFonts w:ascii="新細明體" w:hAnsi="新細明體" w:hint="eastAsia"/>
          <w:color w:val="17365D"/>
        </w:rPr>
        <w:t>前項期間屆滿次日起，其他藥商得依本法及相關法規申請查驗登記，符合規定者，中央衛生主管機關於前項新成分新藥許可證核發屆滿五年之次日起，始得發給藥品許可證</w:t>
      </w:r>
      <w:r w:rsidR="00AC5625">
        <w:rPr>
          <w:rFonts w:ascii="新細明體" w:hAnsi="新細明體" w:hint="eastAsia"/>
          <w:color w:val="17365D"/>
        </w:rPr>
        <w:t>。</w:t>
      </w:r>
    </w:p>
    <w:p w14:paraId="05584408" w14:textId="721D0790" w:rsidR="004D04CC" w:rsidRPr="001A15A1" w:rsidRDefault="00776FD4" w:rsidP="004D04CC">
      <w:pPr>
        <w:ind w:left="142"/>
        <w:jc w:val="both"/>
        <w:rPr>
          <w:rFonts w:ascii="新細明體" w:hAnsi="新細明體"/>
          <w:color w:val="666699"/>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4</w:t>
      </w:r>
      <w:r w:rsidRPr="00776FD4">
        <w:rPr>
          <w:rFonts w:ascii="新細明體" w:hAnsi="新細明體" w:hint="eastAsia"/>
          <w:color w:val="404040" w:themeColor="text1" w:themeTint="BF"/>
          <w:sz w:val="18"/>
        </w:rPr>
        <w:t>﹞</w:t>
      </w:r>
      <w:r w:rsidR="004D04CC" w:rsidRPr="002F01F5">
        <w:rPr>
          <w:rFonts w:ascii="新細明體" w:hAnsi="新細明體" w:hint="eastAsia"/>
          <w:color w:val="17365D"/>
        </w:rPr>
        <w:t>新成分新藥在外國取得上市許可後三年內，向中央衛生主管機關申請查驗登記，始得適用第二項之規定。</w:t>
      </w:r>
    </w:p>
    <w:p w14:paraId="2EB317E6" w14:textId="0512EFB0" w:rsidR="00AC5625" w:rsidRDefault="00AC5625" w:rsidP="00A900D4">
      <w:pPr>
        <w:pStyle w:val="3"/>
        <w:ind w:left="118"/>
      </w:pPr>
      <w:r>
        <w:rPr>
          <w:rFonts w:hint="eastAsia"/>
        </w:rPr>
        <w:t>--</w:t>
      </w:r>
      <w:r w:rsidRPr="009556B3">
        <w:rPr>
          <w:rFonts w:hint="eastAsia"/>
        </w:rPr>
        <w:t>10</w:t>
      </w:r>
      <w:r>
        <w:rPr>
          <w:rFonts w:hint="eastAsia"/>
        </w:rPr>
        <w:t>7</w:t>
      </w:r>
      <w:r w:rsidRPr="009556B3">
        <w:rPr>
          <w:rFonts w:hint="eastAsia"/>
        </w:rPr>
        <w:t>年</w:t>
      </w:r>
      <w:r>
        <w:rPr>
          <w:rFonts w:hint="eastAsia"/>
        </w:rPr>
        <w:t>1</w:t>
      </w:r>
      <w:r w:rsidRPr="009556B3">
        <w:rPr>
          <w:rFonts w:hint="eastAsia"/>
        </w:rPr>
        <w:t>月</w:t>
      </w:r>
      <w:r>
        <w:rPr>
          <w:rFonts w:hint="eastAsia"/>
        </w:rPr>
        <w:t>31</w:t>
      </w:r>
      <w:r>
        <w:rPr>
          <w:rFonts w:hint="eastAsia"/>
        </w:rPr>
        <w:t>日修正前條文</w:t>
      </w:r>
      <w:r>
        <w:rPr>
          <w:rFonts w:hint="eastAsia"/>
        </w:rPr>
        <w:t>--</w:t>
      </w:r>
      <w:hyperlink r:id="rId65" w:history="1">
        <w:r w:rsidRPr="001634E8">
          <w:rPr>
            <w:rStyle w:val="a4"/>
          </w:rPr>
          <w:t>比對程式</w:t>
        </w:r>
      </w:hyperlink>
    </w:p>
    <w:p w14:paraId="0FDEA225" w14:textId="7F85636A"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1A15A1">
        <w:rPr>
          <w:rFonts w:ascii="Arial Unicode MS" w:hAnsi="Arial Unicode MS"/>
          <w:color w:val="5F5F5F"/>
        </w:rPr>
        <w:t>中央衛生主管機關於核發新藥許可證時，應公開申請人檢附之已揭露專利字號或案號</w:t>
      </w:r>
      <w:r w:rsidR="00AC5625">
        <w:rPr>
          <w:rFonts w:ascii="Arial Unicode MS" w:hAnsi="Arial Unicode MS"/>
          <w:color w:val="5F5F5F"/>
        </w:rPr>
        <w:t>。</w:t>
      </w:r>
    </w:p>
    <w:p w14:paraId="39E9B295" w14:textId="1FDA267C" w:rsidR="00AC5625" w:rsidRPr="002F01F5"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2F01F5">
        <w:rPr>
          <w:rFonts w:ascii="Arial Unicode MS" w:hAnsi="Arial Unicode MS"/>
          <w:color w:val="5F5F5F"/>
        </w:rPr>
        <w:t>新成分新藥許可證自核發之日起五年內，其他藥商非經許可證所有人同意，不得引據其申請資料申請查驗登記。</w:t>
      </w:r>
    </w:p>
    <w:p w14:paraId="6EB511C5" w14:textId="632E985A"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3</w:t>
      </w:r>
      <w:r w:rsidRPr="002F01F5">
        <w:rPr>
          <w:rFonts w:ascii="Arial Unicode MS" w:hAnsi="Arial Unicode MS"/>
          <w:color w:val="5F5F5F"/>
          <w:sz w:val="18"/>
        </w:rPr>
        <w:t>﹞</w:t>
      </w:r>
      <w:r w:rsidR="00AC5625" w:rsidRPr="002F01F5">
        <w:rPr>
          <w:rFonts w:ascii="Arial Unicode MS" w:hAnsi="Arial Unicode MS"/>
          <w:color w:val="5F5F5F"/>
        </w:rPr>
        <w:t>新成分新藥許可證核發之日起三年後，其他藥商得依本法及相關法規有關藥品查驗登記審查之規定提出同成分、同劑型、同劑量及同單位含量藥品之查驗登記申請，符合規定者，得於新成分新藥許可證核發屆滿五年之翌日起發給藥品許可證。</w:t>
      </w:r>
    </w:p>
    <w:p w14:paraId="4EAA709A" w14:textId="0D4A3A76"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4</w:t>
      </w:r>
      <w:r w:rsidRPr="002F01F5">
        <w:rPr>
          <w:rFonts w:ascii="Arial Unicode MS" w:hAnsi="Arial Unicode MS"/>
          <w:color w:val="5F5F5F"/>
          <w:sz w:val="18"/>
        </w:rPr>
        <w:t>﹞</w:t>
      </w:r>
      <w:r w:rsidR="00AC5625" w:rsidRPr="002F01F5">
        <w:rPr>
          <w:rFonts w:ascii="Arial Unicode MS" w:hAnsi="Arial Unicode MS"/>
          <w:color w:val="5F5F5F"/>
        </w:rPr>
        <w:t>新成分新藥在外國取得上市許可後三年內，必須向中央衛生主管機關申請查驗登記，始得準用第二項之規定。</w:t>
      </w:r>
    </w:p>
    <w:p w14:paraId="44917C07" w14:textId="2066F8CF" w:rsidR="00921303" w:rsidRPr="001A15A1"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5</w:t>
      </w:r>
      <w:r w:rsidRPr="00776FD4">
        <w:rPr>
          <w:rFonts w:ascii="Arial Unicode MS" w:hAnsi="Arial Unicode MS"/>
          <w:color w:val="404040" w:themeColor="text1" w:themeTint="BF"/>
          <w:sz w:val="18"/>
        </w:rPr>
        <w:t>﹞</w:t>
      </w:r>
      <w:r w:rsidR="00921303" w:rsidRPr="001A15A1">
        <w:rPr>
          <w:rFonts w:ascii="Arial Unicode MS" w:hAnsi="Arial Unicode MS"/>
          <w:color w:val="5F5F5F"/>
        </w:rPr>
        <w:t>新藥專利權不及於藥商申請查驗登記前所進行之研究、教學或試驗。</w:t>
      </w:r>
      <w:r w:rsidR="008D28AF" w:rsidRPr="008D28AF">
        <w:rPr>
          <w:rFonts w:ascii="Arial Unicode MS" w:hAnsi="Arial Unicode MS" w:hint="eastAsia"/>
          <w:color w:val="FFFFFF"/>
        </w:rPr>
        <w:t>∴</w:t>
      </w:r>
    </w:p>
    <w:p w14:paraId="24D036CC" w14:textId="77777777" w:rsidR="00AC5625" w:rsidRDefault="004D04CC" w:rsidP="004D04CC">
      <w:pPr>
        <w:pStyle w:val="2"/>
        <w:spacing w:beforeLines="30" w:before="108" w:beforeAutospacing="0" w:afterLines="30" w:after="108" w:afterAutospacing="0"/>
      </w:pPr>
      <w:bookmarkStart w:id="47" w:name="a40b3"/>
      <w:bookmarkEnd w:id="47"/>
      <w:r w:rsidRPr="00F04E7A">
        <w:rPr>
          <w:rFonts w:hint="eastAsia"/>
        </w:rPr>
        <w:t>第</w:t>
      </w:r>
      <w:r>
        <w:rPr>
          <w:rFonts w:hint="eastAsia"/>
        </w:rPr>
        <w:t>40</w:t>
      </w:r>
      <w:r w:rsidRPr="00F04E7A">
        <w:rPr>
          <w:rFonts w:hint="eastAsia"/>
        </w:rPr>
        <w:t>條之</w:t>
      </w:r>
      <w:r>
        <w:rPr>
          <w:rFonts w:hint="eastAsia"/>
        </w:rPr>
        <w:t>3</w:t>
      </w:r>
      <w:r w:rsidRPr="00A87178">
        <w:rPr>
          <w:rFonts w:hint="eastAsia"/>
        </w:rPr>
        <w:t>（</w:t>
      </w:r>
      <w:r w:rsidR="006F02FA" w:rsidRPr="006F02FA">
        <w:rPr>
          <w:rFonts w:hint="eastAsia"/>
        </w:rPr>
        <w:t>藥品經新增或變更適應症之資料專屬保護</w:t>
      </w:r>
      <w:r w:rsidR="00AC5625">
        <w:rPr>
          <w:rFonts w:hint="eastAsia"/>
        </w:rPr>
        <w:t>）</w:t>
      </w:r>
    </w:p>
    <w:p w14:paraId="2850990D" w14:textId="78468186" w:rsidR="00AC5625" w:rsidRDefault="00776FD4" w:rsidP="004D04CC">
      <w:pPr>
        <w:ind w:left="142"/>
        <w:jc w:val="both"/>
        <w:rPr>
          <w:rFonts w:ascii="新細明體" w:hAnsi="新細明體"/>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4D04CC" w:rsidRPr="00F04E7A">
        <w:rPr>
          <w:rFonts w:ascii="新細明體" w:hAnsi="新細明體" w:hint="eastAsia"/>
          <w:color w:val="17365D"/>
        </w:rPr>
        <w:t>藥品經中央衛生主管機關核准新增或變更適應症，自核准新增或變更適應症之日起二年內，其他藥商非經該藥品許可證所有人同意，不得引據其申請資料就相同適應症申請查驗登記</w:t>
      </w:r>
      <w:r w:rsidR="00AC5625">
        <w:rPr>
          <w:rFonts w:ascii="新細明體" w:hAnsi="新細明體" w:hint="eastAsia"/>
          <w:color w:val="17365D"/>
        </w:rPr>
        <w:t>。</w:t>
      </w:r>
    </w:p>
    <w:p w14:paraId="7FA7D3C4" w14:textId="7C85FA31" w:rsidR="00AC5625" w:rsidRPr="002F01F5" w:rsidRDefault="00776FD4" w:rsidP="004D04CC">
      <w:pPr>
        <w:ind w:left="142"/>
        <w:jc w:val="both"/>
        <w:rPr>
          <w:rFonts w:ascii="新細明體" w:hAnsi="新細明體"/>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2</w:t>
      </w:r>
      <w:r w:rsidRPr="00776FD4">
        <w:rPr>
          <w:rFonts w:ascii="新細明體" w:hAnsi="新細明體" w:hint="eastAsia"/>
          <w:color w:val="404040" w:themeColor="text1" w:themeTint="BF"/>
          <w:sz w:val="18"/>
        </w:rPr>
        <w:t>﹞</w:t>
      </w:r>
      <w:r w:rsidR="00AC5625" w:rsidRPr="002F01F5">
        <w:rPr>
          <w:rFonts w:ascii="新細明體" w:hAnsi="新細明體" w:hint="eastAsia"/>
          <w:color w:val="17365D"/>
        </w:rPr>
        <w:t>前項期間屆滿次日起，其他藥商得依本法及相關法規申請查驗登記，符合規定者，中央衛生主管機關於前項核准新增或變更適應症屆滿三年之次日起，始得發給藥品許可證。但前項獲准新增或變更適應症之藥品許可證所有人，就該新增或變更之適應症於國內執行臨床試驗者，中央衛生主管機關於核准新增或變更適應症屆滿五年之次日起，始得發給其他藥商藥品許可證。</w:t>
      </w:r>
    </w:p>
    <w:p w14:paraId="05F1D53B" w14:textId="10C20B2E" w:rsidR="004D04CC" w:rsidRPr="004D04CC" w:rsidRDefault="00776FD4" w:rsidP="004D04CC">
      <w:pPr>
        <w:ind w:left="142"/>
        <w:jc w:val="both"/>
        <w:rPr>
          <w:rFonts w:ascii="Arial Unicode MS" w:hAnsi="Arial Unicode MS"/>
          <w:color w:val="666699"/>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3</w:t>
      </w:r>
      <w:r w:rsidRPr="00776FD4">
        <w:rPr>
          <w:rFonts w:ascii="新細明體" w:hAnsi="新細明體" w:hint="eastAsia"/>
          <w:color w:val="404040" w:themeColor="text1" w:themeTint="BF"/>
          <w:sz w:val="18"/>
        </w:rPr>
        <w:t>﹞</w:t>
      </w:r>
      <w:r w:rsidR="004D04CC" w:rsidRPr="00F04E7A">
        <w:rPr>
          <w:rFonts w:ascii="新細明體" w:hAnsi="新細明體" w:hint="eastAsia"/>
          <w:color w:val="17365D"/>
        </w:rPr>
        <w:t>新增或變更適應症藥品在外國取得上市許可後二年內，向中央衛生主管機關申請查驗登記，始得適用第一項之規定。</w:t>
      </w:r>
    </w:p>
    <w:p w14:paraId="6F28EB31" w14:textId="77777777" w:rsidR="00AC5625" w:rsidRDefault="00921303" w:rsidP="00D81499">
      <w:pPr>
        <w:pStyle w:val="2"/>
        <w:rPr>
          <w:rFonts w:ascii="新細明體" w:hAnsi="新細明體"/>
          <w:color w:val="FFFFFF"/>
        </w:rPr>
      </w:pPr>
      <w:bookmarkStart w:id="48" w:name="a41"/>
      <w:bookmarkEnd w:id="48"/>
      <w:r w:rsidRPr="00A87178">
        <w:rPr>
          <w:rFonts w:hint="eastAsia"/>
        </w:rPr>
        <w:t>第</w:t>
      </w:r>
      <w:r w:rsidR="005C5B88">
        <w:rPr>
          <w:rFonts w:hint="eastAsia"/>
        </w:rPr>
        <w:t>41</w:t>
      </w:r>
      <w:r w:rsidRPr="00A87178">
        <w:rPr>
          <w:rFonts w:hint="eastAsia"/>
        </w:rPr>
        <w:t>條（藥物科技研究發展之獎勵）</w:t>
      </w:r>
      <w:r w:rsidR="00AC5625">
        <w:rPr>
          <w:rFonts w:ascii="新細明體" w:hAnsi="新細明體" w:hint="eastAsia"/>
          <w:color w:val="FFFFFF"/>
        </w:rPr>
        <w:t>∵</w:t>
      </w:r>
    </w:p>
    <w:p w14:paraId="5B20E838" w14:textId="3D69F4BC" w:rsidR="00AC5625" w:rsidRDefault="00776FD4" w:rsidP="00C65407">
      <w:pPr>
        <w:ind w:left="142"/>
        <w:jc w:val="both"/>
        <w:rPr>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C65407" w:rsidRPr="00C65407">
        <w:rPr>
          <w:rFonts w:hint="eastAsia"/>
          <w:color w:val="17365D"/>
        </w:rPr>
        <w:t>為提昇藥物製造工業水準與臨床試驗品質，對於藥物科技之研究發展，中央衛生主管機關每年應委託專業醫療團體辦理教育訓練，培育臨床試驗人才</w:t>
      </w:r>
      <w:r w:rsidR="00AC5625">
        <w:rPr>
          <w:rFonts w:hint="eastAsia"/>
          <w:color w:val="17365D"/>
        </w:rPr>
        <w:t>。</w:t>
      </w:r>
    </w:p>
    <w:p w14:paraId="235D6C66" w14:textId="34D9BBF1" w:rsidR="00AC5625" w:rsidRPr="00545302" w:rsidRDefault="00776FD4" w:rsidP="00C65407">
      <w:pPr>
        <w:ind w:left="142"/>
        <w:jc w:val="both"/>
        <w:rPr>
          <w:color w:val="17365D"/>
        </w:rPr>
      </w:pPr>
      <w:r w:rsidRPr="00776FD4">
        <w:rPr>
          <w:rFonts w:hint="eastAsia"/>
          <w:color w:val="404040" w:themeColor="text1" w:themeTint="BF"/>
          <w:sz w:val="18"/>
        </w:rPr>
        <w:t>﹝</w:t>
      </w:r>
      <w:r w:rsidRPr="00776FD4">
        <w:rPr>
          <w:rFonts w:ascii="Calibri" w:hAnsi="Calibri" w:hint="eastAsia"/>
          <w:color w:val="404040" w:themeColor="text1" w:themeTint="BF"/>
          <w:sz w:val="18"/>
        </w:rPr>
        <w:t>2</w:t>
      </w:r>
      <w:r w:rsidRPr="00776FD4">
        <w:rPr>
          <w:rFonts w:hint="eastAsia"/>
          <w:color w:val="404040" w:themeColor="text1" w:themeTint="BF"/>
          <w:sz w:val="18"/>
        </w:rPr>
        <w:t>﹞</w:t>
      </w:r>
      <w:r w:rsidR="00AC5625" w:rsidRPr="00545302">
        <w:rPr>
          <w:rFonts w:hint="eastAsia"/>
          <w:color w:val="17365D"/>
        </w:rPr>
        <w:t>新興藥物科技之研究發展，得由中央衛生主管機關會同中央工業主管機關獎勵之。</w:t>
      </w:r>
    </w:p>
    <w:p w14:paraId="041BC885" w14:textId="7CC1FEA8" w:rsidR="00C65407" w:rsidRPr="00C65407" w:rsidRDefault="00776FD4" w:rsidP="00C65407">
      <w:pPr>
        <w:ind w:left="142"/>
        <w:jc w:val="both"/>
        <w:rPr>
          <w:color w:val="17365D"/>
        </w:rPr>
      </w:pPr>
      <w:r w:rsidRPr="00776FD4">
        <w:rPr>
          <w:rFonts w:hint="eastAsia"/>
          <w:color w:val="404040" w:themeColor="text1" w:themeTint="BF"/>
          <w:sz w:val="18"/>
        </w:rPr>
        <w:t>﹝</w:t>
      </w:r>
      <w:r w:rsidRPr="00776FD4">
        <w:rPr>
          <w:rFonts w:ascii="Calibri" w:hAnsi="Calibri" w:hint="eastAsia"/>
          <w:color w:val="404040" w:themeColor="text1" w:themeTint="BF"/>
          <w:sz w:val="18"/>
        </w:rPr>
        <w:t>3</w:t>
      </w:r>
      <w:r w:rsidRPr="00776FD4">
        <w:rPr>
          <w:rFonts w:hint="eastAsia"/>
          <w:color w:val="404040" w:themeColor="text1" w:themeTint="BF"/>
          <w:sz w:val="18"/>
        </w:rPr>
        <w:t>﹞</w:t>
      </w:r>
      <w:r w:rsidR="00C65407" w:rsidRPr="00C65407">
        <w:rPr>
          <w:rFonts w:hint="eastAsia"/>
          <w:color w:val="17365D"/>
        </w:rPr>
        <w:t>前項獎勵之資格條件、審議程序及其他應遵行事項</w:t>
      </w:r>
      <w:r w:rsidR="00C65407" w:rsidRPr="00A87178">
        <w:rPr>
          <w:rFonts w:ascii="Arial Unicode MS" w:hAnsi="Arial Unicode MS"/>
          <w:color w:val="666699"/>
        </w:rPr>
        <w:t>之</w:t>
      </w:r>
      <w:hyperlink r:id="rId66" w:history="1">
        <w:r w:rsidR="00C65407" w:rsidRPr="009765AF">
          <w:rPr>
            <w:rStyle w:val="a4"/>
            <w:rFonts w:ascii="Arial Unicode MS" w:hAnsi="Arial Unicode MS"/>
          </w:rPr>
          <w:t>辦法</w:t>
        </w:r>
      </w:hyperlink>
      <w:r w:rsidR="00C65407" w:rsidRPr="00C65407">
        <w:rPr>
          <w:rFonts w:hint="eastAsia"/>
          <w:color w:val="17365D"/>
        </w:rPr>
        <w:t>，由中央衛生主管機關會同中央工業主管機關定</w:t>
      </w:r>
      <w:r w:rsidR="00C65407" w:rsidRPr="00C65407">
        <w:rPr>
          <w:rFonts w:hint="eastAsia"/>
          <w:color w:val="17365D"/>
        </w:rPr>
        <w:lastRenderedPageBreak/>
        <w:t>之。</w:t>
      </w:r>
      <w:r w:rsidR="00545302" w:rsidRPr="00545302">
        <w:rPr>
          <w:rFonts w:hint="eastAsia"/>
          <w:color w:val="FFFFFF" w:themeColor="background1"/>
        </w:rPr>
        <w:t>∩</w:t>
      </w:r>
    </w:p>
    <w:p w14:paraId="4062C90A" w14:textId="4B52886D" w:rsidR="00AC5625" w:rsidRDefault="00AC5625" w:rsidP="00C65407">
      <w:pPr>
        <w:pStyle w:val="3"/>
        <w:ind w:left="118"/>
      </w:pPr>
      <w:r>
        <w:rPr>
          <w:rFonts w:hint="eastAsia"/>
        </w:rPr>
        <w:t>--102</w:t>
      </w:r>
      <w:r w:rsidRPr="00A87178">
        <w:rPr>
          <w:rFonts w:hint="eastAsia"/>
        </w:rPr>
        <w:t>年</w:t>
      </w:r>
      <w:r>
        <w:rPr>
          <w:rFonts w:hint="eastAsia"/>
        </w:rPr>
        <w:t>1</w:t>
      </w:r>
      <w:r w:rsidRPr="00A87178">
        <w:rPr>
          <w:rFonts w:hint="eastAsia"/>
        </w:rPr>
        <w:t>月</w:t>
      </w:r>
      <w:r>
        <w:rPr>
          <w:rFonts w:hint="eastAsia"/>
        </w:rPr>
        <w:t>16</w:t>
      </w:r>
      <w:r>
        <w:rPr>
          <w:rFonts w:hint="eastAsia"/>
        </w:rPr>
        <w:t>日修正前條文</w:t>
      </w:r>
      <w:r>
        <w:rPr>
          <w:rFonts w:hint="eastAsia"/>
        </w:rPr>
        <w:t>--</w:t>
      </w:r>
      <w:hyperlink r:id="rId67" w:history="1">
        <w:r w:rsidRPr="00F67193">
          <w:rPr>
            <w:rStyle w:val="a4"/>
            <w:rFonts w:hint="eastAsia"/>
          </w:rPr>
          <w:t>比對程式</w:t>
        </w:r>
      </w:hyperlink>
    </w:p>
    <w:p w14:paraId="1C670BFA" w14:textId="0FFCA56B"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C65407">
        <w:rPr>
          <w:rFonts w:ascii="Arial Unicode MS" w:hAnsi="Arial Unicode MS"/>
          <w:color w:val="5F5F5F"/>
        </w:rPr>
        <w:t>為提昇藥物製造工業水準，對於藥物科技之研究發展，得由中央衛生主管機關會同中央工業主管機關獎勵之</w:t>
      </w:r>
      <w:r w:rsidR="00AC5625">
        <w:rPr>
          <w:rFonts w:ascii="Arial Unicode MS" w:hAnsi="Arial Unicode MS"/>
          <w:color w:val="5F5F5F"/>
        </w:rPr>
        <w:t>。</w:t>
      </w:r>
    </w:p>
    <w:p w14:paraId="5AF28182" w14:textId="547BEEA2" w:rsidR="00921303" w:rsidRPr="00C65407"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545302">
        <w:rPr>
          <w:rFonts w:ascii="Arial Unicode MS" w:hAnsi="Arial Unicode MS"/>
          <w:color w:val="5F5F5F"/>
        </w:rPr>
        <w:t>前項獎勵之資格條件、審議程序及其他應遵行事項之</w:t>
      </w:r>
      <w:hyperlink r:id="rId68" w:history="1">
        <w:r w:rsidR="00921303" w:rsidRPr="00545302">
          <w:rPr>
            <w:rStyle w:val="a4"/>
            <w:rFonts w:ascii="Arial Unicode MS" w:hAnsi="Arial Unicode MS"/>
            <w:color w:val="5F5F5F"/>
          </w:rPr>
          <w:t>辦法</w:t>
        </w:r>
      </w:hyperlink>
      <w:r w:rsidR="00921303" w:rsidRPr="00545302">
        <w:rPr>
          <w:rFonts w:ascii="Arial Unicode MS" w:hAnsi="Arial Unicode MS"/>
          <w:color w:val="5F5F5F"/>
        </w:rPr>
        <w:t>，由中央衛生主管機關會同中央工業主管機關定之。</w:t>
      </w:r>
      <w:r w:rsidR="008D28AF" w:rsidRPr="008D28AF">
        <w:rPr>
          <w:rFonts w:ascii="Arial Unicode MS" w:hAnsi="Arial Unicode MS" w:hint="eastAsia"/>
          <w:color w:val="FFFFFF"/>
        </w:rPr>
        <w:t>∴</w:t>
      </w:r>
    </w:p>
    <w:p w14:paraId="78A55373" w14:textId="62B7FB54"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69" w:history="1">
        <w:r w:rsidRPr="00F67193">
          <w:rPr>
            <w:rStyle w:val="a4"/>
            <w:rFonts w:hint="eastAsia"/>
          </w:rPr>
          <w:t>比對程式</w:t>
        </w:r>
      </w:hyperlink>
    </w:p>
    <w:p w14:paraId="7460D8B7" w14:textId="58038681" w:rsidR="00921303" w:rsidRPr="006973BE" w:rsidRDefault="00776FD4" w:rsidP="00C02970">
      <w:pPr>
        <w:ind w:leftChars="59" w:left="118"/>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6973BE">
        <w:rPr>
          <w:rFonts w:ascii="Arial Unicode MS" w:hAnsi="Arial Unicode MS" w:hint="eastAsia"/>
          <w:color w:val="5F5F5F"/>
        </w:rPr>
        <w:t>為提昇藥物製造工業水準，對於藥物科技之研究發展，得由中央衛生主管機關會同中央工業主管機關獎勵之。</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615CBFFD" w14:textId="77777777" w:rsidR="00AC5625" w:rsidRDefault="00921303" w:rsidP="00D81499">
      <w:pPr>
        <w:pStyle w:val="2"/>
        <w:rPr>
          <w:rFonts w:ascii="新細明體" w:hAnsi="新細明體"/>
          <w:color w:val="FFFFFF"/>
        </w:rPr>
      </w:pPr>
      <w:bookmarkStart w:id="49" w:name="a42"/>
      <w:bookmarkEnd w:id="49"/>
      <w:r w:rsidRPr="00A87178">
        <w:rPr>
          <w:rFonts w:hint="eastAsia"/>
        </w:rPr>
        <w:t>第</w:t>
      </w:r>
      <w:r w:rsidR="005C5B88">
        <w:rPr>
          <w:rFonts w:hint="eastAsia"/>
        </w:rPr>
        <w:t>42</w:t>
      </w:r>
      <w:r w:rsidRPr="00A87178">
        <w:rPr>
          <w:rFonts w:hint="eastAsia"/>
        </w:rPr>
        <w:t>條</w:t>
      </w:r>
      <w:r w:rsidR="00D90369" w:rsidRPr="00A87178">
        <w:rPr>
          <w:rFonts w:hint="eastAsia"/>
        </w:rPr>
        <w:t>（</w:t>
      </w:r>
      <w:r w:rsidRPr="00A87178">
        <w:rPr>
          <w:szCs w:val="20"/>
        </w:rPr>
        <w:t>作業準則</w:t>
      </w:r>
      <w:r w:rsidR="00D90369" w:rsidRPr="00A87178">
        <w:rPr>
          <w:rFonts w:hint="eastAsia"/>
        </w:rPr>
        <w:t>）</w:t>
      </w:r>
      <w:r w:rsidR="00AC5625">
        <w:rPr>
          <w:rFonts w:ascii="新細明體" w:hAnsi="新細明體" w:hint="eastAsia"/>
          <w:color w:val="FFFFFF"/>
        </w:rPr>
        <w:t>∵</w:t>
      </w:r>
    </w:p>
    <w:p w14:paraId="2E17DECB" w14:textId="20B0EE7F"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2C7FC4">
        <w:rPr>
          <w:rFonts w:ascii="Arial Unicode MS" w:hAnsi="Arial Unicode MS"/>
          <w:color w:val="17365D"/>
        </w:rPr>
        <w:t>中央衛生主管機關對於製造、輸入之藥物，應訂定作業準則，作為核發、變更及展延藥物許可證之基準</w:t>
      </w:r>
      <w:r w:rsidR="00AC5625">
        <w:rPr>
          <w:rFonts w:ascii="Arial Unicode MS" w:hAnsi="Arial Unicode MS"/>
          <w:color w:val="17365D"/>
        </w:rPr>
        <w:t>。</w:t>
      </w:r>
    </w:p>
    <w:p w14:paraId="0959337F" w14:textId="3EC5688E" w:rsidR="00121940" w:rsidRPr="002C7FC4"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C7FC4">
        <w:rPr>
          <w:rFonts w:ascii="Arial Unicode MS" w:hAnsi="Arial Unicode MS"/>
          <w:color w:val="666699"/>
        </w:rPr>
        <w:t>前項</w:t>
      </w:r>
      <w:r w:rsidR="00921303" w:rsidRPr="002C7FC4">
        <w:rPr>
          <w:rFonts w:ascii="新細明體" w:hAnsi="新細明體"/>
          <w:color w:val="666699"/>
        </w:rPr>
        <w:t>作業準則</w:t>
      </w:r>
      <w:r w:rsidR="00921303" w:rsidRPr="002C7FC4">
        <w:rPr>
          <w:rFonts w:ascii="Arial Unicode MS" w:hAnsi="Arial Unicode MS"/>
          <w:color w:val="666699"/>
        </w:rPr>
        <w:t>，由中央衛生主管機關定之。</w:t>
      </w:r>
    </w:p>
    <w:p w14:paraId="3E1932BA" w14:textId="3ED0DCF4" w:rsidR="00930478" w:rsidRPr="00EA7CA5" w:rsidRDefault="00930478" w:rsidP="00BC17B7">
      <w:pPr>
        <w:ind w:leftChars="75" w:left="150"/>
        <w:jc w:val="both"/>
        <w:rPr>
          <w:rFonts w:ascii="Arial Unicode MS" w:hAnsi="Arial Unicode MS"/>
          <w:color w:val="5F5F5F"/>
          <w:sz w:val="18"/>
        </w:rPr>
      </w:pPr>
      <w:r w:rsidRPr="00EA7CA5">
        <w:rPr>
          <w:rFonts w:ascii="新細明體" w:cs="新細明體" w:hint="eastAsia"/>
          <w:color w:val="5F5F5F"/>
          <w:sz w:val="18"/>
          <w:szCs w:val="20"/>
        </w:rPr>
        <w:t>【相關法規】</w:t>
      </w:r>
      <w:r w:rsidR="00216B07" w:rsidRPr="00EA7CA5">
        <w:rPr>
          <w:rFonts w:ascii="Arial Unicode MS" w:hAnsi="Arial Unicode MS" w:hint="eastAsia"/>
          <w:color w:val="5F5F5F"/>
          <w:sz w:val="18"/>
        </w:rPr>
        <w:t>第二項</w:t>
      </w:r>
      <w:r w:rsidR="00216B07" w:rsidRPr="00EA7CA5">
        <w:rPr>
          <w:rFonts w:ascii="Arial Unicode MS" w:hAnsi="Arial Unicode MS" w:hint="eastAsia"/>
          <w:color w:val="5F5F5F"/>
          <w:sz w:val="18"/>
        </w:rPr>
        <w:t>~</w:t>
      </w:r>
      <w:hyperlink r:id="rId70" w:history="1">
        <w:r w:rsidRPr="00EA7CA5">
          <w:rPr>
            <w:rStyle w:val="a4"/>
            <w:rFonts w:hAnsi="Times New Roman" w:cs="新細明體" w:hint="eastAsia"/>
            <w:color w:val="5F5F5F"/>
            <w:sz w:val="18"/>
            <w:szCs w:val="20"/>
          </w:rPr>
          <w:t>藥物委託製造及檢驗作業準則</w:t>
        </w:r>
      </w:hyperlink>
      <w:r w:rsidR="00446B26">
        <w:rPr>
          <w:rFonts w:ascii="新細明體" w:cs="新細明體" w:hint="eastAsia"/>
          <w:color w:val="5F5F5F"/>
          <w:sz w:val="18"/>
          <w:szCs w:val="20"/>
        </w:rPr>
        <w:t>＊</w:t>
      </w:r>
      <w:hyperlink r:id="rId71" w:history="1">
        <w:r w:rsidR="00F417F3">
          <w:rPr>
            <w:rStyle w:val="a4"/>
            <w:rFonts w:hAnsi="Times New Roman" w:cs="新細明體" w:hint="eastAsia"/>
            <w:color w:val="5F5F5F"/>
            <w:sz w:val="18"/>
            <w:szCs w:val="20"/>
          </w:rPr>
          <w:t>藥品優良臨床試驗作業準則</w:t>
        </w:r>
      </w:hyperlink>
      <w:r w:rsidR="00446B26">
        <w:rPr>
          <w:rFonts w:ascii="新細明體" w:cs="新細明體" w:hint="eastAsia"/>
          <w:color w:val="5F5F5F"/>
          <w:sz w:val="18"/>
          <w:szCs w:val="20"/>
        </w:rPr>
        <w:t>＊</w:t>
      </w:r>
      <w:hyperlink r:id="rId72" w:history="1">
        <w:r w:rsidR="003D5DE4">
          <w:rPr>
            <w:rStyle w:val="a4"/>
            <w:rFonts w:hAnsi="Times New Roman" w:cs="新細明體" w:hint="eastAsia"/>
            <w:color w:val="5F5F5F"/>
            <w:sz w:val="18"/>
            <w:szCs w:val="20"/>
          </w:rPr>
          <w:t>藥品生體可用率及生體相等性試驗作業準則</w:t>
        </w:r>
      </w:hyperlink>
      <w:r w:rsidR="00446B26">
        <w:rPr>
          <w:rFonts w:ascii="新細明體" w:cs="新細明體" w:hint="eastAsia"/>
          <w:color w:val="5F5F5F"/>
          <w:sz w:val="18"/>
          <w:szCs w:val="20"/>
        </w:rPr>
        <w:t>＊</w:t>
      </w:r>
      <w:hyperlink r:id="rId73" w:history="1">
        <w:r w:rsidR="00BC17B7" w:rsidRPr="00BC17B7">
          <w:rPr>
            <w:rStyle w:val="a4"/>
            <w:rFonts w:hAnsi="Times New Roman" w:cs="新細明體" w:hint="eastAsia"/>
            <w:color w:val="5F5F5F"/>
            <w:sz w:val="18"/>
            <w:szCs w:val="20"/>
          </w:rPr>
          <w:t>藥品查驗登記審查準則－生物性體外診斷試劑之查驗登記</w:t>
        </w:r>
      </w:hyperlink>
      <w:r w:rsidR="00446B26">
        <w:rPr>
          <w:rFonts w:ascii="新細明體" w:cs="新細明體" w:hint="eastAsia"/>
          <w:color w:val="5F5F5F"/>
          <w:sz w:val="18"/>
          <w:szCs w:val="20"/>
        </w:rPr>
        <w:t>＊</w:t>
      </w:r>
      <w:hyperlink r:id="rId74" w:history="1">
        <w:r w:rsidR="00BC17B7" w:rsidRPr="00BC17B7">
          <w:rPr>
            <w:rStyle w:val="a4"/>
            <w:rFonts w:hAnsi="Times New Roman" w:cs="新細明體" w:hint="eastAsia"/>
            <w:color w:val="5F5F5F"/>
            <w:sz w:val="18"/>
            <w:szCs w:val="20"/>
          </w:rPr>
          <w:t>藥品查驗登記審查準則－疫苗類藥品之查驗登記</w:t>
        </w:r>
      </w:hyperlink>
      <w:r w:rsidR="00446B26">
        <w:rPr>
          <w:rFonts w:ascii="新細明體" w:cs="新細明體" w:hint="eastAsia"/>
          <w:color w:val="5F5F5F"/>
          <w:sz w:val="18"/>
          <w:szCs w:val="20"/>
        </w:rPr>
        <w:t>＊</w:t>
      </w:r>
      <w:hyperlink r:id="rId75" w:history="1">
        <w:r w:rsidR="00BC17B7" w:rsidRPr="00BC17B7">
          <w:rPr>
            <w:rStyle w:val="a4"/>
            <w:rFonts w:hAnsi="Times New Roman" w:cs="新細明體" w:hint="eastAsia"/>
            <w:color w:val="5F5F5F"/>
            <w:sz w:val="18"/>
            <w:szCs w:val="20"/>
          </w:rPr>
          <w:t>藥品查驗登記審查準則－基因工程藥品之查驗登記</w:t>
        </w:r>
      </w:hyperlink>
      <w:r w:rsidR="00446B26">
        <w:rPr>
          <w:rFonts w:ascii="新細明體" w:cs="新細明體" w:hint="eastAsia"/>
          <w:color w:val="5F5F5F"/>
          <w:sz w:val="18"/>
          <w:szCs w:val="20"/>
        </w:rPr>
        <w:t>＊</w:t>
      </w:r>
      <w:hyperlink r:id="rId76" w:history="1">
        <w:r w:rsidR="00BC17B7" w:rsidRPr="00BC17B7">
          <w:rPr>
            <w:rStyle w:val="a4"/>
            <w:rFonts w:hAnsi="Times New Roman" w:cs="新細明體" w:hint="eastAsia"/>
            <w:color w:val="5F5F5F"/>
            <w:sz w:val="18"/>
            <w:szCs w:val="20"/>
          </w:rPr>
          <w:t>藥品查驗登記審查準則－過敏原生物藥品之查驗登記基準</w:t>
        </w:r>
      </w:hyperlink>
    </w:p>
    <w:p w14:paraId="7A2A2116" w14:textId="76F5E3DB"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77" w:history="1">
        <w:r w:rsidRPr="00F67193">
          <w:rPr>
            <w:rStyle w:val="a4"/>
            <w:rFonts w:hint="eastAsia"/>
          </w:rPr>
          <w:t>比對程式</w:t>
        </w:r>
      </w:hyperlink>
    </w:p>
    <w:p w14:paraId="0493BCC3" w14:textId="6642960E" w:rsidR="00AC5625" w:rsidRPr="002F01F5" w:rsidRDefault="00776FD4" w:rsidP="00C02970">
      <w:pPr>
        <w:ind w:leftChars="75" w:left="150"/>
        <w:jc w:val="both"/>
        <w:rPr>
          <w:rFonts w:ascii="Arial Unicode MS" w:hAnsi="Arial Unicode MS"/>
          <w:color w:val="5F5F5F"/>
        </w:rPr>
      </w:pPr>
      <w:r w:rsidRPr="002F01F5">
        <w:rPr>
          <w:rFonts w:hint="eastAsia"/>
          <w:color w:val="5F5F5F"/>
          <w:sz w:val="18"/>
        </w:rPr>
        <w:t>﹝</w:t>
      </w:r>
      <w:r w:rsidRPr="002F01F5">
        <w:rPr>
          <w:rFonts w:ascii="Calibri" w:hAnsi="Calibri" w:hint="eastAsia"/>
          <w:color w:val="5F5F5F"/>
          <w:sz w:val="18"/>
        </w:rPr>
        <w:t>1</w:t>
      </w:r>
      <w:r w:rsidRPr="002F01F5">
        <w:rPr>
          <w:rFonts w:hint="eastAsia"/>
          <w:color w:val="5F5F5F"/>
          <w:sz w:val="18"/>
        </w:rPr>
        <w:t>﹞</w:t>
      </w:r>
      <w:r w:rsidR="00921303" w:rsidRPr="002F01F5">
        <w:rPr>
          <w:rFonts w:ascii="Arial Unicode MS" w:hAnsi="Arial Unicode MS" w:hint="eastAsia"/>
          <w:color w:val="5F5F5F"/>
        </w:rPr>
        <w:t>中央衛生主管機關對於製造、輸入之藥品，得依中華藥典及藥品優良製造規範，作為核發藥品許可證及展延許可證之基準</w:t>
      </w:r>
      <w:r w:rsidR="00AC5625" w:rsidRPr="002F01F5">
        <w:rPr>
          <w:rFonts w:ascii="Arial Unicode MS" w:hAnsi="Arial Unicode MS" w:hint="eastAsia"/>
          <w:color w:val="5F5F5F"/>
        </w:rPr>
        <w:t>。</w:t>
      </w:r>
    </w:p>
    <w:p w14:paraId="50EAC5AE" w14:textId="7A81892E" w:rsidR="00921303" w:rsidRPr="001973C7" w:rsidRDefault="002F01F5" w:rsidP="00C02970">
      <w:pPr>
        <w:ind w:leftChars="75" w:left="150"/>
        <w:jc w:val="both"/>
        <w:rPr>
          <w:rFonts w:ascii="Arial Unicode MS" w:hAnsi="Arial Unicode MS"/>
          <w:color w:val="666699"/>
        </w:rPr>
      </w:pPr>
      <w:r w:rsidRPr="002F01F5">
        <w:rPr>
          <w:rFonts w:ascii="Arial Unicode MS" w:hAnsi="Arial Unicode MS"/>
          <w:color w:val="5F5F5F"/>
          <w:sz w:val="18"/>
        </w:rPr>
        <w:t>﹝</w:t>
      </w:r>
      <w:r w:rsidRPr="002F01F5">
        <w:rPr>
          <w:rFonts w:ascii="Calibri" w:hAnsi="Calibri"/>
          <w:color w:val="5F5F5F"/>
          <w:sz w:val="18"/>
        </w:rPr>
        <w:t>2</w:t>
      </w:r>
      <w:r w:rsidRPr="002F01F5">
        <w:rPr>
          <w:rFonts w:ascii="Arial Unicode MS" w:hAnsi="Arial Unicode MS"/>
          <w:color w:val="5F5F5F"/>
          <w:sz w:val="18"/>
        </w:rPr>
        <w:t>﹞</w:t>
      </w:r>
      <w:r w:rsidR="00AC5625" w:rsidRPr="002F01F5">
        <w:rPr>
          <w:rFonts w:ascii="Arial Unicode MS" w:hAnsi="Arial Unicode MS" w:hint="eastAsia"/>
          <w:color w:val="5F5F5F"/>
        </w:rPr>
        <w:t>製造、</w:t>
      </w:r>
      <w:r w:rsidR="00921303" w:rsidRPr="002F01F5">
        <w:rPr>
          <w:rFonts w:ascii="Arial Unicode MS" w:hAnsi="Arial Unicode MS" w:hint="eastAsia"/>
          <w:color w:val="5F5F5F"/>
        </w:rPr>
        <w:t>輸入藥品之品質與規格，中華藥典尚未收載者，得依其他經中央衛生主管機關規定之基準。</w:t>
      </w:r>
      <w:r w:rsidR="008D28AF" w:rsidRPr="008D28AF">
        <w:rPr>
          <w:rFonts w:ascii="Arial Unicode MS" w:hAnsi="Arial Unicode MS" w:hint="eastAsia"/>
          <w:color w:val="FFFFFF"/>
        </w:rPr>
        <w:t>∴</w:t>
      </w:r>
    </w:p>
    <w:p w14:paraId="2E323936" w14:textId="77777777" w:rsidR="00AC5625" w:rsidRDefault="00921303" w:rsidP="00D81499">
      <w:pPr>
        <w:pStyle w:val="2"/>
      </w:pPr>
      <w:bookmarkStart w:id="50" w:name="a43"/>
      <w:bookmarkEnd w:id="50"/>
      <w:r w:rsidRPr="00A87178">
        <w:rPr>
          <w:rFonts w:hint="eastAsia"/>
        </w:rPr>
        <w:t>第</w:t>
      </w:r>
      <w:r w:rsidR="005C5B88">
        <w:rPr>
          <w:rFonts w:hint="eastAsia"/>
        </w:rPr>
        <w:t>43</w:t>
      </w:r>
      <w:r w:rsidRPr="00A87178">
        <w:rPr>
          <w:rFonts w:hint="eastAsia"/>
        </w:rPr>
        <w:t>條（輸出入藥物文書格式之決定</w:t>
      </w:r>
      <w:r w:rsidR="00AC5625">
        <w:rPr>
          <w:rFonts w:hint="eastAsia"/>
        </w:rPr>
        <w:t>）</w:t>
      </w:r>
    </w:p>
    <w:p w14:paraId="16B08431" w14:textId="06EE5E8B" w:rsidR="00921303" w:rsidRPr="002C7FC4"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製造、輸入藥物之查驗登記申請書及輸出藥物之申請書，其格式、樣品份數、有關資料或證書費、查驗費之金額，由中央衛生主管機關定之。</w:t>
      </w:r>
    </w:p>
    <w:p w14:paraId="0CCBF8D6" w14:textId="77777777" w:rsidR="00921303" w:rsidRPr="00A87178" w:rsidRDefault="00921303" w:rsidP="00D81499">
      <w:pPr>
        <w:pStyle w:val="2"/>
        <w:rPr>
          <w:color w:val="800000"/>
        </w:rPr>
      </w:pPr>
      <w:bookmarkStart w:id="51" w:name="a44"/>
      <w:bookmarkEnd w:id="51"/>
      <w:r w:rsidRPr="00A87178">
        <w:rPr>
          <w:rFonts w:hint="eastAsia"/>
          <w:color w:val="800000"/>
        </w:rPr>
        <w:t>第</w:t>
      </w:r>
      <w:r w:rsidR="005C5B88">
        <w:rPr>
          <w:rFonts w:hint="eastAsia"/>
          <w:color w:val="800000"/>
        </w:rPr>
        <w:t>44</w:t>
      </w:r>
      <w:r w:rsidRPr="00A87178">
        <w:rPr>
          <w:rFonts w:hint="eastAsia"/>
          <w:color w:val="800000"/>
        </w:rPr>
        <w:t>條（試驗用藥物供教學醫院臨床試驗）</w:t>
      </w:r>
      <w:r w:rsidR="00BD1AAE" w:rsidRPr="0091729D">
        <w:rPr>
          <w:rFonts w:hint="eastAsia"/>
          <w:color w:val="5F5F5F"/>
          <w:sz w:val="18"/>
        </w:rPr>
        <w:t>【相關罰則】</w:t>
      </w:r>
      <w:hyperlink w:anchor="a92" w:history="1">
        <w:r w:rsidR="00BD1AAE" w:rsidRPr="0091729D">
          <w:rPr>
            <w:rStyle w:val="a4"/>
            <w:rFonts w:ascii="Arial Unicode MS" w:hAnsi="Arial Unicode MS"/>
            <w:color w:val="5F5F5F"/>
            <w:sz w:val="18"/>
          </w:rPr>
          <w:t>§92</w:t>
        </w:r>
      </w:hyperlink>
    </w:p>
    <w:p w14:paraId="0815E397" w14:textId="1912D4E9"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試驗用藥物，應經中央衛生主管機關核准始得供經核可之教學醫院臨床試驗，以確認其安全與醫療效能。</w:t>
      </w:r>
    </w:p>
    <w:p w14:paraId="3864B4F1" w14:textId="77777777" w:rsidR="00AC5625" w:rsidRDefault="00921303" w:rsidP="00D81499">
      <w:pPr>
        <w:pStyle w:val="2"/>
        <w:rPr>
          <w:rFonts w:ascii="新細明體" w:hAnsi="新細明體"/>
          <w:color w:val="FFFFFF"/>
        </w:rPr>
      </w:pPr>
      <w:bookmarkStart w:id="52" w:name="a45"/>
      <w:bookmarkEnd w:id="52"/>
      <w:r w:rsidRPr="00A87178">
        <w:rPr>
          <w:rFonts w:hint="eastAsia"/>
        </w:rPr>
        <w:t>第</w:t>
      </w:r>
      <w:r w:rsidR="005C5B88">
        <w:rPr>
          <w:rFonts w:hint="eastAsia"/>
        </w:rPr>
        <w:t>45</w:t>
      </w:r>
      <w:r w:rsidRPr="00A87178">
        <w:rPr>
          <w:rFonts w:hint="eastAsia"/>
        </w:rPr>
        <w:t>條（監視</w:t>
      </w:r>
      <w:r w:rsidRPr="00A87178">
        <w:rPr>
          <w:szCs w:val="20"/>
        </w:rPr>
        <w:t>藥物</w:t>
      </w:r>
      <w:r w:rsidRPr="00A87178">
        <w:rPr>
          <w:rFonts w:hint="eastAsia"/>
        </w:rPr>
        <w:t>安全性）</w:t>
      </w:r>
      <w:r w:rsidR="00AC5625">
        <w:rPr>
          <w:rFonts w:ascii="新細明體" w:hAnsi="新細明體" w:hint="eastAsia"/>
          <w:color w:val="FFFFFF"/>
        </w:rPr>
        <w:t>∵</w:t>
      </w:r>
    </w:p>
    <w:p w14:paraId="11FBF20E" w14:textId="4C95DD98"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1973C7">
        <w:rPr>
          <w:rFonts w:ascii="Arial Unicode MS" w:hAnsi="Arial Unicode MS"/>
          <w:color w:val="17365D"/>
        </w:rPr>
        <w:t>經核准製造或輸入之藥物，中央衛生主管機關得指定期間，監視其安全性</w:t>
      </w:r>
      <w:r w:rsidR="00AC5625">
        <w:rPr>
          <w:rFonts w:ascii="Arial Unicode MS" w:hAnsi="Arial Unicode MS"/>
          <w:color w:val="17365D"/>
        </w:rPr>
        <w:t>。</w:t>
      </w:r>
    </w:p>
    <w:p w14:paraId="20ECEEEE" w14:textId="3CD82CEA" w:rsidR="00121940" w:rsidRPr="00A87178"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F01F5">
        <w:rPr>
          <w:rFonts w:ascii="Arial Unicode MS" w:hAnsi="Arial Unicode MS"/>
          <w:color w:val="17365D"/>
        </w:rPr>
        <w:t>藥商於前項安全監視期間應遵行事項，由中央衛生主管機關</w:t>
      </w:r>
      <w:hyperlink r:id="rId78" w:history="1">
        <w:r w:rsidR="00921303" w:rsidRPr="00776391">
          <w:rPr>
            <w:rStyle w:val="a4"/>
            <w:rFonts w:ascii="Arial Unicode MS" w:hAnsi="Arial Unicode MS"/>
          </w:rPr>
          <w:t>定之</w:t>
        </w:r>
      </w:hyperlink>
      <w:r w:rsidR="00921303" w:rsidRPr="00A87178">
        <w:rPr>
          <w:rFonts w:ascii="Arial Unicode MS" w:hAnsi="Arial Unicode MS"/>
          <w:color w:val="666699"/>
        </w:rPr>
        <w:t>。</w:t>
      </w:r>
    </w:p>
    <w:p w14:paraId="7FFD1914" w14:textId="7A7BF7E5"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79" w:history="1">
        <w:r w:rsidRPr="00F67193">
          <w:rPr>
            <w:rStyle w:val="a4"/>
            <w:rFonts w:hint="eastAsia"/>
          </w:rPr>
          <w:t>比對程式</w:t>
        </w:r>
      </w:hyperlink>
    </w:p>
    <w:p w14:paraId="061318E6" w14:textId="58A34F12" w:rsidR="00921303" w:rsidRPr="00F51826"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經核准製造或輸入之新藥，中央衛生主管機關得指定期間，監視其安全性。</w:t>
      </w:r>
      <w:r w:rsidR="008D28AF" w:rsidRPr="008D28AF">
        <w:rPr>
          <w:rFonts w:ascii="Arial Unicode MS" w:hAnsi="Arial Unicode MS" w:hint="eastAsia"/>
          <w:color w:val="FFFFFF"/>
        </w:rPr>
        <w:t>∴</w:t>
      </w:r>
    </w:p>
    <w:p w14:paraId="25AEEFD8" w14:textId="77777777" w:rsidR="00921303" w:rsidRPr="00A87178" w:rsidRDefault="00921303" w:rsidP="00D81499">
      <w:pPr>
        <w:pStyle w:val="2"/>
        <w:rPr>
          <w:color w:val="800000"/>
        </w:rPr>
      </w:pPr>
      <w:bookmarkStart w:id="53" w:name="a45b1"/>
      <w:bookmarkEnd w:id="53"/>
      <w:r w:rsidRPr="00A87178">
        <w:rPr>
          <w:rFonts w:hint="eastAsia"/>
          <w:color w:val="800000"/>
        </w:rPr>
        <w:t>第</w:t>
      </w:r>
      <w:r w:rsidR="005C5B88">
        <w:rPr>
          <w:rFonts w:hint="eastAsia"/>
          <w:color w:val="800000"/>
        </w:rPr>
        <w:t>45</w:t>
      </w:r>
      <w:r w:rsidRPr="00A87178">
        <w:rPr>
          <w:rFonts w:hint="eastAsia"/>
          <w:color w:val="800000"/>
        </w:rPr>
        <w:t>條之</w:t>
      </w:r>
      <w:r w:rsidR="005C5B88">
        <w:rPr>
          <w:rFonts w:hint="eastAsia"/>
          <w:color w:val="800000"/>
        </w:rPr>
        <w:t>1</w:t>
      </w:r>
      <w:r w:rsidR="00D90369" w:rsidRPr="00A87178">
        <w:rPr>
          <w:rFonts w:hint="eastAsia"/>
          <w:color w:val="800000"/>
        </w:rPr>
        <w:t>（</w:t>
      </w:r>
      <w:r w:rsidRPr="00A87178">
        <w:rPr>
          <w:color w:val="800000"/>
          <w:szCs w:val="20"/>
        </w:rPr>
        <w:t>因藥物引起嚴重不良反應之通報</w:t>
      </w:r>
      <w:r w:rsidR="00D90369" w:rsidRPr="00A87178">
        <w:rPr>
          <w:rFonts w:hint="eastAsia"/>
          <w:color w:val="800000"/>
        </w:rPr>
        <w:t>）</w:t>
      </w:r>
      <w:r w:rsidR="00BD1AAE" w:rsidRPr="0091729D">
        <w:rPr>
          <w:rFonts w:hint="eastAsia"/>
          <w:color w:val="5F5F5F"/>
          <w:sz w:val="18"/>
        </w:rPr>
        <w:t>【相關罰則】</w:t>
      </w:r>
      <w:hyperlink w:anchor="a92" w:history="1">
        <w:r w:rsidR="00BD1AAE" w:rsidRPr="0091729D">
          <w:rPr>
            <w:rStyle w:val="a4"/>
            <w:rFonts w:ascii="Arial Unicode MS" w:hAnsi="Arial Unicode MS"/>
            <w:color w:val="5F5F5F"/>
            <w:sz w:val="18"/>
          </w:rPr>
          <w:t>§92</w:t>
        </w:r>
      </w:hyperlink>
    </w:p>
    <w:p w14:paraId="43340577" w14:textId="463F4F7C"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hint="eastAsia"/>
          <w:color w:val="404040" w:themeColor="text1" w:themeTint="BF"/>
          <w:sz w:val="18"/>
        </w:rPr>
        <w:t>1</w:t>
      </w:r>
      <w:r w:rsidRPr="00776FD4">
        <w:rPr>
          <w:rFonts w:ascii="Arial Unicode MS" w:hAnsi="Arial Unicode MS"/>
          <w:color w:val="404040" w:themeColor="text1" w:themeTint="BF"/>
          <w:sz w:val="18"/>
        </w:rPr>
        <w:t>﹞</w:t>
      </w:r>
      <w:r w:rsidR="00921303" w:rsidRPr="002C7FC4">
        <w:rPr>
          <w:rFonts w:ascii="Arial Unicode MS" w:hAnsi="Arial Unicode MS"/>
          <w:color w:val="17365D"/>
        </w:rPr>
        <w:t>醫療機構、藥局及藥商對於因藥物所引起之嚴重不良反應，應行通報；其方式、內容及其他應遵行事項之</w:t>
      </w:r>
      <w:hyperlink r:id="rId80" w:history="1">
        <w:r w:rsidR="00921303" w:rsidRPr="002C7FC4">
          <w:rPr>
            <w:rStyle w:val="a4"/>
          </w:rPr>
          <w:t>辦法</w:t>
        </w:r>
      </w:hyperlink>
      <w:r w:rsidR="00921303" w:rsidRPr="002C7FC4">
        <w:rPr>
          <w:rFonts w:ascii="Arial Unicode MS" w:hAnsi="Arial Unicode MS"/>
          <w:color w:val="17365D"/>
        </w:rPr>
        <w:t>，由中央衛生主管機關定之。</w:t>
      </w:r>
    </w:p>
    <w:p w14:paraId="3DC27175" w14:textId="77777777" w:rsidR="00921303" w:rsidRPr="00A87178" w:rsidRDefault="00921303" w:rsidP="00D81499">
      <w:pPr>
        <w:pStyle w:val="2"/>
        <w:rPr>
          <w:color w:val="800000"/>
        </w:rPr>
      </w:pPr>
      <w:bookmarkStart w:id="54" w:name="a46"/>
      <w:bookmarkEnd w:id="54"/>
      <w:r w:rsidRPr="00A87178">
        <w:rPr>
          <w:rFonts w:hint="eastAsia"/>
          <w:color w:val="800000"/>
        </w:rPr>
        <w:t>第</w:t>
      </w:r>
      <w:r w:rsidR="005C5B88">
        <w:rPr>
          <w:rFonts w:hint="eastAsia"/>
          <w:color w:val="800000"/>
        </w:rPr>
        <w:t>46</w:t>
      </w:r>
      <w:r w:rsidRPr="00A87178">
        <w:rPr>
          <w:rFonts w:hint="eastAsia"/>
          <w:color w:val="800000"/>
        </w:rPr>
        <w:t>條（製造輸入藥物不得變更登記）</w:t>
      </w:r>
      <w:r w:rsidR="00BD1AAE" w:rsidRPr="0091729D">
        <w:rPr>
          <w:rFonts w:hint="eastAsia"/>
          <w:color w:val="5F5F5F"/>
          <w:sz w:val="18"/>
        </w:rPr>
        <w:t>【相關罰則】</w:t>
      </w:r>
      <w:hyperlink w:anchor="a92" w:history="1">
        <w:r w:rsidR="00BD1AAE" w:rsidRPr="0091729D">
          <w:rPr>
            <w:rStyle w:val="a4"/>
            <w:rFonts w:ascii="Arial Unicode MS" w:hAnsi="Arial Unicode MS"/>
            <w:color w:val="5F5F5F"/>
            <w:sz w:val="18"/>
          </w:rPr>
          <w:t>§92</w:t>
        </w:r>
      </w:hyperlink>
    </w:p>
    <w:p w14:paraId="5123F9C7" w14:textId="60F846E4" w:rsidR="00AC562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經核准製造、輸入之藥物，非經中央衛生主管機關之核准，不得變更原登記事項</w:t>
      </w:r>
      <w:r w:rsidR="00AC5625">
        <w:rPr>
          <w:rFonts w:ascii="Arial Unicode MS" w:hAnsi="Arial Unicode MS" w:hint="eastAsia"/>
          <w:color w:val="17365D"/>
        </w:rPr>
        <w:t>。</w:t>
      </w:r>
    </w:p>
    <w:p w14:paraId="53E3BC54" w14:textId="1DD2B5CF" w:rsidR="00921303" w:rsidRPr="002F01F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2F01F5">
        <w:rPr>
          <w:rFonts w:ascii="Arial Unicode MS" w:hAnsi="Arial Unicode MS" w:hint="eastAsia"/>
          <w:color w:val="17365D"/>
        </w:rPr>
        <w:t>經核准製造、輸入之藥物許可證，如有移轉時，應辦理移轉登記。</w:t>
      </w:r>
    </w:p>
    <w:p w14:paraId="74778FCA" w14:textId="77777777" w:rsidR="00AC5625" w:rsidRDefault="00921303" w:rsidP="00D81499">
      <w:pPr>
        <w:pStyle w:val="2"/>
        <w:rPr>
          <w:rFonts w:ascii="新細明體" w:hAnsi="新細明體"/>
          <w:color w:val="FFFFFF"/>
        </w:rPr>
      </w:pPr>
      <w:bookmarkStart w:id="55" w:name="a47"/>
      <w:bookmarkEnd w:id="55"/>
      <w:r w:rsidRPr="00A87178">
        <w:rPr>
          <w:rFonts w:hint="eastAsia"/>
        </w:rPr>
        <w:t>第</w:t>
      </w:r>
      <w:r w:rsidR="005C5B88">
        <w:rPr>
          <w:rFonts w:hint="eastAsia"/>
        </w:rPr>
        <w:t>47</w:t>
      </w:r>
      <w:r w:rsidRPr="00A87178">
        <w:rPr>
          <w:rFonts w:hint="eastAsia"/>
        </w:rPr>
        <w:t>條（藥物製造輸入許可證之有效期間與展延）</w:t>
      </w:r>
      <w:r w:rsidR="00AC5625">
        <w:rPr>
          <w:rFonts w:ascii="新細明體" w:hAnsi="新細明體" w:hint="eastAsia"/>
          <w:color w:val="FFFFFF"/>
        </w:rPr>
        <w:t>∵</w:t>
      </w:r>
    </w:p>
    <w:p w14:paraId="1E7032D1" w14:textId="7537B69B"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2C7FC4">
        <w:rPr>
          <w:rFonts w:ascii="Arial Unicode MS" w:hAnsi="Arial Unicode MS"/>
          <w:color w:val="17365D"/>
        </w:rPr>
        <w:t>藥物製造、輸入許可證有效期間為五年，期滿仍須繼續製造、輸入者，應事先申請中央衛生主管機關核准</w:t>
      </w:r>
      <w:r w:rsidR="00921303" w:rsidRPr="002C7FC4">
        <w:rPr>
          <w:rFonts w:ascii="Arial Unicode MS" w:hAnsi="Arial Unicode MS"/>
          <w:color w:val="17365D"/>
        </w:rPr>
        <w:lastRenderedPageBreak/>
        <w:t>展延之。但每次展延，不得超過五年。屆期未申請或不准展延者，註銷其許可證</w:t>
      </w:r>
      <w:r w:rsidR="00AC5625">
        <w:rPr>
          <w:rFonts w:ascii="Arial Unicode MS" w:hAnsi="Arial Unicode MS"/>
          <w:color w:val="17365D"/>
        </w:rPr>
        <w:t>。</w:t>
      </w:r>
    </w:p>
    <w:p w14:paraId="58D0C6E9" w14:textId="05E80EBE" w:rsidR="00121940" w:rsidRPr="002C7FC4"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F01F5">
        <w:rPr>
          <w:rFonts w:ascii="Arial Unicode MS" w:hAnsi="Arial Unicode MS"/>
          <w:color w:val="17365D"/>
        </w:rPr>
        <w:t>前項許可證如有污損或遺失，應敘明理由，申請原核發機關換發或補發，並應將原許可證同時繳銷，或由核發機關公告註銷。</w:t>
      </w:r>
    </w:p>
    <w:p w14:paraId="52F65790" w14:textId="1F96C090"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81" w:history="1">
        <w:r w:rsidRPr="00F67193">
          <w:rPr>
            <w:rStyle w:val="a4"/>
            <w:rFonts w:hint="eastAsia"/>
          </w:rPr>
          <w:t>比對程式</w:t>
        </w:r>
      </w:hyperlink>
    </w:p>
    <w:p w14:paraId="355B9B63" w14:textId="04AA2637" w:rsidR="00AC5625" w:rsidRPr="002F01F5" w:rsidRDefault="00776FD4" w:rsidP="00C02970">
      <w:pPr>
        <w:ind w:leftChars="75" w:left="150"/>
        <w:jc w:val="both"/>
        <w:rPr>
          <w:rFonts w:ascii="Arial Unicode MS" w:hAnsi="Arial Unicode MS"/>
          <w:color w:val="5F5F5F"/>
        </w:rPr>
      </w:pPr>
      <w:r w:rsidRPr="002F01F5">
        <w:rPr>
          <w:rFonts w:hint="eastAsia"/>
          <w:color w:val="5F5F5F"/>
          <w:sz w:val="18"/>
        </w:rPr>
        <w:t>﹝</w:t>
      </w:r>
      <w:r w:rsidRPr="002F01F5">
        <w:rPr>
          <w:rFonts w:ascii="Calibri" w:hAnsi="Calibri" w:hint="eastAsia"/>
          <w:color w:val="5F5F5F"/>
          <w:sz w:val="18"/>
        </w:rPr>
        <w:t>1</w:t>
      </w:r>
      <w:r w:rsidRPr="002F01F5">
        <w:rPr>
          <w:rFonts w:hint="eastAsia"/>
          <w:color w:val="5F5F5F"/>
          <w:sz w:val="18"/>
        </w:rPr>
        <w:t>﹞</w:t>
      </w:r>
      <w:r w:rsidR="00921303" w:rsidRPr="002F01F5">
        <w:rPr>
          <w:rFonts w:ascii="Arial Unicode MS" w:hAnsi="Arial Unicode MS" w:hint="eastAsia"/>
          <w:color w:val="5F5F5F"/>
        </w:rPr>
        <w:t>藥物製造、輸入許可證有效期間為五年，期滿仍須繼續製造、輸入者，應事先申請中央衛生主管機關核准展延之。但每次展延，不得超過五年。逾期未申請或不准展延者，撤銷其許可證</w:t>
      </w:r>
      <w:r w:rsidR="00AC5625" w:rsidRPr="002F01F5">
        <w:rPr>
          <w:rFonts w:ascii="Arial Unicode MS" w:hAnsi="Arial Unicode MS" w:hint="eastAsia"/>
          <w:color w:val="5F5F5F"/>
        </w:rPr>
        <w:t>。</w:t>
      </w:r>
    </w:p>
    <w:p w14:paraId="7531DF0E" w14:textId="065EE1B8" w:rsidR="00921303" w:rsidRPr="001973C7" w:rsidRDefault="00776FD4" w:rsidP="00C02970">
      <w:pPr>
        <w:ind w:leftChars="75" w:left="150"/>
        <w:jc w:val="both"/>
        <w:rPr>
          <w:rFonts w:ascii="Arial Unicode MS" w:hAnsi="Arial Unicode MS"/>
          <w:color w:val="666699"/>
        </w:rPr>
      </w:pPr>
      <w:r w:rsidRPr="002F01F5">
        <w:rPr>
          <w:rFonts w:ascii="Arial Unicode MS" w:hAnsi="Arial Unicode MS" w:hint="eastAsia"/>
          <w:color w:val="5F5F5F"/>
          <w:sz w:val="18"/>
        </w:rPr>
        <w:t>﹝</w:t>
      </w:r>
      <w:r w:rsidRPr="002F01F5">
        <w:rPr>
          <w:rFonts w:ascii="Calibri" w:hAnsi="Calibri" w:hint="eastAsia"/>
          <w:color w:val="5F5F5F"/>
          <w:sz w:val="18"/>
        </w:rPr>
        <w:t>2</w:t>
      </w:r>
      <w:r w:rsidRPr="002F01F5">
        <w:rPr>
          <w:rFonts w:ascii="Arial Unicode MS" w:hAnsi="Arial Unicode MS" w:hint="eastAsia"/>
          <w:color w:val="5F5F5F"/>
          <w:sz w:val="18"/>
        </w:rPr>
        <w:t>﹞</w:t>
      </w:r>
      <w:r w:rsidR="00921303" w:rsidRPr="002F01F5">
        <w:rPr>
          <w:rFonts w:ascii="Arial Unicode MS" w:hAnsi="Arial Unicode MS" w:hint="eastAsia"/>
          <w:color w:val="5F5F5F"/>
        </w:rPr>
        <w:t>前項許可證如有污損或遺失，應敘明理由，申請原核發機關換發或補發，並應將原許可證同時繳銷，或由核發機關公告註銷。</w:t>
      </w:r>
      <w:r w:rsidR="008D28AF" w:rsidRPr="008D28AF">
        <w:rPr>
          <w:rFonts w:ascii="Arial Unicode MS" w:hAnsi="Arial Unicode MS" w:hint="eastAsia"/>
          <w:color w:val="FFFFFF"/>
        </w:rPr>
        <w:t>∴</w:t>
      </w:r>
    </w:p>
    <w:p w14:paraId="0F174660" w14:textId="77777777" w:rsidR="00AC5625" w:rsidRDefault="00921303" w:rsidP="00D81499">
      <w:pPr>
        <w:pStyle w:val="2"/>
        <w:rPr>
          <w:rFonts w:ascii="新細明體" w:hAnsi="新細明體"/>
          <w:color w:val="FFFFFF"/>
        </w:rPr>
      </w:pPr>
      <w:bookmarkStart w:id="56" w:name="a48"/>
      <w:bookmarkEnd w:id="56"/>
      <w:r w:rsidRPr="00A87178">
        <w:rPr>
          <w:rFonts w:hint="eastAsia"/>
        </w:rPr>
        <w:t>第</w:t>
      </w:r>
      <w:r w:rsidR="005C5B88">
        <w:rPr>
          <w:rFonts w:hint="eastAsia"/>
        </w:rPr>
        <w:t>48</w:t>
      </w:r>
      <w:r w:rsidRPr="00A87178">
        <w:rPr>
          <w:rFonts w:hint="eastAsia"/>
        </w:rPr>
        <w:t>條（藥物製造輸入許可證</w:t>
      </w:r>
      <w:r w:rsidRPr="00A87178">
        <w:rPr>
          <w:rFonts w:hint="eastAsia"/>
          <w:color w:val="993300"/>
        </w:rPr>
        <w:t>之</w:t>
      </w:r>
      <w:r w:rsidR="00F53F1A" w:rsidRPr="00A87178">
        <w:rPr>
          <w:color w:val="993300"/>
          <w:szCs w:val="20"/>
        </w:rPr>
        <w:t>廢止</w:t>
      </w:r>
      <w:r w:rsidRPr="00A87178">
        <w:rPr>
          <w:rFonts w:hint="eastAsia"/>
        </w:rPr>
        <w:t>）</w:t>
      </w:r>
      <w:r w:rsidR="00AC5625">
        <w:rPr>
          <w:rFonts w:ascii="新細明體" w:hAnsi="新細明體" w:hint="eastAsia"/>
          <w:color w:val="FFFFFF"/>
        </w:rPr>
        <w:t>∵</w:t>
      </w:r>
    </w:p>
    <w:p w14:paraId="642EF364" w14:textId="6CA66A24" w:rsidR="00121940" w:rsidRPr="002C7FC4"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2C7FC4">
        <w:rPr>
          <w:rFonts w:ascii="Arial Unicode MS" w:hAnsi="Arial Unicode MS"/>
          <w:color w:val="17365D"/>
        </w:rPr>
        <w:t>藥物於其製造、輸入許可證有效期間內，經中央衛生主管機關重新評估確定有安全或醫療效能疑慮者，得限期令藥商改善，屆期未改善者，廢止其許可證。但安全疑慮重大者，得逕予廢止之。</w:t>
      </w:r>
    </w:p>
    <w:p w14:paraId="56290E7C" w14:textId="668A9EF3"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82" w:history="1">
        <w:r w:rsidRPr="00F67193">
          <w:rPr>
            <w:rStyle w:val="a4"/>
            <w:rFonts w:hint="eastAsia"/>
          </w:rPr>
          <w:t>比對程式</w:t>
        </w:r>
      </w:hyperlink>
    </w:p>
    <w:p w14:paraId="35576ADF" w14:textId="67BB17E3" w:rsidR="00921303" w:rsidRPr="00F51826"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藥物製造、輸入許可證在有效期間內，基於維護健康及確保藥物安全與醫療效能之原因，中央衛生主管機關得重新評估，必要時並得撤銷之。</w:t>
      </w:r>
      <w:r w:rsidR="008D28AF" w:rsidRPr="008D28AF">
        <w:rPr>
          <w:rFonts w:ascii="Arial Unicode MS" w:hAnsi="Arial Unicode MS" w:hint="eastAsia"/>
          <w:color w:val="FFFFFF"/>
        </w:rPr>
        <w:t>∴</w:t>
      </w:r>
    </w:p>
    <w:p w14:paraId="75ABBF81" w14:textId="77777777" w:rsidR="00921303" w:rsidRPr="00A87178" w:rsidRDefault="00921303" w:rsidP="00D81499">
      <w:pPr>
        <w:pStyle w:val="2"/>
        <w:rPr>
          <w:color w:val="800000"/>
        </w:rPr>
      </w:pPr>
      <w:bookmarkStart w:id="57" w:name="a48b1"/>
      <w:bookmarkEnd w:id="57"/>
      <w:r w:rsidRPr="00A87178">
        <w:rPr>
          <w:rFonts w:hint="eastAsia"/>
        </w:rPr>
        <w:t>第</w:t>
      </w:r>
      <w:r w:rsidR="005C5B88">
        <w:rPr>
          <w:rFonts w:hint="eastAsia"/>
        </w:rPr>
        <w:t>48</w:t>
      </w:r>
      <w:r w:rsidRPr="00A87178">
        <w:rPr>
          <w:rFonts w:hint="eastAsia"/>
        </w:rPr>
        <w:t>條之</w:t>
      </w:r>
      <w:r w:rsidR="005C5B88">
        <w:rPr>
          <w:rFonts w:hint="eastAsia"/>
        </w:rPr>
        <w:t>1</w:t>
      </w:r>
      <w:r w:rsidR="00D90369" w:rsidRPr="00A87178">
        <w:rPr>
          <w:rFonts w:hint="eastAsia"/>
          <w:color w:val="800000"/>
        </w:rPr>
        <w:t>（</w:t>
      </w:r>
      <w:r w:rsidRPr="00A87178">
        <w:rPr>
          <w:color w:val="800000"/>
          <w:szCs w:val="20"/>
        </w:rPr>
        <w:t>中文標籤</w:t>
      </w:r>
      <w:r w:rsidR="00D90369" w:rsidRPr="00A87178">
        <w:rPr>
          <w:rFonts w:hint="eastAsia"/>
          <w:color w:val="800000"/>
        </w:rPr>
        <w:t>）</w:t>
      </w:r>
      <w:r w:rsidR="004137B5" w:rsidRPr="0091729D">
        <w:rPr>
          <w:rFonts w:hint="eastAsia"/>
          <w:color w:val="5F5F5F"/>
          <w:sz w:val="18"/>
        </w:rPr>
        <w:t>【相關罰則】</w:t>
      </w:r>
      <w:hyperlink w:anchor="a96b1" w:history="1">
        <w:r w:rsidR="004137B5" w:rsidRPr="0091729D">
          <w:rPr>
            <w:rStyle w:val="a4"/>
            <w:rFonts w:ascii="Arial Unicode MS" w:hAnsi="Arial Unicode MS"/>
            <w:color w:val="5F5F5F"/>
            <w:sz w:val="18"/>
          </w:rPr>
          <w:t>§9</w:t>
        </w:r>
        <w:r w:rsidR="004137B5" w:rsidRPr="0091729D">
          <w:rPr>
            <w:rStyle w:val="a4"/>
            <w:rFonts w:ascii="Arial Unicode MS" w:hAnsi="Arial Unicode MS"/>
            <w:color w:val="5F5F5F"/>
            <w:sz w:val="18"/>
          </w:rPr>
          <w:t>6</w:t>
        </w:r>
        <w:r w:rsidR="004137B5" w:rsidRPr="0091729D">
          <w:rPr>
            <w:rStyle w:val="a4"/>
            <w:rFonts w:ascii="Arial Unicode MS" w:hAnsi="Arial Unicode MS"/>
            <w:color w:val="5F5F5F"/>
            <w:sz w:val="18"/>
          </w:rPr>
          <w:t>-1</w:t>
        </w:r>
      </w:hyperlink>
    </w:p>
    <w:p w14:paraId="58DEB78A" w14:textId="2ECDB82D" w:rsidR="00921303"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hint="eastAsia"/>
          <w:color w:val="404040" w:themeColor="text1" w:themeTint="BF"/>
          <w:sz w:val="18"/>
        </w:rPr>
        <w:t>1</w:t>
      </w:r>
      <w:r w:rsidRPr="00776FD4">
        <w:rPr>
          <w:rFonts w:ascii="Arial Unicode MS" w:hAnsi="Arial Unicode MS"/>
          <w:color w:val="404040" w:themeColor="text1" w:themeTint="BF"/>
          <w:sz w:val="18"/>
        </w:rPr>
        <w:t>﹞</w:t>
      </w:r>
      <w:r w:rsidR="00921303" w:rsidRPr="002C7FC4">
        <w:rPr>
          <w:rFonts w:ascii="Arial Unicode MS" w:hAnsi="Arial Unicode MS" w:hint="eastAsia"/>
          <w:color w:val="17365D"/>
        </w:rPr>
        <w:t>第</w:t>
      </w:r>
      <w:hyperlink w:anchor="a39" w:history="1">
        <w:r w:rsidR="00921303" w:rsidRPr="002C7FC4">
          <w:rPr>
            <w:rStyle w:val="a4"/>
            <w:rFonts w:hint="eastAsia"/>
          </w:rPr>
          <w:t>三十九</w:t>
        </w:r>
      </w:hyperlink>
      <w:r w:rsidR="00921303" w:rsidRPr="002C7FC4">
        <w:rPr>
          <w:rFonts w:ascii="Arial Unicode MS" w:hAnsi="Arial Unicode MS" w:hint="eastAsia"/>
          <w:color w:val="17365D"/>
        </w:rPr>
        <w:t>條第一項製造、輸入藥品，應標示中文標籤、仿單或包裝，始得買賣、批發、零售。但經中央衛生主管機關認定有窒礙難行者，不在此限。</w:t>
      </w:r>
    </w:p>
    <w:p w14:paraId="48A4966D" w14:textId="70F55720" w:rsidR="00AC5625" w:rsidRDefault="002D261B" w:rsidP="002D261B">
      <w:pPr>
        <w:pStyle w:val="2"/>
        <w:rPr>
          <w:color w:val="800000"/>
        </w:rPr>
      </w:pPr>
      <w:bookmarkStart w:id="58" w:name="a48b2"/>
      <w:bookmarkEnd w:id="58"/>
      <w:r w:rsidRPr="009E24E4">
        <w:rPr>
          <w:rFonts w:hint="eastAsia"/>
        </w:rPr>
        <w:t>第</w:t>
      </w:r>
      <w:r>
        <w:rPr>
          <w:rFonts w:hint="eastAsia"/>
        </w:rPr>
        <w:t>48</w:t>
      </w:r>
      <w:r w:rsidRPr="009E24E4">
        <w:rPr>
          <w:rFonts w:hint="eastAsia"/>
        </w:rPr>
        <w:t>條之</w:t>
      </w:r>
      <w:r>
        <w:rPr>
          <w:rFonts w:hint="eastAsia"/>
        </w:rPr>
        <w:t>2</w:t>
      </w:r>
      <w:r w:rsidRPr="00A87178">
        <w:rPr>
          <w:rFonts w:hint="eastAsia"/>
          <w:color w:val="800000"/>
        </w:rPr>
        <w:t>（</w:t>
      </w:r>
      <w:r w:rsidR="005D006D" w:rsidRPr="005D006D">
        <w:rPr>
          <w:rFonts w:hint="eastAsia"/>
          <w:color w:val="800000"/>
        </w:rPr>
        <w:t>特定藥物製造或輸入之核准</w:t>
      </w:r>
      <w:r w:rsidR="00AC5625">
        <w:rPr>
          <w:rFonts w:hint="eastAsia"/>
          <w:color w:val="800000"/>
        </w:rPr>
        <w:t>）</w:t>
      </w:r>
      <w:r w:rsidR="0099653E">
        <w:rPr>
          <w:rFonts w:ascii="新細明體" w:hAnsi="新細明體" w:hint="eastAsia"/>
          <w:color w:val="FFFFFF"/>
        </w:rPr>
        <w:t>∵</w:t>
      </w:r>
    </w:p>
    <w:p w14:paraId="60B39EA0" w14:textId="591A43C5" w:rsidR="008538DE" w:rsidRPr="00624D87" w:rsidRDefault="008538DE" w:rsidP="008538DE">
      <w:pPr>
        <w:ind w:left="142"/>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1</w:t>
      </w:r>
      <w:r w:rsidRPr="00624D87">
        <w:rPr>
          <w:rFonts w:hint="eastAsia"/>
          <w:color w:val="404040" w:themeColor="text1" w:themeTint="BF"/>
          <w:sz w:val="18"/>
        </w:rPr>
        <w:t>﹞</w:t>
      </w:r>
      <w:r w:rsidRPr="00624D87">
        <w:rPr>
          <w:rFonts w:hint="eastAsia"/>
          <w:color w:val="17365D"/>
        </w:rPr>
        <w:t>有下列情形之一者，中央衛生主管機關得專案核准特定藥品之製造或輸入，不受</w:t>
      </w:r>
      <w:r w:rsidRPr="009E24E4">
        <w:rPr>
          <w:rFonts w:ascii="Arial Unicode MS" w:hAnsi="Arial Unicode MS" w:hint="eastAsia"/>
          <w:color w:val="17365D"/>
        </w:rPr>
        <w:t>第</w:t>
      </w:r>
      <w:hyperlink w:anchor="a39" w:history="1">
        <w:r w:rsidRPr="00397DC9">
          <w:rPr>
            <w:rStyle w:val="a4"/>
            <w:rFonts w:ascii="Arial Unicode MS" w:hAnsi="Arial Unicode MS" w:hint="eastAsia"/>
          </w:rPr>
          <w:t>三十九</w:t>
        </w:r>
      </w:hyperlink>
      <w:r w:rsidRPr="009E24E4">
        <w:rPr>
          <w:rFonts w:ascii="Arial Unicode MS" w:hAnsi="Arial Unicode MS" w:hint="eastAsia"/>
          <w:color w:val="17365D"/>
        </w:rPr>
        <w:t>條</w:t>
      </w:r>
      <w:r w:rsidRPr="00624D87">
        <w:rPr>
          <w:rFonts w:hint="eastAsia"/>
          <w:color w:val="17365D"/>
        </w:rPr>
        <w:t>規定之限制：</w:t>
      </w:r>
    </w:p>
    <w:p w14:paraId="65D93D8F" w14:textId="77777777" w:rsidR="008538DE" w:rsidRDefault="008538DE" w:rsidP="008538DE">
      <w:pPr>
        <w:ind w:left="142"/>
        <w:rPr>
          <w:rFonts w:hint="eastAsia"/>
          <w:color w:val="17365D"/>
        </w:rPr>
      </w:pPr>
      <w:r w:rsidRPr="00624D87">
        <w:rPr>
          <w:rFonts w:hint="eastAsia"/>
          <w:color w:val="17365D"/>
        </w:rPr>
        <w:t xml:space="preserve">　　一、為預防、診治危及生命或嚴重失能之疾病，且國內尚無適當藥品或合適替代療法</w:t>
      </w:r>
      <w:r>
        <w:rPr>
          <w:rFonts w:hint="eastAsia"/>
          <w:color w:val="17365D"/>
        </w:rPr>
        <w:t>。</w:t>
      </w:r>
    </w:p>
    <w:p w14:paraId="5A1B8432" w14:textId="77777777" w:rsidR="008538DE" w:rsidRDefault="008538DE" w:rsidP="008538DE">
      <w:pPr>
        <w:ind w:left="142"/>
        <w:rPr>
          <w:rFonts w:hint="eastAsia"/>
          <w:color w:val="17365D"/>
        </w:rPr>
      </w:pPr>
      <w:r>
        <w:rPr>
          <w:rFonts w:hint="eastAsia"/>
          <w:color w:val="17365D"/>
        </w:rPr>
        <w:t xml:space="preserve">　　</w:t>
      </w:r>
      <w:r w:rsidRPr="00624D87">
        <w:rPr>
          <w:rFonts w:hint="eastAsia"/>
          <w:color w:val="17365D"/>
        </w:rPr>
        <w:t>二</w:t>
      </w:r>
      <w:r>
        <w:rPr>
          <w:rFonts w:hint="eastAsia"/>
          <w:color w:val="17365D"/>
        </w:rPr>
        <w:t>、</w:t>
      </w:r>
      <w:r w:rsidRPr="00624D87">
        <w:rPr>
          <w:rFonts w:hint="eastAsia"/>
          <w:color w:val="17365D"/>
        </w:rPr>
        <w:t>因應緊急或重大影響公共衛生情事之需要</w:t>
      </w:r>
      <w:r>
        <w:rPr>
          <w:rFonts w:hint="eastAsia"/>
          <w:color w:val="17365D"/>
        </w:rPr>
        <w:t>。</w:t>
      </w:r>
    </w:p>
    <w:p w14:paraId="6CAB458F" w14:textId="77777777" w:rsidR="008538DE" w:rsidRPr="00624D87" w:rsidRDefault="008538DE" w:rsidP="008538DE">
      <w:pPr>
        <w:ind w:left="142"/>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2</w:t>
      </w:r>
      <w:r w:rsidRPr="00624D87">
        <w:rPr>
          <w:rFonts w:hint="eastAsia"/>
          <w:color w:val="404040" w:themeColor="text1" w:themeTint="BF"/>
          <w:sz w:val="18"/>
        </w:rPr>
        <w:t>﹞</w:t>
      </w:r>
      <w:r w:rsidRPr="00624D87">
        <w:rPr>
          <w:rFonts w:hint="eastAsia"/>
          <w:color w:val="17365D"/>
        </w:rPr>
        <w:t>有下列情形之一者，中央衛生主管機關得廢止前項核</w:t>
      </w:r>
      <w:r w:rsidRPr="00624D87">
        <w:rPr>
          <w:rFonts w:hint="eastAsia"/>
          <w:color w:val="17365D"/>
        </w:rPr>
        <w:t>准；必要時，得令申請者就未使用之藥品限期處理或回收：</w:t>
      </w:r>
    </w:p>
    <w:p w14:paraId="01985F29" w14:textId="77777777" w:rsidR="008538DE" w:rsidRDefault="008538DE" w:rsidP="008538DE">
      <w:pPr>
        <w:ind w:left="142"/>
        <w:rPr>
          <w:rFonts w:hint="eastAsia"/>
          <w:color w:val="17365D"/>
        </w:rPr>
      </w:pPr>
      <w:r w:rsidRPr="00624D87">
        <w:rPr>
          <w:rFonts w:hint="eastAsia"/>
          <w:color w:val="17365D"/>
        </w:rPr>
        <w:t xml:space="preserve">　　一、已有取得許可證之藥品或有合適替代</w:t>
      </w:r>
      <w:r w:rsidRPr="00624D87">
        <w:rPr>
          <w:rFonts w:hint="eastAsia"/>
          <w:color w:val="17365D"/>
        </w:rPr>
        <w:t>療法可提供前項第一款情事之需要</w:t>
      </w:r>
      <w:r>
        <w:rPr>
          <w:rFonts w:hint="eastAsia"/>
          <w:color w:val="17365D"/>
        </w:rPr>
        <w:t>。</w:t>
      </w:r>
    </w:p>
    <w:p w14:paraId="4D876410" w14:textId="77777777" w:rsidR="008538DE" w:rsidRDefault="008538DE" w:rsidP="008538DE">
      <w:pPr>
        <w:ind w:left="142"/>
        <w:rPr>
          <w:rFonts w:hint="eastAsia"/>
          <w:color w:val="17365D"/>
        </w:rPr>
      </w:pPr>
      <w:r>
        <w:rPr>
          <w:rFonts w:hint="eastAsia"/>
          <w:color w:val="17365D"/>
        </w:rPr>
        <w:t xml:space="preserve">　　</w:t>
      </w:r>
      <w:r w:rsidRPr="00624D87">
        <w:rPr>
          <w:rFonts w:hint="eastAsia"/>
          <w:color w:val="17365D"/>
        </w:rPr>
        <w:t>二</w:t>
      </w:r>
      <w:r>
        <w:rPr>
          <w:rFonts w:hint="eastAsia"/>
          <w:color w:val="17365D"/>
        </w:rPr>
        <w:t>、</w:t>
      </w:r>
      <w:r w:rsidRPr="00624D87">
        <w:rPr>
          <w:rFonts w:hint="eastAsia"/>
          <w:color w:val="17365D"/>
        </w:rPr>
        <w:t>緊急或重大影響公共衛生情事已終結</w:t>
      </w:r>
      <w:r>
        <w:rPr>
          <w:rFonts w:hint="eastAsia"/>
          <w:color w:val="17365D"/>
        </w:rPr>
        <w:t>。</w:t>
      </w:r>
    </w:p>
    <w:p w14:paraId="5E168E2E" w14:textId="77777777" w:rsidR="008538DE" w:rsidRDefault="008538DE" w:rsidP="008538DE">
      <w:pPr>
        <w:ind w:left="142"/>
        <w:rPr>
          <w:rFonts w:hint="eastAsia"/>
          <w:color w:val="17365D"/>
        </w:rPr>
      </w:pPr>
      <w:r>
        <w:rPr>
          <w:rFonts w:hint="eastAsia"/>
          <w:color w:val="17365D"/>
        </w:rPr>
        <w:t xml:space="preserve">　　</w:t>
      </w:r>
      <w:r w:rsidRPr="00624D87">
        <w:rPr>
          <w:rFonts w:hint="eastAsia"/>
          <w:color w:val="17365D"/>
        </w:rPr>
        <w:t>三</w:t>
      </w:r>
      <w:r>
        <w:rPr>
          <w:rFonts w:hint="eastAsia"/>
          <w:color w:val="17365D"/>
        </w:rPr>
        <w:t>、</w:t>
      </w:r>
      <w:r w:rsidRPr="00624D87">
        <w:rPr>
          <w:rFonts w:hint="eastAsia"/>
          <w:color w:val="17365D"/>
        </w:rPr>
        <w:t>藥品經中央衛生主管機關評估確有影響用藥安全或醫療效能疑慮</w:t>
      </w:r>
      <w:r>
        <w:rPr>
          <w:rFonts w:hint="eastAsia"/>
          <w:color w:val="17365D"/>
        </w:rPr>
        <w:t>。</w:t>
      </w:r>
    </w:p>
    <w:p w14:paraId="2259743F" w14:textId="4F61BE23" w:rsidR="008538DE" w:rsidRPr="00624D87" w:rsidRDefault="008538DE" w:rsidP="00545302">
      <w:pPr>
        <w:ind w:left="142" w:rightChars="-72" w:right="-144"/>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3</w:t>
      </w:r>
      <w:r w:rsidRPr="00624D87">
        <w:rPr>
          <w:rFonts w:hint="eastAsia"/>
          <w:color w:val="404040" w:themeColor="text1" w:themeTint="BF"/>
          <w:sz w:val="18"/>
        </w:rPr>
        <w:t>﹞</w:t>
      </w:r>
      <w:r w:rsidRPr="00624D87">
        <w:rPr>
          <w:rFonts w:hint="eastAsia"/>
          <w:color w:val="17365D"/>
        </w:rPr>
        <w:t>第一項專案核准之申請條件、審查程序、審查基準及其他應遵行事</w:t>
      </w:r>
      <w:r w:rsidRPr="009E24E4">
        <w:rPr>
          <w:rFonts w:ascii="Arial Unicode MS" w:hAnsi="Arial Unicode MS" w:hint="eastAsia"/>
          <w:color w:val="17365D"/>
        </w:rPr>
        <w:t>項之</w:t>
      </w:r>
      <w:hyperlink r:id="rId83" w:history="1">
        <w:r w:rsidRPr="00216684">
          <w:rPr>
            <w:rStyle w:val="a4"/>
            <w:rFonts w:ascii="Arial Unicode MS" w:hAnsi="Arial Unicode MS" w:hint="eastAsia"/>
          </w:rPr>
          <w:t>辦法</w:t>
        </w:r>
      </w:hyperlink>
      <w:r w:rsidRPr="00624D87">
        <w:rPr>
          <w:rFonts w:hint="eastAsia"/>
          <w:color w:val="17365D"/>
        </w:rPr>
        <w:t>，由中央衛生主管機關定之。</w:t>
      </w:r>
      <w:r w:rsidR="00545302" w:rsidRPr="00545302">
        <w:rPr>
          <w:rFonts w:hint="eastAsia"/>
          <w:color w:val="FFFFFF" w:themeColor="background1"/>
        </w:rPr>
        <w:t>∩</w:t>
      </w:r>
    </w:p>
    <w:p w14:paraId="50DD9BEC" w14:textId="3FEDAF40" w:rsidR="008538DE" w:rsidRPr="008538DE" w:rsidRDefault="005A7086" w:rsidP="005A7086">
      <w:pPr>
        <w:pStyle w:val="3"/>
        <w:ind w:left="118"/>
        <w:rPr>
          <w:color w:val="404040" w:themeColor="text1" w:themeTint="BF"/>
          <w:sz w:val="18"/>
        </w:rPr>
      </w:pPr>
      <w:r>
        <w:rPr>
          <w:rFonts w:hint="eastAsia"/>
        </w:rPr>
        <w:t>--</w:t>
      </w:r>
      <w:r w:rsidRPr="00F64558">
        <w:rPr>
          <w:rFonts w:hint="eastAsia"/>
        </w:rPr>
        <w:t>1</w:t>
      </w:r>
      <w:r>
        <w:rPr>
          <w:rFonts w:hint="eastAsia"/>
        </w:rPr>
        <w:t>15</w:t>
      </w:r>
      <w:r w:rsidRPr="00F64558">
        <w:t>年</w:t>
      </w:r>
      <w:r>
        <w:rPr>
          <w:rFonts w:hint="eastAsia"/>
        </w:rPr>
        <w:t>3</w:t>
      </w:r>
      <w:r w:rsidRPr="00F64558">
        <w:t>月</w:t>
      </w:r>
      <w:r w:rsidRPr="00F64558">
        <w:rPr>
          <w:rFonts w:hint="eastAsia"/>
        </w:rPr>
        <w:t>4</w:t>
      </w:r>
      <w:r>
        <w:t>日修正前條文</w:t>
      </w:r>
      <w:r>
        <w:t>--</w:t>
      </w:r>
      <w:hyperlink r:id="rId84" w:history="1">
        <w:r>
          <w:rPr>
            <w:rStyle w:val="a4"/>
            <w:rFonts w:hint="eastAsia"/>
            <w:szCs w:val="20"/>
          </w:rPr>
          <w:t>比對程式</w:t>
        </w:r>
      </w:hyperlink>
    </w:p>
    <w:p w14:paraId="3059B9FD" w14:textId="2C3D9082" w:rsidR="002D261B" w:rsidRPr="008538DE" w:rsidRDefault="00776FD4" w:rsidP="002D261B">
      <w:pPr>
        <w:ind w:left="142"/>
        <w:jc w:val="both"/>
        <w:rPr>
          <w:rFonts w:ascii="Arial Unicode MS" w:hAnsi="Arial Unicode MS"/>
          <w:color w:val="5F5F5F"/>
        </w:rPr>
      </w:pPr>
      <w:r w:rsidRPr="008538DE">
        <w:rPr>
          <w:rFonts w:hint="eastAsia"/>
          <w:color w:val="5F5F5F"/>
          <w:sz w:val="18"/>
        </w:rPr>
        <w:t>﹝</w:t>
      </w:r>
      <w:r w:rsidRPr="008538DE">
        <w:rPr>
          <w:rFonts w:hint="eastAsia"/>
          <w:color w:val="5F5F5F"/>
          <w:sz w:val="18"/>
        </w:rPr>
        <w:t>1</w:t>
      </w:r>
      <w:r w:rsidRPr="008538DE">
        <w:rPr>
          <w:rFonts w:hint="eastAsia"/>
          <w:color w:val="5F5F5F"/>
          <w:sz w:val="18"/>
        </w:rPr>
        <w:t>﹞</w:t>
      </w:r>
      <w:r w:rsidR="002D261B" w:rsidRPr="008538DE">
        <w:rPr>
          <w:rFonts w:ascii="Arial Unicode MS" w:hAnsi="Arial Unicode MS" w:hint="eastAsia"/>
          <w:color w:val="5F5F5F"/>
        </w:rPr>
        <w:t>有下列情形之一者，中央衛生主管機關得專案核准特定藥物之製造或輸入，不受第</w:t>
      </w:r>
      <w:hyperlink w:anchor="a39" w:history="1">
        <w:r w:rsidR="002D261B" w:rsidRPr="008538DE">
          <w:rPr>
            <w:rStyle w:val="a4"/>
            <w:rFonts w:ascii="Arial Unicode MS" w:hAnsi="Arial Unicode MS" w:hint="eastAsia"/>
            <w:color w:val="5F5F5F"/>
          </w:rPr>
          <w:t>三十九</w:t>
        </w:r>
      </w:hyperlink>
      <w:r w:rsidR="002D261B" w:rsidRPr="008538DE">
        <w:rPr>
          <w:rFonts w:ascii="Arial Unicode MS" w:hAnsi="Arial Unicode MS" w:hint="eastAsia"/>
          <w:color w:val="5F5F5F"/>
        </w:rPr>
        <w:t>條及第</w:t>
      </w:r>
      <w:hyperlink w:anchor="a40" w:history="1">
        <w:r w:rsidR="002D261B" w:rsidRPr="008538DE">
          <w:rPr>
            <w:rStyle w:val="a4"/>
            <w:rFonts w:ascii="Arial Unicode MS" w:hAnsi="Arial Unicode MS" w:hint="eastAsia"/>
            <w:color w:val="5F5F5F"/>
          </w:rPr>
          <w:t>四十</w:t>
        </w:r>
      </w:hyperlink>
      <w:r w:rsidR="002D261B" w:rsidRPr="008538DE">
        <w:rPr>
          <w:rFonts w:ascii="Arial Unicode MS" w:hAnsi="Arial Unicode MS" w:hint="eastAsia"/>
          <w:color w:val="5F5F5F"/>
        </w:rPr>
        <w:t>條之限制：</w:t>
      </w:r>
    </w:p>
    <w:p w14:paraId="09AD8FC4" w14:textId="77777777" w:rsidR="00AC5625" w:rsidRPr="008538DE" w:rsidRDefault="002D261B" w:rsidP="002D261B">
      <w:pPr>
        <w:ind w:left="142"/>
        <w:jc w:val="both"/>
        <w:rPr>
          <w:rFonts w:ascii="Arial Unicode MS" w:hAnsi="Arial Unicode MS"/>
          <w:color w:val="5F5F5F"/>
        </w:rPr>
      </w:pPr>
      <w:r w:rsidRPr="008538DE">
        <w:rPr>
          <w:rFonts w:ascii="Arial Unicode MS" w:hAnsi="Arial Unicode MS" w:hint="eastAsia"/>
          <w:color w:val="5F5F5F"/>
        </w:rPr>
        <w:t xml:space="preserve">　　一、為預防、診治危及生命或嚴重失能之疾病，且國內尚無適當藥物或合適替代療法</w:t>
      </w:r>
      <w:r w:rsidR="00AC5625" w:rsidRPr="008538DE">
        <w:rPr>
          <w:rFonts w:ascii="Arial Unicode MS" w:hAnsi="Arial Unicode MS" w:hint="eastAsia"/>
          <w:color w:val="5F5F5F"/>
        </w:rPr>
        <w:t>。</w:t>
      </w:r>
    </w:p>
    <w:p w14:paraId="361F053C" w14:textId="2699785C" w:rsidR="00AC5625" w:rsidRPr="008538DE" w:rsidRDefault="00AC5625" w:rsidP="002D261B">
      <w:pPr>
        <w:ind w:left="142"/>
        <w:jc w:val="both"/>
        <w:rPr>
          <w:rFonts w:ascii="Arial Unicode MS" w:hAnsi="Arial Unicode MS"/>
          <w:color w:val="5F5F5F"/>
        </w:rPr>
      </w:pPr>
      <w:r w:rsidRPr="008538DE">
        <w:rPr>
          <w:rFonts w:ascii="Arial Unicode MS" w:hAnsi="Arial Unicode MS" w:hint="eastAsia"/>
          <w:color w:val="5F5F5F"/>
        </w:rPr>
        <w:t xml:space="preserve">　　二、</w:t>
      </w:r>
      <w:r w:rsidR="002D261B" w:rsidRPr="008538DE">
        <w:rPr>
          <w:rFonts w:ascii="Arial Unicode MS" w:hAnsi="Arial Unicode MS" w:hint="eastAsia"/>
          <w:color w:val="5F5F5F"/>
        </w:rPr>
        <w:t>因應緊急公共衛生情事之需要</w:t>
      </w:r>
      <w:r w:rsidRPr="008538DE">
        <w:rPr>
          <w:rFonts w:ascii="Arial Unicode MS" w:hAnsi="Arial Unicode MS" w:hint="eastAsia"/>
          <w:color w:val="5F5F5F"/>
        </w:rPr>
        <w:t>。</w:t>
      </w:r>
    </w:p>
    <w:p w14:paraId="51CA730E" w14:textId="3FBFA164" w:rsidR="00AC5625" w:rsidRPr="008538DE" w:rsidRDefault="00776FD4" w:rsidP="002D261B">
      <w:pPr>
        <w:ind w:left="142"/>
        <w:jc w:val="both"/>
        <w:rPr>
          <w:rFonts w:ascii="Arial Unicode MS" w:hAnsi="Arial Unicode MS"/>
          <w:color w:val="5F5F5F"/>
        </w:rPr>
      </w:pPr>
      <w:r w:rsidRPr="008538DE">
        <w:rPr>
          <w:rFonts w:ascii="Arial Unicode MS" w:hAnsi="Arial Unicode MS" w:hint="eastAsia"/>
          <w:color w:val="5F5F5F"/>
          <w:sz w:val="18"/>
        </w:rPr>
        <w:t>﹝</w:t>
      </w:r>
      <w:r w:rsidRPr="008538DE">
        <w:rPr>
          <w:rFonts w:ascii="Calibri" w:hAnsi="Calibri" w:hint="eastAsia"/>
          <w:color w:val="5F5F5F"/>
          <w:sz w:val="18"/>
        </w:rPr>
        <w:t>2</w:t>
      </w:r>
      <w:r w:rsidRPr="008538DE">
        <w:rPr>
          <w:rFonts w:ascii="Arial Unicode MS" w:hAnsi="Arial Unicode MS" w:hint="eastAsia"/>
          <w:color w:val="5F5F5F"/>
          <w:sz w:val="18"/>
        </w:rPr>
        <w:t>﹞</w:t>
      </w:r>
      <w:r w:rsidR="00AC5625" w:rsidRPr="008538DE">
        <w:rPr>
          <w:rFonts w:ascii="Arial Unicode MS" w:hAnsi="Arial Unicode MS" w:hint="eastAsia"/>
          <w:color w:val="5F5F5F"/>
        </w:rPr>
        <w:t>有下列情形之一者，中央衛生主管機關得廢止前項核准，並令申請者限期處理未使用之藥物，並得公告回收：</w:t>
      </w:r>
    </w:p>
    <w:p w14:paraId="5EACB521" w14:textId="77777777" w:rsidR="00AC5625" w:rsidRPr="008538DE" w:rsidRDefault="00AC5625" w:rsidP="002D261B">
      <w:pPr>
        <w:ind w:left="142"/>
        <w:jc w:val="both"/>
        <w:rPr>
          <w:rFonts w:ascii="Arial Unicode MS" w:hAnsi="Arial Unicode MS"/>
          <w:color w:val="5F5F5F"/>
        </w:rPr>
      </w:pPr>
      <w:r w:rsidRPr="008538DE">
        <w:rPr>
          <w:rFonts w:ascii="Arial Unicode MS" w:hAnsi="Arial Unicode MS" w:hint="eastAsia"/>
          <w:color w:val="5F5F5F"/>
        </w:rPr>
        <w:t xml:space="preserve">　　一、已有完成查驗登記之藥物或合適替代療法可提供前項第一款情事之需要。</w:t>
      </w:r>
    </w:p>
    <w:p w14:paraId="22AD930C" w14:textId="77777777" w:rsidR="00AC5625" w:rsidRPr="008538DE" w:rsidRDefault="00AC5625" w:rsidP="002D261B">
      <w:pPr>
        <w:ind w:left="142"/>
        <w:jc w:val="both"/>
        <w:rPr>
          <w:rFonts w:ascii="Arial Unicode MS" w:hAnsi="Arial Unicode MS"/>
          <w:color w:val="5F5F5F"/>
        </w:rPr>
      </w:pPr>
      <w:r w:rsidRPr="008538DE">
        <w:rPr>
          <w:rFonts w:ascii="Arial Unicode MS" w:hAnsi="Arial Unicode MS" w:hint="eastAsia"/>
          <w:color w:val="5F5F5F"/>
        </w:rPr>
        <w:t xml:space="preserve">　　二、緊急公共衛生情事已終結。</w:t>
      </w:r>
    </w:p>
    <w:p w14:paraId="157B7CC6" w14:textId="77EF07F3" w:rsidR="00AC5625" w:rsidRPr="008538DE" w:rsidRDefault="00AC5625" w:rsidP="0099653E">
      <w:pPr>
        <w:ind w:left="142" w:rightChars="-142" w:right="-284"/>
        <w:jc w:val="both"/>
        <w:rPr>
          <w:rFonts w:ascii="Arial Unicode MS" w:hAnsi="Arial Unicode MS"/>
          <w:color w:val="5F5F5F"/>
        </w:rPr>
      </w:pPr>
      <w:r w:rsidRPr="008538DE">
        <w:rPr>
          <w:rFonts w:ascii="Arial Unicode MS" w:hAnsi="Arial Unicode MS" w:hint="eastAsia"/>
          <w:color w:val="5F5F5F"/>
        </w:rPr>
        <w:t xml:space="preserve">　　三、藥物經中央衛生主管機關評估確有安全或醫療效能疑慮。</w:t>
      </w:r>
    </w:p>
    <w:p w14:paraId="06957C4C" w14:textId="2D2BF6A3" w:rsidR="00AC5625" w:rsidRPr="008538DE" w:rsidRDefault="00776FD4" w:rsidP="00545302">
      <w:pPr>
        <w:ind w:left="142" w:rightChars="-142" w:right="-284"/>
        <w:jc w:val="both"/>
        <w:rPr>
          <w:rFonts w:ascii="Arial Unicode MS" w:hAnsi="Arial Unicode MS"/>
          <w:color w:val="5F5F5F"/>
        </w:rPr>
      </w:pPr>
      <w:r w:rsidRPr="008538DE">
        <w:rPr>
          <w:rFonts w:ascii="Arial Unicode MS" w:hAnsi="Arial Unicode MS" w:hint="eastAsia"/>
          <w:color w:val="5F5F5F"/>
          <w:sz w:val="18"/>
        </w:rPr>
        <w:t>﹝</w:t>
      </w:r>
      <w:r w:rsidRPr="008538DE">
        <w:rPr>
          <w:rFonts w:ascii="Calibri" w:hAnsi="Calibri" w:hint="eastAsia"/>
          <w:color w:val="5F5F5F"/>
          <w:sz w:val="18"/>
        </w:rPr>
        <w:t>3</w:t>
      </w:r>
      <w:r w:rsidRPr="008538DE">
        <w:rPr>
          <w:rFonts w:ascii="Arial Unicode MS" w:hAnsi="Arial Unicode MS" w:hint="eastAsia"/>
          <w:color w:val="5F5F5F"/>
          <w:sz w:val="18"/>
        </w:rPr>
        <w:t>﹞</w:t>
      </w:r>
      <w:r w:rsidR="002D261B" w:rsidRPr="008538DE">
        <w:rPr>
          <w:rFonts w:ascii="Arial Unicode MS" w:hAnsi="Arial Unicode MS" w:hint="eastAsia"/>
          <w:color w:val="5F5F5F"/>
        </w:rPr>
        <w:t>第一項專案核准之申請條件、審查程序、核准基準及其他應遵行事項之</w:t>
      </w:r>
      <w:hyperlink r:id="rId85" w:history="1">
        <w:r w:rsidR="002D261B" w:rsidRPr="008538DE">
          <w:rPr>
            <w:rStyle w:val="a4"/>
            <w:rFonts w:ascii="Arial Unicode MS" w:hAnsi="Arial Unicode MS" w:hint="eastAsia"/>
            <w:color w:val="5F5F5F"/>
          </w:rPr>
          <w:t>辦法</w:t>
        </w:r>
      </w:hyperlink>
      <w:r w:rsidR="002D261B" w:rsidRPr="008538DE">
        <w:rPr>
          <w:rFonts w:ascii="Arial Unicode MS" w:hAnsi="Arial Unicode MS" w:hint="eastAsia"/>
          <w:color w:val="5F5F5F"/>
        </w:rPr>
        <w:t>，由中央衛生主</w:t>
      </w:r>
      <w:r w:rsidR="002D261B" w:rsidRPr="008538DE">
        <w:rPr>
          <w:rFonts w:ascii="Arial Unicode MS" w:hAnsi="Arial Unicode MS" w:hint="eastAsia"/>
          <w:color w:val="5F5F5F"/>
        </w:rPr>
        <w:t>管機關定之</w:t>
      </w:r>
      <w:r w:rsidR="00AC5625" w:rsidRPr="008538DE">
        <w:rPr>
          <w:rFonts w:ascii="Arial Unicode MS" w:hAnsi="Arial Unicode MS" w:hint="eastAsia"/>
          <w:color w:val="5F5F5F"/>
        </w:rPr>
        <w:t>。</w:t>
      </w:r>
      <w:r w:rsidR="0099653E" w:rsidRPr="008D28AF">
        <w:rPr>
          <w:rFonts w:ascii="Arial Unicode MS" w:hAnsi="Arial Unicode MS" w:hint="eastAsia"/>
          <w:color w:val="FFFFFF"/>
        </w:rPr>
        <w:t>∴</w:t>
      </w:r>
      <w:r w:rsidR="00545302" w:rsidRPr="00545302">
        <w:rPr>
          <w:rFonts w:ascii="Arial Unicode MS" w:hAnsi="Arial Unicode MS" w:hint="eastAsia"/>
          <w:color w:val="FFFFFF"/>
        </w:rPr>
        <w:t>∪</w:t>
      </w:r>
    </w:p>
    <w:p w14:paraId="5D8B4B93" w14:textId="64A40A83" w:rsidR="00743797" w:rsidRDefault="00AC5625" w:rsidP="002D261B">
      <w:pPr>
        <w:ind w:left="142"/>
        <w:jc w:val="both"/>
        <w:rPr>
          <w:rFonts w:ascii="Arial Unicode MS" w:hAnsi="Arial Unicode MS"/>
          <w:color w:val="17365D"/>
        </w:rPr>
      </w:pPr>
      <w:r>
        <w:rPr>
          <w:rFonts w:ascii="Arial Unicode MS" w:hAnsi="Arial Unicode MS" w:hint="eastAsia"/>
          <w:color w:val="17365D"/>
        </w:rPr>
        <w:t xml:space="preserve">　　　　</w:t>
      </w:r>
      <w:r w:rsidR="00A975D9" w:rsidRPr="00A87178">
        <w:rPr>
          <w:rFonts w:ascii="Arial Unicode MS" w:hAnsi="Arial Unicode MS"/>
          <w:color w:val="808000"/>
          <w:sz w:val="18"/>
        </w:rPr>
        <w:t xml:space="preserve">　　　　　　　　　　　　　　　　　　　　　　　　　　　　　　　　　　　　　　　　　　　　</w:t>
      </w:r>
      <w:hyperlink w:anchor="a章節索引" w:history="1">
        <w:r w:rsidR="00A975D9" w:rsidRPr="00A87178">
          <w:rPr>
            <w:rStyle w:val="a4"/>
            <w:rFonts w:ascii="Arial Unicode MS" w:hAnsi="Arial Unicode MS" w:hint="eastAsia"/>
            <w:sz w:val="18"/>
          </w:rPr>
          <w:t>回索引</w:t>
        </w:r>
      </w:hyperlink>
      <w:r w:rsidR="00A975D9">
        <w:rPr>
          <w:rFonts w:ascii="Arial Unicode MS" w:hAnsi="Arial Unicode MS" w:hint="eastAsia"/>
          <w:color w:val="808000"/>
          <w:sz w:val="18"/>
        </w:rPr>
        <w:t>〉〉</w:t>
      </w:r>
    </w:p>
    <w:p w14:paraId="43DF3F90" w14:textId="77777777" w:rsidR="00743797" w:rsidRDefault="00743797" w:rsidP="002920A5">
      <w:pPr>
        <w:pStyle w:val="1"/>
      </w:pPr>
      <w:bookmarkStart w:id="59" w:name="_第四章之一__"/>
      <w:bookmarkEnd w:id="59"/>
      <w:r>
        <w:lastRenderedPageBreak/>
        <w:t xml:space="preserve">第四章之一 </w:t>
      </w:r>
      <w:r w:rsidR="002920A5">
        <w:t xml:space="preserve">　　</w:t>
      </w:r>
      <w:r>
        <w:t>西藥之專利連結</w:t>
      </w:r>
    </w:p>
    <w:p w14:paraId="66964623" w14:textId="77777777" w:rsidR="00743797" w:rsidRDefault="00743797" w:rsidP="002920A5">
      <w:pPr>
        <w:pStyle w:val="2"/>
        <w:spacing w:before="72" w:after="72"/>
        <w:jc w:val="both"/>
      </w:pPr>
      <w:bookmarkStart w:id="60" w:name="a48b3"/>
      <w:bookmarkEnd w:id="60"/>
      <w:r>
        <w:t>第</w:t>
      </w:r>
      <w:r>
        <w:t>48</w:t>
      </w:r>
      <w:r>
        <w:t>條之</w:t>
      </w:r>
      <w:r>
        <w:t>3</w:t>
      </w:r>
      <w:r>
        <w:t>（新藥藥品專利權專利資訊之提報）</w:t>
      </w:r>
      <w:r w:rsidR="008325F4" w:rsidRPr="0091729D">
        <w:rPr>
          <w:rFonts w:hint="eastAsia"/>
          <w:color w:val="5F5F5F"/>
          <w:sz w:val="18"/>
        </w:rPr>
        <w:t>【相關罰則】</w:t>
      </w:r>
      <w:hyperlink w:anchor="a100b1" w:history="1">
        <w:r w:rsidR="008325F4">
          <w:rPr>
            <w:rStyle w:val="a4"/>
            <w:rFonts w:ascii="Arial Unicode MS" w:hAnsi="Arial Unicode MS"/>
            <w:color w:val="5F5F5F"/>
            <w:sz w:val="18"/>
          </w:rPr>
          <w:t>§100-1</w:t>
        </w:r>
      </w:hyperlink>
    </w:p>
    <w:p w14:paraId="451C4478" w14:textId="753376B6" w:rsidR="00AC5625" w:rsidRDefault="00776FD4" w:rsidP="002920A5">
      <w:pPr>
        <w:ind w:left="142"/>
        <w:jc w:val="both"/>
        <w:rPr>
          <w:color w:val="17365D"/>
        </w:rPr>
      </w:pPr>
      <w:r w:rsidRPr="00776FD4">
        <w:rPr>
          <w:color w:val="404040" w:themeColor="text1" w:themeTint="BF"/>
          <w:sz w:val="18"/>
        </w:rPr>
        <w:t>﹝</w:t>
      </w:r>
      <w:r w:rsidRPr="00776FD4">
        <w:rPr>
          <w:rFonts w:hint="eastAsia"/>
          <w:color w:val="404040" w:themeColor="text1" w:themeTint="BF"/>
          <w:sz w:val="18"/>
        </w:rPr>
        <w:t>1</w:t>
      </w:r>
      <w:r w:rsidRPr="00776FD4">
        <w:rPr>
          <w:color w:val="404040" w:themeColor="text1" w:themeTint="BF"/>
          <w:sz w:val="18"/>
        </w:rPr>
        <w:t>﹞</w:t>
      </w:r>
      <w:r w:rsidR="00743797">
        <w:rPr>
          <w:color w:val="17365D"/>
        </w:rPr>
        <w:t>新藥藥品許可證所有人認有提報藥品專利權專利資訊之必要者，應自藥品許可證領取之次日起四十五日內，檢附相關文件及資料，向中央衛生主管機關為之；逾期提報者，不適用本章規定</w:t>
      </w:r>
      <w:r w:rsidR="00AC5625">
        <w:rPr>
          <w:color w:val="17365D"/>
        </w:rPr>
        <w:t>。</w:t>
      </w:r>
    </w:p>
    <w:p w14:paraId="586E4191" w14:textId="413D1679" w:rsidR="00743797" w:rsidRPr="002F01F5"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2</w:t>
      </w:r>
      <w:r w:rsidRPr="002F01F5">
        <w:rPr>
          <w:color w:val="17365D"/>
          <w:sz w:val="18"/>
        </w:rPr>
        <w:t>﹞</w:t>
      </w:r>
      <w:r w:rsidR="00743797" w:rsidRPr="002F01F5">
        <w:rPr>
          <w:color w:val="17365D"/>
        </w:rPr>
        <w:t>前項藥品專利權，以下列發明為限：</w:t>
      </w:r>
    </w:p>
    <w:p w14:paraId="71625D8A" w14:textId="77777777" w:rsidR="00AC5625" w:rsidRPr="002F01F5" w:rsidRDefault="00743797" w:rsidP="002920A5">
      <w:pPr>
        <w:ind w:left="142"/>
        <w:jc w:val="both"/>
        <w:rPr>
          <w:color w:val="17365D"/>
        </w:rPr>
      </w:pPr>
      <w:r w:rsidRPr="002F01F5">
        <w:rPr>
          <w:color w:val="17365D"/>
        </w:rPr>
        <w:t xml:space="preserve">　　一、物質</w:t>
      </w:r>
      <w:r w:rsidR="00AC5625" w:rsidRPr="002F01F5">
        <w:rPr>
          <w:color w:val="17365D"/>
        </w:rPr>
        <w:t>。</w:t>
      </w:r>
    </w:p>
    <w:p w14:paraId="017D4BCE" w14:textId="17BF6147" w:rsidR="00AC5625" w:rsidRPr="002F01F5" w:rsidRDefault="00AC5625" w:rsidP="002920A5">
      <w:pPr>
        <w:ind w:left="142"/>
        <w:jc w:val="both"/>
        <w:rPr>
          <w:color w:val="17365D"/>
        </w:rPr>
      </w:pPr>
      <w:r w:rsidRPr="002F01F5">
        <w:rPr>
          <w:color w:val="17365D"/>
        </w:rPr>
        <w:t xml:space="preserve">　　二、</w:t>
      </w:r>
      <w:r w:rsidR="00743797" w:rsidRPr="002F01F5">
        <w:rPr>
          <w:color w:val="17365D"/>
        </w:rPr>
        <w:t>組合物或配方</w:t>
      </w:r>
      <w:r w:rsidRPr="002F01F5">
        <w:rPr>
          <w:color w:val="17365D"/>
        </w:rPr>
        <w:t>。</w:t>
      </w:r>
    </w:p>
    <w:p w14:paraId="36E74EDD" w14:textId="584EE8F0" w:rsidR="00743797" w:rsidRPr="002F01F5" w:rsidRDefault="00AC5625" w:rsidP="002920A5">
      <w:pPr>
        <w:ind w:left="142"/>
        <w:jc w:val="both"/>
        <w:rPr>
          <w:color w:val="17365D"/>
        </w:rPr>
      </w:pPr>
      <w:r w:rsidRPr="002F01F5">
        <w:rPr>
          <w:color w:val="17365D"/>
        </w:rPr>
        <w:t xml:space="preserve">　　三、</w:t>
      </w:r>
      <w:r w:rsidR="00743797" w:rsidRPr="002F01F5">
        <w:rPr>
          <w:color w:val="17365D"/>
        </w:rPr>
        <w:t>醫藥用途。</w:t>
      </w:r>
    </w:p>
    <w:p w14:paraId="62C94E6C" w14:textId="77777777" w:rsidR="00743797" w:rsidRDefault="00743797" w:rsidP="002920A5">
      <w:pPr>
        <w:pStyle w:val="2"/>
        <w:spacing w:before="72" w:after="72"/>
        <w:jc w:val="both"/>
      </w:pPr>
      <w:bookmarkStart w:id="61" w:name="a48b4"/>
      <w:bookmarkEnd w:id="61"/>
      <w:r>
        <w:t>第</w:t>
      </w:r>
      <w:r>
        <w:t>48</w:t>
      </w:r>
      <w:r>
        <w:t>條之</w:t>
      </w:r>
      <w:r>
        <w:t>4</w:t>
      </w:r>
      <w:r>
        <w:t>（專利資訊）</w:t>
      </w:r>
      <w:r w:rsidR="008325F4" w:rsidRPr="0091729D">
        <w:rPr>
          <w:rFonts w:hint="eastAsia"/>
          <w:color w:val="5F5F5F"/>
          <w:sz w:val="18"/>
        </w:rPr>
        <w:t>【相關罰則】</w:t>
      </w:r>
      <w:hyperlink w:anchor="a100b1" w:history="1">
        <w:r w:rsidR="008325F4">
          <w:rPr>
            <w:rStyle w:val="a4"/>
            <w:rFonts w:ascii="Arial Unicode MS" w:hAnsi="Arial Unicode MS"/>
            <w:color w:val="5F5F5F"/>
            <w:sz w:val="18"/>
          </w:rPr>
          <w:t>§100-1</w:t>
        </w:r>
      </w:hyperlink>
    </w:p>
    <w:p w14:paraId="5FD272C7" w14:textId="07F87326" w:rsidR="00743797" w:rsidRDefault="00776FD4" w:rsidP="002920A5">
      <w:pPr>
        <w:ind w:left="142"/>
        <w:jc w:val="both"/>
        <w:rPr>
          <w:color w:val="17365D"/>
        </w:rPr>
      </w:pPr>
      <w:r w:rsidRPr="00776FD4">
        <w:rPr>
          <w:color w:val="404040" w:themeColor="text1" w:themeTint="BF"/>
          <w:sz w:val="18"/>
        </w:rPr>
        <w:t>﹝</w:t>
      </w:r>
      <w:r w:rsidRPr="00776FD4">
        <w:rPr>
          <w:rFonts w:hint="eastAsia"/>
          <w:color w:val="404040" w:themeColor="text1" w:themeTint="BF"/>
          <w:sz w:val="18"/>
        </w:rPr>
        <w:t>1</w:t>
      </w:r>
      <w:r w:rsidRPr="00776FD4">
        <w:rPr>
          <w:color w:val="404040" w:themeColor="text1" w:themeTint="BF"/>
          <w:sz w:val="18"/>
        </w:rPr>
        <w:t>﹞</w:t>
      </w:r>
      <w:r w:rsidR="00743797">
        <w:rPr>
          <w:color w:val="17365D"/>
        </w:rPr>
        <w:t>前條所定專利資訊如下：</w:t>
      </w:r>
    </w:p>
    <w:p w14:paraId="05CA8BC8" w14:textId="77777777" w:rsidR="00AC5625" w:rsidRDefault="00743797" w:rsidP="002920A5">
      <w:pPr>
        <w:ind w:left="142"/>
        <w:jc w:val="both"/>
        <w:rPr>
          <w:color w:val="17365D"/>
        </w:rPr>
      </w:pPr>
      <w:r>
        <w:rPr>
          <w:color w:val="17365D"/>
        </w:rPr>
        <w:t xml:space="preserve">　　一、發明專利權之專利證書號數；發明專利權為醫藥用途者，應一併敘明請求項項號</w:t>
      </w:r>
      <w:r w:rsidR="00AC5625">
        <w:rPr>
          <w:color w:val="17365D"/>
        </w:rPr>
        <w:t>。</w:t>
      </w:r>
    </w:p>
    <w:p w14:paraId="7847DF58" w14:textId="4D3B620A" w:rsidR="00AC5625" w:rsidRDefault="00AC5625" w:rsidP="002920A5">
      <w:pPr>
        <w:ind w:left="142"/>
        <w:jc w:val="both"/>
        <w:rPr>
          <w:color w:val="17365D"/>
        </w:rPr>
      </w:pPr>
      <w:r>
        <w:rPr>
          <w:color w:val="17365D"/>
        </w:rPr>
        <w:t xml:space="preserve">　　二、</w:t>
      </w:r>
      <w:r w:rsidR="00743797">
        <w:rPr>
          <w:color w:val="17365D"/>
        </w:rPr>
        <w:t>專利權期滿之日</w:t>
      </w:r>
      <w:r>
        <w:rPr>
          <w:color w:val="17365D"/>
        </w:rPr>
        <w:t>。</w:t>
      </w:r>
    </w:p>
    <w:p w14:paraId="4B5B6719" w14:textId="600A28EA" w:rsidR="00AC5625" w:rsidRDefault="00AC5625" w:rsidP="002920A5">
      <w:pPr>
        <w:ind w:left="142"/>
        <w:jc w:val="both"/>
        <w:rPr>
          <w:color w:val="17365D"/>
        </w:rPr>
      </w:pPr>
      <w:r>
        <w:rPr>
          <w:color w:val="17365D"/>
        </w:rPr>
        <w:t xml:space="preserve">　　三、</w:t>
      </w:r>
      <w:r w:rsidR="00743797">
        <w:rPr>
          <w:color w:val="17365D"/>
        </w:rPr>
        <w:t>專利權人之姓名或名稱、國籍、住所、居所或營業所；有代表人者，其姓名。該專利權有專屬授權，且依</w:t>
      </w:r>
      <w:hyperlink r:id="rId86" w:history="1">
        <w:r w:rsidR="00743797" w:rsidRPr="004D3DE9">
          <w:rPr>
            <w:rStyle w:val="a4"/>
            <w:rFonts w:ascii="Times New Roman" w:hAnsi="Times New Roman"/>
          </w:rPr>
          <w:t>專利法</w:t>
        </w:r>
      </w:hyperlink>
      <w:r w:rsidR="00743797">
        <w:rPr>
          <w:color w:val="17365D"/>
        </w:rPr>
        <w:t>辦理登記者，為其專屬被授權人之上述資料</w:t>
      </w:r>
      <w:r>
        <w:rPr>
          <w:color w:val="17365D"/>
        </w:rPr>
        <w:t>。</w:t>
      </w:r>
    </w:p>
    <w:p w14:paraId="746BEC48" w14:textId="3C5BC4C3" w:rsidR="00AC5625" w:rsidRDefault="00AC5625" w:rsidP="002920A5">
      <w:pPr>
        <w:ind w:left="142"/>
        <w:jc w:val="both"/>
        <w:rPr>
          <w:color w:val="17365D"/>
        </w:rPr>
      </w:pPr>
      <w:r>
        <w:rPr>
          <w:color w:val="17365D"/>
        </w:rPr>
        <w:t xml:space="preserve">　　四、</w:t>
      </w:r>
      <w:r w:rsidR="00743797">
        <w:rPr>
          <w:color w:val="17365D"/>
        </w:rPr>
        <w:t>前款之專利權人或專屬被授權人於中華民國無住所、居所或營業所者，應指定代理人，並提報代理人之姓名、住所、居所或營業所</w:t>
      </w:r>
      <w:r>
        <w:rPr>
          <w:color w:val="17365D"/>
        </w:rPr>
        <w:t>。</w:t>
      </w:r>
    </w:p>
    <w:p w14:paraId="63EB89DB" w14:textId="57938359" w:rsidR="00743797" w:rsidRPr="00743797" w:rsidRDefault="00776FD4" w:rsidP="002920A5">
      <w:pPr>
        <w:ind w:left="142"/>
        <w:jc w:val="both"/>
        <w:rPr>
          <w:color w:val="666699"/>
        </w:rPr>
      </w:pPr>
      <w:r w:rsidRPr="00776FD4">
        <w:rPr>
          <w:color w:val="404040" w:themeColor="text1" w:themeTint="BF"/>
          <w:sz w:val="18"/>
        </w:rPr>
        <w:t>﹝</w:t>
      </w:r>
      <w:r w:rsidRPr="00776FD4">
        <w:rPr>
          <w:rFonts w:ascii="Calibri" w:hAnsi="Calibri"/>
          <w:color w:val="404040" w:themeColor="text1" w:themeTint="BF"/>
          <w:sz w:val="18"/>
        </w:rPr>
        <w:t>2</w:t>
      </w:r>
      <w:r w:rsidRPr="00776FD4">
        <w:rPr>
          <w:color w:val="404040" w:themeColor="text1" w:themeTint="BF"/>
          <w:sz w:val="18"/>
        </w:rPr>
        <w:t>﹞</w:t>
      </w:r>
      <w:r w:rsidR="00743797" w:rsidRPr="002F01F5">
        <w:rPr>
          <w:color w:val="17365D"/>
        </w:rPr>
        <w:t>新藥藥品許可證所有人與專利權人不同者，於提報專利資訊時，應取得專利權人之同意；該專利權有專屬授權，且</w:t>
      </w:r>
      <w:r w:rsidR="00455B37" w:rsidRPr="002F01F5">
        <w:rPr>
          <w:color w:val="17365D"/>
        </w:rPr>
        <w:t>依</w:t>
      </w:r>
      <w:hyperlink r:id="rId87" w:history="1">
        <w:r w:rsidR="00455B37" w:rsidRPr="004D3DE9">
          <w:rPr>
            <w:rStyle w:val="a4"/>
            <w:rFonts w:ascii="Times New Roman" w:hAnsi="Times New Roman"/>
          </w:rPr>
          <w:t>專利法</w:t>
        </w:r>
      </w:hyperlink>
      <w:r w:rsidR="00743797" w:rsidRPr="002F01F5">
        <w:rPr>
          <w:color w:val="17365D"/>
        </w:rPr>
        <w:t>辦理登記者，僅需取得專屬被授權人之同意。</w:t>
      </w:r>
    </w:p>
    <w:p w14:paraId="5E14939D" w14:textId="77777777" w:rsidR="00743797" w:rsidRDefault="00743797" w:rsidP="002920A5">
      <w:pPr>
        <w:pStyle w:val="2"/>
        <w:spacing w:before="72" w:after="72"/>
        <w:jc w:val="both"/>
      </w:pPr>
      <w:bookmarkStart w:id="62" w:name="a48b5"/>
      <w:bookmarkEnd w:id="62"/>
      <w:r>
        <w:t>第</w:t>
      </w:r>
      <w:r>
        <w:t>48</w:t>
      </w:r>
      <w:r>
        <w:t>條之</w:t>
      </w:r>
      <w:r>
        <w:t>5</w:t>
      </w:r>
      <w:r>
        <w:t>（提報專利資訊之程序）</w:t>
      </w:r>
      <w:r w:rsidR="008325F4" w:rsidRPr="0091729D">
        <w:rPr>
          <w:rFonts w:hint="eastAsia"/>
          <w:color w:val="5F5F5F"/>
          <w:sz w:val="18"/>
        </w:rPr>
        <w:t>【相關罰則】</w:t>
      </w:r>
      <w:hyperlink w:anchor="a100b1" w:history="1">
        <w:r w:rsidR="008325F4">
          <w:rPr>
            <w:rStyle w:val="a4"/>
            <w:rFonts w:ascii="Arial Unicode MS" w:hAnsi="Arial Unicode MS"/>
            <w:color w:val="5F5F5F"/>
            <w:sz w:val="18"/>
          </w:rPr>
          <w:t>§100-1</w:t>
        </w:r>
      </w:hyperlink>
    </w:p>
    <w:p w14:paraId="566FE4F2" w14:textId="476EA8C3" w:rsidR="00743797" w:rsidRDefault="00776FD4" w:rsidP="002920A5">
      <w:pPr>
        <w:ind w:left="142"/>
        <w:jc w:val="both"/>
        <w:rPr>
          <w:color w:val="17365D"/>
        </w:rPr>
      </w:pPr>
      <w:r w:rsidRPr="00776FD4">
        <w:rPr>
          <w:color w:val="404040" w:themeColor="text1" w:themeTint="BF"/>
          <w:sz w:val="18"/>
        </w:rPr>
        <w:t>﹝</w:t>
      </w:r>
      <w:r w:rsidRPr="00776FD4">
        <w:rPr>
          <w:rFonts w:hint="eastAsia"/>
          <w:color w:val="404040" w:themeColor="text1" w:themeTint="BF"/>
          <w:sz w:val="18"/>
        </w:rPr>
        <w:t>1</w:t>
      </w:r>
      <w:r w:rsidRPr="00776FD4">
        <w:rPr>
          <w:color w:val="404040" w:themeColor="text1" w:themeTint="BF"/>
          <w:sz w:val="18"/>
        </w:rPr>
        <w:t>﹞</w:t>
      </w:r>
      <w:r w:rsidR="00743797">
        <w:rPr>
          <w:color w:val="17365D"/>
        </w:rPr>
        <w:t>新藥藥品許可證所有人於中央衛生主管機關核准新藥藥品許可證後，始取得專利專責機關審定公告之發明專利權，其屬第</w:t>
      </w:r>
      <w:hyperlink w:anchor="a48b3" w:history="1">
        <w:r w:rsidR="00743797" w:rsidRPr="00743797">
          <w:rPr>
            <w:rStyle w:val="a4"/>
            <w:rFonts w:ascii="Times New Roman" w:hAnsi="Times New Roman"/>
          </w:rPr>
          <w:t>四十八條之三</w:t>
        </w:r>
      </w:hyperlink>
      <w:r w:rsidR="00743797">
        <w:rPr>
          <w:color w:val="17365D"/>
        </w:rPr>
        <w:t>第二項之藥品專利權範圍者，應自審定公告之次日起四十五日內，依前條規定提報專利資訊；逾期提報者，不適用本章規定。</w:t>
      </w:r>
    </w:p>
    <w:p w14:paraId="1DAEFBDF" w14:textId="77777777" w:rsidR="00743797" w:rsidRDefault="00743797" w:rsidP="002920A5">
      <w:pPr>
        <w:pStyle w:val="2"/>
        <w:spacing w:before="72" w:after="72"/>
        <w:jc w:val="both"/>
      </w:pPr>
      <w:bookmarkStart w:id="63" w:name="a48b6"/>
      <w:bookmarkEnd w:id="63"/>
      <w:r>
        <w:t>第</w:t>
      </w:r>
      <w:r>
        <w:t>48</w:t>
      </w:r>
      <w:r>
        <w:t>條之</w:t>
      </w:r>
      <w:r>
        <w:t>6</w:t>
      </w:r>
      <w:r>
        <w:t>（辦理變更或刪除已登載專利資訊之情形）</w:t>
      </w:r>
      <w:r w:rsidR="008325F4" w:rsidRPr="0091729D">
        <w:rPr>
          <w:rFonts w:hint="eastAsia"/>
          <w:color w:val="5F5F5F"/>
          <w:sz w:val="18"/>
        </w:rPr>
        <w:t>【相關罰則】</w:t>
      </w:r>
      <w:hyperlink w:anchor="a100b1" w:history="1">
        <w:r w:rsidR="008325F4">
          <w:rPr>
            <w:rStyle w:val="a4"/>
            <w:rFonts w:ascii="Arial Unicode MS" w:hAnsi="Arial Unicode MS"/>
            <w:color w:val="5F5F5F"/>
            <w:sz w:val="18"/>
          </w:rPr>
          <w:t>§100-1</w:t>
        </w:r>
      </w:hyperlink>
    </w:p>
    <w:p w14:paraId="5D015953" w14:textId="47385F96" w:rsidR="00743797" w:rsidRDefault="00776FD4" w:rsidP="002920A5">
      <w:pPr>
        <w:ind w:left="142"/>
        <w:jc w:val="both"/>
        <w:rPr>
          <w:color w:val="17365D"/>
        </w:rPr>
      </w:pPr>
      <w:r w:rsidRPr="00776FD4">
        <w:rPr>
          <w:color w:val="404040" w:themeColor="text1" w:themeTint="BF"/>
          <w:sz w:val="18"/>
        </w:rPr>
        <w:t>﹝</w:t>
      </w:r>
      <w:r w:rsidRPr="00776FD4">
        <w:rPr>
          <w:rFonts w:hint="eastAsia"/>
          <w:color w:val="404040" w:themeColor="text1" w:themeTint="BF"/>
          <w:sz w:val="18"/>
        </w:rPr>
        <w:t>1</w:t>
      </w:r>
      <w:r w:rsidRPr="00776FD4">
        <w:rPr>
          <w:color w:val="404040" w:themeColor="text1" w:themeTint="BF"/>
          <w:sz w:val="18"/>
        </w:rPr>
        <w:t>﹞</w:t>
      </w:r>
      <w:r w:rsidR="00743797">
        <w:rPr>
          <w:color w:val="17365D"/>
        </w:rPr>
        <w:t>新藥藥品許可證所有人應自下列各款情事之一發生之次日起四十五日內，就已登載之專利資訊辦理變更或刪除：</w:t>
      </w:r>
    </w:p>
    <w:p w14:paraId="6C393D8A" w14:textId="77777777" w:rsidR="00AC5625" w:rsidRDefault="00743797" w:rsidP="002920A5">
      <w:pPr>
        <w:ind w:left="142"/>
        <w:jc w:val="both"/>
        <w:rPr>
          <w:color w:val="17365D"/>
        </w:rPr>
      </w:pPr>
      <w:r>
        <w:rPr>
          <w:color w:val="17365D"/>
        </w:rPr>
        <w:t xml:space="preserve">　　一、專利權期間之延長，經專利專責機關核准公告</w:t>
      </w:r>
      <w:r w:rsidR="00AC5625">
        <w:rPr>
          <w:color w:val="17365D"/>
        </w:rPr>
        <w:t>。</w:t>
      </w:r>
    </w:p>
    <w:p w14:paraId="7926D07F" w14:textId="6DFCC7AE" w:rsidR="00AC5625" w:rsidRDefault="00AC5625" w:rsidP="002920A5">
      <w:pPr>
        <w:ind w:left="142"/>
        <w:jc w:val="both"/>
        <w:rPr>
          <w:color w:val="17365D"/>
        </w:rPr>
      </w:pPr>
      <w:r>
        <w:rPr>
          <w:color w:val="17365D"/>
        </w:rPr>
        <w:t xml:space="preserve">　　</w:t>
      </w:r>
      <w:r w:rsidRPr="004F3DE5">
        <w:rPr>
          <w:rFonts w:hint="eastAsia"/>
          <w:color w:val="17365D"/>
        </w:rPr>
        <w:t>二</w:t>
      </w:r>
      <w:r>
        <w:rPr>
          <w:color w:val="17365D"/>
        </w:rPr>
        <w:t>、</w:t>
      </w:r>
      <w:r w:rsidR="00743797">
        <w:rPr>
          <w:color w:val="17365D"/>
        </w:rPr>
        <w:t>請求項之更正，經專利專責機關核准公告</w:t>
      </w:r>
      <w:r>
        <w:rPr>
          <w:color w:val="17365D"/>
        </w:rPr>
        <w:t>。</w:t>
      </w:r>
    </w:p>
    <w:p w14:paraId="70891734" w14:textId="03A83161" w:rsidR="00AC5625" w:rsidRDefault="00AC5625" w:rsidP="002920A5">
      <w:pPr>
        <w:ind w:left="142"/>
        <w:jc w:val="both"/>
        <w:rPr>
          <w:color w:val="17365D"/>
        </w:rPr>
      </w:pPr>
      <w:r>
        <w:rPr>
          <w:color w:val="17365D"/>
        </w:rPr>
        <w:t xml:space="preserve">　　三、</w:t>
      </w:r>
      <w:r w:rsidR="00743797">
        <w:rPr>
          <w:color w:val="17365D"/>
        </w:rPr>
        <w:t>專利權經撤銷確定</w:t>
      </w:r>
      <w:r>
        <w:rPr>
          <w:color w:val="17365D"/>
        </w:rPr>
        <w:t>。</w:t>
      </w:r>
    </w:p>
    <w:p w14:paraId="4D1D510F" w14:textId="60DAD988" w:rsidR="00AC5625" w:rsidRDefault="00AC5625" w:rsidP="002920A5">
      <w:pPr>
        <w:ind w:left="142"/>
        <w:jc w:val="both"/>
        <w:rPr>
          <w:color w:val="17365D"/>
        </w:rPr>
      </w:pPr>
      <w:r>
        <w:rPr>
          <w:color w:val="17365D"/>
        </w:rPr>
        <w:t xml:space="preserve">　　四、</w:t>
      </w:r>
      <w:r w:rsidR="00743797">
        <w:rPr>
          <w:color w:val="17365D"/>
        </w:rPr>
        <w:t>專利權當然消滅</w:t>
      </w:r>
      <w:r>
        <w:rPr>
          <w:color w:val="17365D"/>
        </w:rPr>
        <w:t>。</w:t>
      </w:r>
    </w:p>
    <w:p w14:paraId="3FEE1372" w14:textId="027F1A09" w:rsidR="00AC5625" w:rsidRDefault="00AC5625" w:rsidP="002920A5">
      <w:pPr>
        <w:ind w:left="142"/>
        <w:jc w:val="both"/>
        <w:rPr>
          <w:color w:val="17365D"/>
        </w:rPr>
      </w:pPr>
      <w:r>
        <w:rPr>
          <w:color w:val="17365D"/>
        </w:rPr>
        <w:t xml:space="preserve">　　五、</w:t>
      </w:r>
      <w:r w:rsidR="00743797">
        <w:rPr>
          <w:color w:val="17365D"/>
        </w:rPr>
        <w:t>第</w:t>
      </w:r>
      <w:hyperlink w:anchor="a48b4" w:history="1">
        <w:r w:rsidR="00743797" w:rsidRPr="00743797">
          <w:rPr>
            <w:rStyle w:val="a4"/>
            <w:rFonts w:ascii="Times New Roman" w:hAnsi="Times New Roman"/>
          </w:rPr>
          <w:t>四十八條之四</w:t>
        </w:r>
      </w:hyperlink>
      <w:r w:rsidR="00743797">
        <w:rPr>
          <w:color w:val="17365D"/>
        </w:rPr>
        <w:t>第一項第三款、第四款之專利資訊異動</w:t>
      </w:r>
      <w:r>
        <w:rPr>
          <w:color w:val="17365D"/>
        </w:rPr>
        <w:t>。</w:t>
      </w:r>
    </w:p>
    <w:p w14:paraId="24ABA1BB" w14:textId="72C7BB07" w:rsidR="00743797" w:rsidRPr="002F01F5"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2</w:t>
      </w:r>
      <w:r w:rsidRPr="00776FD4">
        <w:rPr>
          <w:color w:val="404040" w:themeColor="text1" w:themeTint="BF"/>
          <w:sz w:val="18"/>
        </w:rPr>
        <w:t>﹞</w:t>
      </w:r>
      <w:r w:rsidR="00743797" w:rsidRPr="002F01F5">
        <w:rPr>
          <w:color w:val="17365D"/>
        </w:rPr>
        <w:t>新藥藥品許可證所有人與專利權人或專屬被授權人不同者，於辦理前項事項前，準用</w:t>
      </w:r>
      <w:r w:rsidR="00743797">
        <w:rPr>
          <w:color w:val="17365D"/>
        </w:rPr>
        <w:t>第</w:t>
      </w:r>
      <w:hyperlink w:anchor="a48b4" w:history="1">
        <w:r w:rsidR="00743797" w:rsidRPr="00743797">
          <w:rPr>
            <w:rStyle w:val="a4"/>
            <w:rFonts w:ascii="Times New Roman" w:hAnsi="Times New Roman"/>
          </w:rPr>
          <w:t>四十八條之四</w:t>
        </w:r>
      </w:hyperlink>
      <w:r w:rsidR="00743797" w:rsidRPr="002F01F5">
        <w:rPr>
          <w:color w:val="17365D"/>
        </w:rPr>
        <w:t>第二項規定。</w:t>
      </w:r>
    </w:p>
    <w:p w14:paraId="67683F66" w14:textId="77777777" w:rsidR="00743797" w:rsidRDefault="00743797" w:rsidP="002920A5">
      <w:pPr>
        <w:pStyle w:val="2"/>
        <w:spacing w:before="72" w:after="72"/>
        <w:jc w:val="both"/>
      </w:pPr>
      <w:bookmarkStart w:id="64" w:name="a48b7"/>
      <w:bookmarkEnd w:id="64"/>
      <w:r>
        <w:t>第</w:t>
      </w:r>
      <w:r>
        <w:t>48</w:t>
      </w:r>
      <w:r>
        <w:t>條之</w:t>
      </w:r>
      <w:r>
        <w:t>7</w:t>
      </w:r>
      <w:r>
        <w:t>（不符已登載專利資訊，得以書面敘明理由及附具證據通知主管機關）</w:t>
      </w:r>
      <w:r w:rsidR="00FD6F9D" w:rsidRPr="0091729D">
        <w:rPr>
          <w:rFonts w:hint="eastAsia"/>
          <w:color w:val="5F5F5F"/>
          <w:sz w:val="18"/>
        </w:rPr>
        <w:t>【相關罰則】第</w:t>
      </w:r>
      <w:r w:rsidR="00FD6F9D">
        <w:rPr>
          <w:rFonts w:hint="eastAsia"/>
          <w:color w:val="5F5F5F"/>
          <w:sz w:val="18"/>
        </w:rPr>
        <w:t>3</w:t>
      </w:r>
      <w:r w:rsidR="00FD6F9D" w:rsidRPr="0091729D">
        <w:rPr>
          <w:rFonts w:hint="eastAsia"/>
          <w:color w:val="5F5F5F"/>
          <w:sz w:val="18"/>
        </w:rPr>
        <w:t>項</w:t>
      </w:r>
      <w:r w:rsidR="00FD6F9D" w:rsidRPr="0091729D">
        <w:rPr>
          <w:rFonts w:hint="eastAsia"/>
          <w:color w:val="5F5F5F"/>
          <w:sz w:val="18"/>
        </w:rPr>
        <w:t>~</w:t>
      </w:r>
      <w:hyperlink w:anchor="a92b1" w:history="1">
        <w:r w:rsidR="00FD6F9D">
          <w:rPr>
            <w:rStyle w:val="a4"/>
            <w:rFonts w:ascii="Arial Unicode MS" w:hAnsi="Arial Unicode MS"/>
            <w:color w:val="5F5F5F"/>
            <w:sz w:val="18"/>
          </w:rPr>
          <w:t>§92-1</w:t>
        </w:r>
      </w:hyperlink>
    </w:p>
    <w:p w14:paraId="25551C4D" w14:textId="076A34F1" w:rsidR="00743797" w:rsidRDefault="00776FD4" w:rsidP="002920A5">
      <w:pPr>
        <w:ind w:left="142"/>
        <w:jc w:val="both"/>
        <w:rPr>
          <w:color w:val="17365D"/>
        </w:rPr>
      </w:pPr>
      <w:r w:rsidRPr="00776FD4">
        <w:rPr>
          <w:color w:val="404040" w:themeColor="text1" w:themeTint="BF"/>
          <w:sz w:val="18"/>
        </w:rPr>
        <w:t>﹝</w:t>
      </w:r>
      <w:r w:rsidRPr="00776FD4">
        <w:rPr>
          <w:rFonts w:hint="eastAsia"/>
          <w:color w:val="404040" w:themeColor="text1" w:themeTint="BF"/>
          <w:sz w:val="18"/>
        </w:rPr>
        <w:t>1</w:t>
      </w:r>
      <w:r w:rsidRPr="00776FD4">
        <w:rPr>
          <w:color w:val="404040" w:themeColor="text1" w:themeTint="BF"/>
          <w:sz w:val="18"/>
        </w:rPr>
        <w:t>﹞</w:t>
      </w:r>
      <w:r w:rsidR="00743797">
        <w:rPr>
          <w:color w:val="17365D"/>
        </w:rPr>
        <w:t>有下列情事之一者，任何人均得以書面敘明理由及附具證據，通知中央衛生主管機關：</w:t>
      </w:r>
    </w:p>
    <w:p w14:paraId="58614B13" w14:textId="77777777" w:rsidR="00AC5625" w:rsidRDefault="00743797" w:rsidP="002920A5">
      <w:pPr>
        <w:ind w:left="142"/>
        <w:jc w:val="both"/>
        <w:rPr>
          <w:color w:val="17365D"/>
        </w:rPr>
      </w:pPr>
      <w:r>
        <w:rPr>
          <w:color w:val="17365D"/>
        </w:rPr>
        <w:t xml:space="preserve">　　一、已登載專利資訊之發明，與所核准之藥品無關</w:t>
      </w:r>
      <w:r w:rsidR="00AC5625">
        <w:rPr>
          <w:color w:val="17365D"/>
        </w:rPr>
        <w:t>。</w:t>
      </w:r>
    </w:p>
    <w:p w14:paraId="527DBCE1" w14:textId="5CA4E39B" w:rsidR="00AC5625" w:rsidRDefault="00AC5625" w:rsidP="002920A5">
      <w:pPr>
        <w:ind w:left="142"/>
        <w:jc w:val="both"/>
        <w:rPr>
          <w:color w:val="17365D"/>
        </w:rPr>
      </w:pPr>
      <w:r>
        <w:rPr>
          <w:color w:val="17365D"/>
        </w:rPr>
        <w:t xml:space="preserve">　　二、</w:t>
      </w:r>
      <w:r w:rsidR="00743797">
        <w:rPr>
          <w:color w:val="17365D"/>
        </w:rPr>
        <w:t>已登載專利資訊</w:t>
      </w:r>
      <w:r w:rsidR="00743797">
        <w:rPr>
          <w:color w:val="17365D"/>
        </w:rPr>
        <w:t>之發明，不符第</w:t>
      </w:r>
      <w:hyperlink w:anchor="a48b3" w:history="1">
        <w:r w:rsidR="00743797" w:rsidRPr="00743797">
          <w:rPr>
            <w:rStyle w:val="a4"/>
            <w:rFonts w:ascii="Times New Roman" w:hAnsi="Times New Roman"/>
          </w:rPr>
          <w:t>四十八條之三</w:t>
        </w:r>
      </w:hyperlink>
      <w:r w:rsidR="00743797">
        <w:rPr>
          <w:color w:val="17365D"/>
        </w:rPr>
        <w:t>第二項規定</w:t>
      </w:r>
      <w:r>
        <w:rPr>
          <w:color w:val="17365D"/>
        </w:rPr>
        <w:t>。</w:t>
      </w:r>
    </w:p>
    <w:p w14:paraId="02644A00" w14:textId="04ED3F6F" w:rsidR="00AC5625" w:rsidRDefault="00AC5625" w:rsidP="002920A5">
      <w:pPr>
        <w:ind w:left="142"/>
        <w:jc w:val="both"/>
        <w:rPr>
          <w:color w:val="17365D"/>
        </w:rPr>
      </w:pPr>
      <w:r>
        <w:rPr>
          <w:color w:val="17365D"/>
        </w:rPr>
        <w:t xml:space="preserve">　　三、</w:t>
      </w:r>
      <w:r w:rsidR="00743797">
        <w:rPr>
          <w:color w:val="17365D"/>
        </w:rPr>
        <w:t>已登載之專利資訊錯誤</w:t>
      </w:r>
      <w:r>
        <w:rPr>
          <w:color w:val="17365D"/>
        </w:rPr>
        <w:t>。</w:t>
      </w:r>
    </w:p>
    <w:p w14:paraId="77D31D25" w14:textId="19E51C5B" w:rsidR="00AC5625" w:rsidRDefault="00AC5625" w:rsidP="002920A5">
      <w:pPr>
        <w:ind w:left="142"/>
        <w:jc w:val="both"/>
        <w:rPr>
          <w:color w:val="17365D"/>
        </w:rPr>
      </w:pPr>
      <w:r>
        <w:rPr>
          <w:color w:val="17365D"/>
        </w:rPr>
        <w:t xml:space="preserve">　　四、</w:t>
      </w:r>
      <w:r w:rsidR="00743797">
        <w:rPr>
          <w:color w:val="17365D"/>
        </w:rPr>
        <w:t>有前條所定情事而未辦理變更或刪除</w:t>
      </w:r>
      <w:r>
        <w:rPr>
          <w:color w:val="17365D"/>
        </w:rPr>
        <w:t>。</w:t>
      </w:r>
    </w:p>
    <w:p w14:paraId="131055C6" w14:textId="607ABE88" w:rsidR="00AC5625" w:rsidRPr="002F01F5"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2</w:t>
      </w:r>
      <w:r w:rsidRPr="00776FD4">
        <w:rPr>
          <w:color w:val="404040" w:themeColor="text1" w:themeTint="BF"/>
          <w:sz w:val="18"/>
        </w:rPr>
        <w:t>﹞</w:t>
      </w:r>
      <w:r w:rsidR="00AC5625" w:rsidRPr="002F01F5">
        <w:rPr>
          <w:color w:val="17365D"/>
        </w:rPr>
        <w:t>中央衛生主管機關應自接獲前項通知之次日起二十日內，將其轉送新藥藥品許可證所有人。</w:t>
      </w:r>
    </w:p>
    <w:p w14:paraId="3325D989" w14:textId="40FAD074" w:rsidR="00743797" w:rsidRDefault="00776FD4" w:rsidP="002920A5">
      <w:pPr>
        <w:ind w:left="142"/>
        <w:jc w:val="both"/>
        <w:rPr>
          <w:color w:val="17365D"/>
        </w:rPr>
      </w:pPr>
      <w:r w:rsidRPr="00776FD4">
        <w:rPr>
          <w:color w:val="404040" w:themeColor="text1" w:themeTint="BF"/>
          <w:sz w:val="18"/>
        </w:rPr>
        <w:lastRenderedPageBreak/>
        <w:t>﹝</w:t>
      </w:r>
      <w:r w:rsidRPr="00776FD4">
        <w:rPr>
          <w:rFonts w:ascii="Calibri" w:hAnsi="Calibri"/>
          <w:color w:val="404040" w:themeColor="text1" w:themeTint="BF"/>
          <w:sz w:val="18"/>
        </w:rPr>
        <w:t>3</w:t>
      </w:r>
      <w:r w:rsidRPr="00776FD4">
        <w:rPr>
          <w:color w:val="404040" w:themeColor="text1" w:themeTint="BF"/>
          <w:sz w:val="18"/>
        </w:rPr>
        <w:t>﹞</w:t>
      </w:r>
      <w:r w:rsidR="00743797">
        <w:rPr>
          <w:color w:val="17365D"/>
        </w:rPr>
        <w:t>新藥藥品許可證所有人自收受通知之次日起四十五日內，應以書面敘明理由回覆中央衛生主管機關，並得視情形辦理專利資訊之變更或刪除。</w:t>
      </w:r>
    </w:p>
    <w:p w14:paraId="64E08816" w14:textId="77777777" w:rsidR="00AC5625" w:rsidRDefault="00743797" w:rsidP="002920A5">
      <w:pPr>
        <w:pStyle w:val="2"/>
        <w:spacing w:before="72" w:after="72"/>
        <w:jc w:val="both"/>
      </w:pPr>
      <w:bookmarkStart w:id="65" w:name="a48b8"/>
      <w:bookmarkEnd w:id="65"/>
      <w:r>
        <w:t>第</w:t>
      </w:r>
      <w:r>
        <w:t>48</w:t>
      </w:r>
      <w:r>
        <w:t>條之</w:t>
      </w:r>
      <w:r>
        <w:t>8</w:t>
      </w:r>
      <w:r>
        <w:t>（建立西藥專利連結登載系統</w:t>
      </w:r>
      <w:r w:rsidR="00AC5625">
        <w:t>）</w:t>
      </w:r>
    </w:p>
    <w:p w14:paraId="3E1DC269" w14:textId="71BB8F82" w:rsidR="00AC5625" w:rsidRDefault="00776FD4" w:rsidP="002920A5">
      <w:pPr>
        <w:ind w:left="142"/>
        <w:jc w:val="both"/>
        <w:rPr>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43797">
        <w:rPr>
          <w:color w:val="17365D"/>
        </w:rPr>
        <w:t>中央衛生主管機關應建立西藥專利連結登載系統，登載並公開新藥藥品許可證所有人提報之專利資訊；專利資訊之變更或刪除，亦同</w:t>
      </w:r>
      <w:r w:rsidR="00AC5625">
        <w:rPr>
          <w:color w:val="17365D"/>
        </w:rPr>
        <w:t>。</w:t>
      </w:r>
    </w:p>
    <w:p w14:paraId="7CB2AE60" w14:textId="100DA078" w:rsidR="00743797" w:rsidRPr="002F01F5"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2</w:t>
      </w:r>
      <w:r w:rsidRPr="00776FD4">
        <w:rPr>
          <w:color w:val="404040" w:themeColor="text1" w:themeTint="BF"/>
          <w:sz w:val="18"/>
        </w:rPr>
        <w:t>﹞</w:t>
      </w:r>
      <w:r w:rsidR="00743797" w:rsidRPr="002F01F5">
        <w:rPr>
          <w:color w:val="17365D"/>
        </w:rPr>
        <w:t>登載之專利資訊有前條所定情事者，中央衛生主管機關應公開前條通知人之主張及新藥藥品許可證所有人之書面回覆。</w:t>
      </w:r>
    </w:p>
    <w:p w14:paraId="3EBD347D" w14:textId="77777777" w:rsidR="00AC5625" w:rsidRDefault="00743797" w:rsidP="002920A5">
      <w:pPr>
        <w:pStyle w:val="2"/>
        <w:spacing w:before="72" w:after="72"/>
        <w:jc w:val="both"/>
      </w:pPr>
      <w:bookmarkStart w:id="66" w:name="a48b9"/>
      <w:bookmarkEnd w:id="66"/>
      <w:r>
        <w:t>第</w:t>
      </w:r>
      <w:r>
        <w:t>48</w:t>
      </w:r>
      <w:r>
        <w:t>條之</w:t>
      </w:r>
      <w:r>
        <w:t>9</w:t>
      </w:r>
      <w:r>
        <w:t>（學名藥藥品許可證申請人應就核准新藥所登載專利權之聲明</w:t>
      </w:r>
      <w:r w:rsidR="00AC5625">
        <w:t>）</w:t>
      </w:r>
    </w:p>
    <w:p w14:paraId="280296C6" w14:textId="7737D0DF" w:rsidR="00743797" w:rsidRDefault="00776FD4" w:rsidP="002920A5">
      <w:pPr>
        <w:ind w:left="142"/>
        <w:jc w:val="both"/>
        <w:rPr>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43797">
        <w:rPr>
          <w:color w:val="17365D"/>
        </w:rPr>
        <w:t>學名藥藥品許可證申請人，應於申請藥品許可證時，就新藥藥品許可證所有人已核准新藥所登載之專利權，向中央衛生主管機關為下列各款情事之一之聲明：</w:t>
      </w:r>
    </w:p>
    <w:p w14:paraId="513F6F01" w14:textId="77777777" w:rsidR="00AC5625" w:rsidRDefault="00743797" w:rsidP="002920A5">
      <w:pPr>
        <w:ind w:left="142"/>
        <w:jc w:val="both"/>
        <w:rPr>
          <w:color w:val="17365D"/>
        </w:rPr>
      </w:pPr>
      <w:r>
        <w:rPr>
          <w:color w:val="17365D"/>
        </w:rPr>
        <w:t xml:space="preserve">　　一、該新藥未有任何專利資訊之登載</w:t>
      </w:r>
      <w:r w:rsidR="00AC5625">
        <w:rPr>
          <w:color w:val="17365D"/>
        </w:rPr>
        <w:t>。</w:t>
      </w:r>
    </w:p>
    <w:p w14:paraId="2FE5CDFD" w14:textId="27B85A05" w:rsidR="00AC5625" w:rsidRDefault="00AC5625" w:rsidP="002920A5">
      <w:pPr>
        <w:ind w:left="142"/>
        <w:jc w:val="both"/>
        <w:rPr>
          <w:color w:val="17365D"/>
        </w:rPr>
      </w:pPr>
      <w:r>
        <w:rPr>
          <w:color w:val="17365D"/>
        </w:rPr>
        <w:t xml:space="preserve">　　二、</w:t>
      </w:r>
      <w:r w:rsidR="00743797">
        <w:rPr>
          <w:color w:val="17365D"/>
        </w:rPr>
        <w:t>該新藥對應之專利權已消滅</w:t>
      </w:r>
      <w:r>
        <w:rPr>
          <w:color w:val="17365D"/>
        </w:rPr>
        <w:t>。</w:t>
      </w:r>
    </w:p>
    <w:p w14:paraId="276AC8FA" w14:textId="6AA8104E" w:rsidR="00AC5625" w:rsidRDefault="00AC5625" w:rsidP="002920A5">
      <w:pPr>
        <w:ind w:left="142"/>
        <w:jc w:val="both"/>
        <w:rPr>
          <w:color w:val="17365D"/>
        </w:rPr>
      </w:pPr>
      <w:r>
        <w:rPr>
          <w:color w:val="17365D"/>
        </w:rPr>
        <w:t xml:space="preserve">　　三、</w:t>
      </w:r>
      <w:r w:rsidR="00743797">
        <w:rPr>
          <w:color w:val="17365D"/>
        </w:rPr>
        <w:t>該新藥對應之專利權消滅後，始由中央衛生主管機關核發藥品許可證</w:t>
      </w:r>
      <w:r>
        <w:rPr>
          <w:color w:val="17365D"/>
        </w:rPr>
        <w:t>。</w:t>
      </w:r>
    </w:p>
    <w:p w14:paraId="53EAA488" w14:textId="32B0B4EA" w:rsidR="00743797" w:rsidRDefault="00AC5625" w:rsidP="002920A5">
      <w:pPr>
        <w:ind w:left="142"/>
        <w:jc w:val="both"/>
        <w:rPr>
          <w:color w:val="17365D"/>
        </w:rPr>
      </w:pPr>
      <w:r>
        <w:rPr>
          <w:color w:val="17365D"/>
        </w:rPr>
        <w:t xml:space="preserve">　　四、</w:t>
      </w:r>
      <w:r w:rsidR="00743797">
        <w:rPr>
          <w:color w:val="17365D"/>
        </w:rPr>
        <w:t>該新藥對應之專利權應撤銷，或申請藥品許可證之學名藥未侵害該新藥對應之專利權。</w:t>
      </w:r>
    </w:p>
    <w:p w14:paraId="5AACF704" w14:textId="77777777" w:rsidR="00AC5625" w:rsidRDefault="00743797" w:rsidP="002920A5">
      <w:pPr>
        <w:pStyle w:val="2"/>
        <w:spacing w:before="72" w:after="72"/>
        <w:jc w:val="both"/>
      </w:pPr>
      <w:bookmarkStart w:id="67" w:name="a48b10"/>
      <w:bookmarkEnd w:id="67"/>
      <w:r>
        <w:t>第</w:t>
      </w:r>
      <w:r>
        <w:t>48</w:t>
      </w:r>
      <w:r>
        <w:t>條之</w:t>
      </w:r>
      <w:r>
        <w:t>10</w:t>
      </w:r>
      <w:r>
        <w:t>（核發藥品許可證</w:t>
      </w:r>
      <w:r>
        <w:rPr>
          <w:rFonts w:hint="eastAsia"/>
        </w:rPr>
        <w:t>1</w:t>
      </w:r>
      <w:r w:rsidR="00AC5625">
        <w:t>）</w:t>
      </w:r>
    </w:p>
    <w:p w14:paraId="5F54C45E" w14:textId="23694082" w:rsidR="00743797" w:rsidRDefault="00776FD4" w:rsidP="002920A5">
      <w:pPr>
        <w:ind w:left="142"/>
        <w:jc w:val="both"/>
        <w:rPr>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43797">
        <w:rPr>
          <w:color w:val="17365D"/>
        </w:rPr>
        <w:t>學名藥藥品許可證申請案僅涉及前條第一款或第二款之聲明，經審查符合本法規定者，由中央衛生主管機關核發藥品許可證。</w:t>
      </w:r>
    </w:p>
    <w:p w14:paraId="6EF0791E" w14:textId="77777777" w:rsidR="00AC5625" w:rsidRDefault="00743797" w:rsidP="002920A5">
      <w:pPr>
        <w:pStyle w:val="2"/>
        <w:spacing w:before="72" w:after="72"/>
        <w:jc w:val="both"/>
      </w:pPr>
      <w:bookmarkStart w:id="68" w:name="a48b11"/>
      <w:bookmarkEnd w:id="68"/>
      <w:r>
        <w:t>第</w:t>
      </w:r>
      <w:r>
        <w:t>48</w:t>
      </w:r>
      <w:r>
        <w:t>條之</w:t>
      </w:r>
      <w:r>
        <w:t>11</w:t>
      </w:r>
      <w:r>
        <w:t>（核發藥品許可證</w:t>
      </w:r>
      <w:r>
        <w:rPr>
          <w:rFonts w:hint="eastAsia"/>
        </w:rPr>
        <w:t>2</w:t>
      </w:r>
      <w:r w:rsidR="00AC5625">
        <w:t>）</w:t>
      </w:r>
    </w:p>
    <w:p w14:paraId="1E136E72" w14:textId="59F84CBE" w:rsidR="00743797" w:rsidRDefault="00776FD4" w:rsidP="002920A5">
      <w:pPr>
        <w:ind w:left="142"/>
        <w:jc w:val="both"/>
        <w:rPr>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43797">
        <w:rPr>
          <w:color w:val="17365D"/>
        </w:rPr>
        <w:t>學名藥藥品許可證申請案涉及第</w:t>
      </w:r>
      <w:hyperlink w:anchor="a48b9" w:history="1">
        <w:r w:rsidR="00743797" w:rsidRPr="00743797">
          <w:rPr>
            <w:rStyle w:val="a4"/>
            <w:rFonts w:ascii="Times New Roman" w:hAnsi="Times New Roman"/>
          </w:rPr>
          <w:t>四十八條之九</w:t>
        </w:r>
      </w:hyperlink>
      <w:r w:rsidR="00743797">
        <w:rPr>
          <w:color w:val="17365D"/>
        </w:rPr>
        <w:t>第三款之聲明，經審查符合本法規定者，於該新藥已登載所有專利權消滅後，由中央衛生主管機關核發藥品許可證。</w:t>
      </w:r>
    </w:p>
    <w:p w14:paraId="2609AFE8" w14:textId="77777777" w:rsidR="00AC5625" w:rsidRDefault="00743797" w:rsidP="002920A5">
      <w:pPr>
        <w:pStyle w:val="2"/>
        <w:spacing w:before="72" w:after="72"/>
        <w:jc w:val="both"/>
      </w:pPr>
      <w:bookmarkStart w:id="69" w:name="a48b12"/>
      <w:bookmarkEnd w:id="69"/>
      <w:r>
        <w:t>第</w:t>
      </w:r>
      <w:r>
        <w:t>48</w:t>
      </w:r>
      <w:r>
        <w:t>條之</w:t>
      </w:r>
      <w:r>
        <w:t>12</w:t>
      </w:r>
      <w:r>
        <w:t>（核發藥品許可證</w:t>
      </w:r>
      <w:r>
        <w:rPr>
          <w:rFonts w:hint="eastAsia"/>
        </w:rPr>
        <w:t>3</w:t>
      </w:r>
      <w:r w:rsidR="00AC5625">
        <w:t>）</w:t>
      </w:r>
    </w:p>
    <w:p w14:paraId="75E8F050" w14:textId="2A26E79D" w:rsidR="00AC5625" w:rsidRDefault="00776FD4" w:rsidP="002920A5">
      <w:pPr>
        <w:ind w:left="142"/>
        <w:jc w:val="both"/>
        <w:rPr>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43797">
        <w:rPr>
          <w:color w:val="17365D"/>
        </w:rPr>
        <w:t>學名藥藥品許可證申請案涉及第</w:t>
      </w:r>
      <w:hyperlink w:anchor="a48b9" w:history="1">
        <w:r w:rsidR="00743797" w:rsidRPr="00743797">
          <w:rPr>
            <w:rStyle w:val="a4"/>
            <w:rFonts w:ascii="Times New Roman" w:hAnsi="Times New Roman"/>
          </w:rPr>
          <w:t>四十八條之九</w:t>
        </w:r>
      </w:hyperlink>
      <w:r w:rsidR="00743797">
        <w:rPr>
          <w:color w:val="17365D"/>
        </w:rPr>
        <w:t>第四款之聲明者，申請人應自中央衛生主管機關就藥品許可證申請資料齊備通知送達之次日起二十日內，以書面通知新藥藥品許可證所有人及中央衛生主管機關；新藥藥品許可證所有人與所登載之專利權人、專屬被授權人不同者，應一併通知之</w:t>
      </w:r>
      <w:r w:rsidR="00AC5625">
        <w:rPr>
          <w:color w:val="17365D"/>
        </w:rPr>
        <w:t>。</w:t>
      </w:r>
    </w:p>
    <w:p w14:paraId="279C6E9B" w14:textId="0606EA6D" w:rsidR="00AC5625" w:rsidRPr="002F01F5"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2</w:t>
      </w:r>
      <w:r w:rsidRPr="00776FD4">
        <w:rPr>
          <w:color w:val="404040" w:themeColor="text1" w:themeTint="BF"/>
          <w:sz w:val="18"/>
        </w:rPr>
        <w:t>﹞</w:t>
      </w:r>
      <w:r w:rsidR="00AC5625" w:rsidRPr="002F01F5">
        <w:rPr>
          <w:color w:val="17365D"/>
        </w:rPr>
        <w:t>申請人應於前項通知，就其所主張之專利權應撤銷或未侵害權利情事，敘明理由及附具證據。</w:t>
      </w:r>
    </w:p>
    <w:p w14:paraId="27CF6F4F" w14:textId="086C477F" w:rsidR="00743797"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3</w:t>
      </w:r>
      <w:r w:rsidRPr="00776FD4">
        <w:rPr>
          <w:color w:val="404040" w:themeColor="text1" w:themeTint="BF"/>
          <w:sz w:val="18"/>
        </w:rPr>
        <w:t>﹞</w:t>
      </w:r>
      <w:r w:rsidR="00743797">
        <w:rPr>
          <w:color w:val="17365D"/>
        </w:rPr>
        <w:t>申請人未依前二項規定通知者，中央衛生主管機關應駁回該學名藥藥品許可證申請案。</w:t>
      </w:r>
    </w:p>
    <w:p w14:paraId="1B964BB6" w14:textId="77777777" w:rsidR="00AC5625" w:rsidRDefault="00743797" w:rsidP="002920A5">
      <w:pPr>
        <w:pStyle w:val="2"/>
        <w:spacing w:before="72" w:after="72"/>
        <w:jc w:val="both"/>
      </w:pPr>
      <w:bookmarkStart w:id="70" w:name="a48b13"/>
      <w:bookmarkEnd w:id="70"/>
      <w:r>
        <w:t>第</w:t>
      </w:r>
      <w:r>
        <w:t>48</w:t>
      </w:r>
      <w:r>
        <w:t>條之</w:t>
      </w:r>
      <w:r>
        <w:t>13</w:t>
      </w:r>
      <w:r>
        <w:t>（專利權人或專屬授權人提起侵權訴訟之程序及效力</w:t>
      </w:r>
      <w:r w:rsidR="00AC5625">
        <w:t>）</w:t>
      </w:r>
    </w:p>
    <w:p w14:paraId="059B7C39" w14:textId="199CC612" w:rsidR="00AC5625" w:rsidRDefault="00776FD4" w:rsidP="002920A5">
      <w:pPr>
        <w:ind w:left="142"/>
        <w:jc w:val="both"/>
        <w:rPr>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43797">
        <w:rPr>
          <w:color w:val="17365D"/>
        </w:rPr>
        <w:t>專利權人或專屬被授權人接獲前條第一項通知後，擬就其已登載之專利權提起侵權訴訟者，應自接獲通知之次日起四十五日內提起之，並通知中央衛生主管機關</w:t>
      </w:r>
      <w:r w:rsidR="00AC5625">
        <w:rPr>
          <w:color w:val="17365D"/>
        </w:rPr>
        <w:t>。</w:t>
      </w:r>
    </w:p>
    <w:p w14:paraId="42F98D7A" w14:textId="25A5C3C4" w:rsidR="00AC5625" w:rsidRPr="002F01F5"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2</w:t>
      </w:r>
      <w:r w:rsidRPr="00776FD4">
        <w:rPr>
          <w:color w:val="404040" w:themeColor="text1" w:themeTint="BF"/>
          <w:sz w:val="18"/>
        </w:rPr>
        <w:t>﹞</w:t>
      </w:r>
      <w:r w:rsidR="00AC5625" w:rsidRPr="002F01F5">
        <w:rPr>
          <w:color w:val="17365D"/>
        </w:rPr>
        <w:t>中央衛生主管機關應自新藥藥品許可證所有人接獲前條第一項通知之次日起十二個月內，暫停核發藥品許可證。但有下列情事之一，經審查符合本法規定者，得核發藥品許可證：</w:t>
      </w:r>
    </w:p>
    <w:p w14:paraId="7AB553D0" w14:textId="77777777" w:rsidR="00AC5625" w:rsidRPr="002F01F5" w:rsidRDefault="00AC5625" w:rsidP="002920A5">
      <w:pPr>
        <w:ind w:left="142"/>
        <w:jc w:val="both"/>
        <w:rPr>
          <w:color w:val="17365D"/>
        </w:rPr>
      </w:pPr>
      <w:r w:rsidRPr="002F01F5">
        <w:rPr>
          <w:color w:val="17365D"/>
        </w:rPr>
        <w:t xml:space="preserve">　　一、專利權人或專屬被授權人接獲前條第一項通知後，未於四十五日內提起侵權訴訟。</w:t>
      </w:r>
    </w:p>
    <w:p w14:paraId="195D523E" w14:textId="77777777" w:rsidR="00AC5625" w:rsidRPr="002F01F5" w:rsidRDefault="00AC5625" w:rsidP="002920A5">
      <w:pPr>
        <w:ind w:left="142"/>
        <w:jc w:val="both"/>
        <w:rPr>
          <w:color w:val="17365D"/>
        </w:rPr>
      </w:pPr>
      <w:r w:rsidRPr="002F01F5">
        <w:rPr>
          <w:color w:val="17365D"/>
        </w:rPr>
        <w:t xml:space="preserve">　　二、專利權人或專屬被授權人未依學名藥藥品許可證申請日前已登載之專利權提起侵權訴訟。</w:t>
      </w:r>
    </w:p>
    <w:p w14:paraId="2C28DBC8" w14:textId="404528D8" w:rsidR="00AC5625" w:rsidRPr="002F01F5" w:rsidRDefault="00AC5625" w:rsidP="002920A5">
      <w:pPr>
        <w:ind w:left="142"/>
        <w:jc w:val="both"/>
        <w:rPr>
          <w:color w:val="17365D"/>
        </w:rPr>
      </w:pPr>
      <w:r>
        <w:rPr>
          <w:color w:val="666699"/>
        </w:rPr>
        <w:t xml:space="preserve">　　</w:t>
      </w:r>
      <w:r w:rsidRPr="002F01F5">
        <w:rPr>
          <w:color w:val="17365D"/>
        </w:rPr>
        <w:t>三、專利權人或專屬被授權人依第一項規定提起之侵權訴訟，經法院依民事訴訟法第</w:t>
      </w:r>
      <w:hyperlink r:id="rId88" w:anchor="a249" w:history="1">
        <w:r w:rsidRPr="00CC1BEF">
          <w:rPr>
            <w:rStyle w:val="a4"/>
            <w:rFonts w:ascii="Times New Roman" w:hAnsi="Times New Roman"/>
          </w:rPr>
          <w:t>二百四十九</w:t>
        </w:r>
      </w:hyperlink>
      <w:r w:rsidRPr="002F01F5">
        <w:rPr>
          <w:color w:val="17365D"/>
        </w:rPr>
        <w:t>條第一項或第二項規定，裁判原告之訴駁回。</w:t>
      </w:r>
    </w:p>
    <w:p w14:paraId="36845788" w14:textId="77777777" w:rsidR="00AC5625" w:rsidRPr="002F01F5" w:rsidRDefault="00AC5625" w:rsidP="002920A5">
      <w:pPr>
        <w:ind w:left="142"/>
        <w:jc w:val="both"/>
        <w:rPr>
          <w:color w:val="17365D"/>
        </w:rPr>
      </w:pPr>
      <w:r w:rsidRPr="002F01F5">
        <w:rPr>
          <w:color w:val="17365D"/>
        </w:rPr>
        <w:t xml:space="preserve">　　四、經法院認定所有繫屬於侵權訴訟中之專利權有應撤銷之原因，或學名藥藥品許可證申請人取得未侵權之判決。</w:t>
      </w:r>
    </w:p>
    <w:p w14:paraId="0E1EC803" w14:textId="77777777" w:rsidR="00AC5625" w:rsidRPr="002F01F5" w:rsidRDefault="00AC5625" w:rsidP="002920A5">
      <w:pPr>
        <w:ind w:left="142"/>
        <w:jc w:val="both"/>
        <w:rPr>
          <w:color w:val="17365D"/>
        </w:rPr>
      </w:pPr>
      <w:r w:rsidRPr="002F01F5">
        <w:rPr>
          <w:color w:val="17365D"/>
        </w:rPr>
        <w:t xml:space="preserve">　　五、學名藥藥品許可證申請人依第</w:t>
      </w:r>
      <w:hyperlink w:anchor="a48b9" w:history="1">
        <w:r w:rsidRPr="00743797">
          <w:rPr>
            <w:rStyle w:val="a4"/>
            <w:rFonts w:ascii="Times New Roman" w:hAnsi="Times New Roman"/>
          </w:rPr>
          <w:t>四十八條之九</w:t>
        </w:r>
      </w:hyperlink>
      <w:r w:rsidRPr="002F01F5">
        <w:rPr>
          <w:color w:val="17365D"/>
        </w:rPr>
        <w:t>第四款聲明之所有專利權，由專利專責機關作成舉發成立</w:t>
      </w:r>
      <w:r w:rsidRPr="002F01F5">
        <w:rPr>
          <w:color w:val="17365D"/>
        </w:rPr>
        <w:lastRenderedPageBreak/>
        <w:t>審定書。</w:t>
      </w:r>
    </w:p>
    <w:p w14:paraId="4DEBD921" w14:textId="77777777" w:rsidR="00AC5625" w:rsidRPr="002F01F5" w:rsidRDefault="00AC5625" w:rsidP="002920A5">
      <w:pPr>
        <w:ind w:left="142"/>
        <w:jc w:val="both"/>
        <w:rPr>
          <w:color w:val="17365D"/>
        </w:rPr>
      </w:pPr>
      <w:r w:rsidRPr="002F01F5">
        <w:rPr>
          <w:color w:val="17365D"/>
        </w:rPr>
        <w:t xml:space="preserve">　　六、當事人合意成立和解或調解。</w:t>
      </w:r>
    </w:p>
    <w:p w14:paraId="66D9C01D" w14:textId="6BF5B01C" w:rsidR="00AC5625" w:rsidRPr="002F01F5" w:rsidRDefault="00AC5625" w:rsidP="002920A5">
      <w:pPr>
        <w:ind w:left="142"/>
        <w:jc w:val="both"/>
        <w:rPr>
          <w:color w:val="17365D"/>
        </w:rPr>
      </w:pPr>
      <w:r w:rsidRPr="002F01F5">
        <w:rPr>
          <w:color w:val="17365D"/>
        </w:rPr>
        <w:t xml:space="preserve">　　七、學名藥藥品許可證申請人依第</w:t>
      </w:r>
      <w:hyperlink w:anchor="a48b9" w:history="1">
        <w:r w:rsidRPr="00743797">
          <w:rPr>
            <w:rStyle w:val="a4"/>
            <w:rFonts w:ascii="Times New Roman" w:hAnsi="Times New Roman"/>
          </w:rPr>
          <w:t>四十八條之九</w:t>
        </w:r>
      </w:hyperlink>
      <w:r w:rsidRPr="002F01F5">
        <w:rPr>
          <w:color w:val="17365D"/>
        </w:rPr>
        <w:t>第四款聲明之所有專利權，其權利當然消滅。</w:t>
      </w:r>
    </w:p>
    <w:p w14:paraId="0FF3478A" w14:textId="3DF95115" w:rsidR="00AC5625"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3</w:t>
      </w:r>
      <w:r w:rsidRPr="00776FD4">
        <w:rPr>
          <w:color w:val="404040" w:themeColor="text1" w:themeTint="BF"/>
          <w:sz w:val="18"/>
        </w:rPr>
        <w:t>﹞</w:t>
      </w:r>
      <w:r w:rsidR="00AC5625">
        <w:rPr>
          <w:color w:val="17365D"/>
        </w:rPr>
        <w:t>前項第一款期間之起算，以專利權人或專屬被授權人最晚接獲通知者為準。</w:t>
      </w:r>
    </w:p>
    <w:p w14:paraId="4D2FE444" w14:textId="3BFA33F5" w:rsidR="00AC5625" w:rsidRPr="002F01F5"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4</w:t>
      </w:r>
      <w:r w:rsidRPr="00776FD4">
        <w:rPr>
          <w:color w:val="404040" w:themeColor="text1" w:themeTint="BF"/>
          <w:sz w:val="18"/>
        </w:rPr>
        <w:t>﹞</w:t>
      </w:r>
      <w:r w:rsidR="00AC5625" w:rsidRPr="002F01F5">
        <w:rPr>
          <w:color w:val="17365D"/>
        </w:rPr>
        <w:t>專利權人或專屬被授權人於第二項所定十二個月內，就已登載之專利權取得侵權成立之確定判決者，中央衛生主管機關應於該專利權消滅後，始得核發學名藥藥品許可證。</w:t>
      </w:r>
    </w:p>
    <w:p w14:paraId="1280D994" w14:textId="05CA2432" w:rsidR="00743797"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5</w:t>
      </w:r>
      <w:r w:rsidRPr="00776FD4">
        <w:rPr>
          <w:color w:val="404040" w:themeColor="text1" w:themeTint="BF"/>
          <w:sz w:val="18"/>
        </w:rPr>
        <w:t>﹞</w:t>
      </w:r>
      <w:r w:rsidR="00743797">
        <w:rPr>
          <w:color w:val="17365D"/>
        </w:rPr>
        <w:t>專利權人或專屬被授權人依第一項規定提起之侵權訴訟，因自始不當行使專利權，致使學名藥藥品許可證申請人，因暫停核發藥品許可證受有損害者，應負賠償責任。</w:t>
      </w:r>
    </w:p>
    <w:p w14:paraId="326B1BC3" w14:textId="77777777" w:rsidR="00AC5625" w:rsidRDefault="00743797" w:rsidP="002920A5">
      <w:pPr>
        <w:pStyle w:val="2"/>
        <w:spacing w:before="72" w:after="72"/>
        <w:jc w:val="both"/>
      </w:pPr>
      <w:bookmarkStart w:id="71" w:name="a48b14"/>
      <w:bookmarkEnd w:id="71"/>
      <w:r>
        <w:t>第</w:t>
      </w:r>
      <w:r>
        <w:t>48</w:t>
      </w:r>
      <w:r>
        <w:t>條之</w:t>
      </w:r>
      <w:r>
        <w:t>14</w:t>
      </w:r>
      <w:r>
        <w:t>（學名藥藥品申請核發許可證之次數</w:t>
      </w:r>
      <w:r w:rsidR="00AC5625">
        <w:t>）</w:t>
      </w:r>
    </w:p>
    <w:p w14:paraId="31FD4067" w14:textId="477652B4" w:rsidR="00743797" w:rsidRDefault="00776FD4" w:rsidP="002920A5">
      <w:pPr>
        <w:ind w:left="142"/>
        <w:jc w:val="both"/>
        <w:rPr>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43797">
        <w:rPr>
          <w:color w:val="17365D"/>
        </w:rPr>
        <w:t>學名藥藥品許可證申請案，其申請人為同一且該藥品為同一者，中央衛生主管機關依前條第二項暫停核發藥品許可證之次數，以一次為限。</w:t>
      </w:r>
    </w:p>
    <w:p w14:paraId="548D5E6C" w14:textId="77777777" w:rsidR="00AC5625" w:rsidRDefault="00743797" w:rsidP="002920A5">
      <w:pPr>
        <w:pStyle w:val="2"/>
        <w:spacing w:before="72" w:after="72"/>
        <w:jc w:val="both"/>
      </w:pPr>
      <w:bookmarkStart w:id="72" w:name="a48b15"/>
      <w:bookmarkEnd w:id="72"/>
      <w:r>
        <w:t>第</w:t>
      </w:r>
      <w:r>
        <w:t>48</w:t>
      </w:r>
      <w:r>
        <w:t>條之</w:t>
      </w:r>
      <w:r>
        <w:t>15</w:t>
      </w:r>
      <w:r>
        <w:t>（申請藥品收載及支付價格核價</w:t>
      </w:r>
      <w:r w:rsidR="00AC5625">
        <w:t>）</w:t>
      </w:r>
    </w:p>
    <w:p w14:paraId="7B7DAEFB" w14:textId="3E976026" w:rsidR="00AC5625" w:rsidRDefault="00776FD4" w:rsidP="002920A5">
      <w:pPr>
        <w:ind w:left="142"/>
        <w:jc w:val="both"/>
        <w:rPr>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43797">
        <w:rPr>
          <w:color w:val="17365D"/>
        </w:rPr>
        <w:t>於第</w:t>
      </w:r>
      <w:hyperlink w:anchor="a48b13" w:history="1">
        <w:r w:rsidR="00743797" w:rsidRPr="00CC1BEF">
          <w:rPr>
            <w:rStyle w:val="a4"/>
            <w:rFonts w:ascii="Times New Roman" w:hAnsi="Times New Roman"/>
          </w:rPr>
          <w:t>四十八條之十三</w:t>
        </w:r>
      </w:hyperlink>
      <w:r w:rsidR="00743797">
        <w:rPr>
          <w:color w:val="17365D"/>
        </w:rPr>
        <w:t>第二項暫停核發藥品許可證期間，中央衛生主管機關完成學名藥藥品許可證申請案之審查程序者，應通知學名藥藥品許可證申請人</w:t>
      </w:r>
      <w:r w:rsidR="00AC5625">
        <w:rPr>
          <w:color w:val="17365D"/>
        </w:rPr>
        <w:t>。</w:t>
      </w:r>
    </w:p>
    <w:p w14:paraId="44377B62" w14:textId="617C86B2" w:rsidR="00743797" w:rsidRPr="00743797" w:rsidRDefault="00776FD4" w:rsidP="002920A5">
      <w:pPr>
        <w:ind w:left="142"/>
        <w:jc w:val="both"/>
        <w:rPr>
          <w:color w:val="666699"/>
        </w:rPr>
      </w:pPr>
      <w:r w:rsidRPr="00776FD4">
        <w:rPr>
          <w:color w:val="404040" w:themeColor="text1" w:themeTint="BF"/>
          <w:sz w:val="18"/>
        </w:rPr>
        <w:t>﹝</w:t>
      </w:r>
      <w:r w:rsidRPr="00776FD4">
        <w:rPr>
          <w:rFonts w:ascii="Calibri" w:hAnsi="Calibri"/>
          <w:color w:val="404040" w:themeColor="text1" w:themeTint="BF"/>
          <w:sz w:val="18"/>
        </w:rPr>
        <w:t>2</w:t>
      </w:r>
      <w:r w:rsidRPr="00776FD4">
        <w:rPr>
          <w:color w:val="404040" w:themeColor="text1" w:themeTint="BF"/>
          <w:sz w:val="18"/>
        </w:rPr>
        <w:t>﹞</w:t>
      </w:r>
      <w:r w:rsidR="00743797" w:rsidRPr="002F01F5">
        <w:rPr>
          <w:color w:val="17365D"/>
        </w:rPr>
        <w:t>學名藥藥品許可證申請人接獲前項通知者，得向衛生福利部中央健康保險署申請藥品收載及支付價格核價。但於中央衛生主管機關核發學名藥藥品許可證前，不得製造或輸入。</w:t>
      </w:r>
    </w:p>
    <w:p w14:paraId="612DCE6F" w14:textId="77777777" w:rsidR="00AC5625" w:rsidRDefault="00743797" w:rsidP="002920A5">
      <w:pPr>
        <w:pStyle w:val="2"/>
        <w:spacing w:before="72" w:after="72"/>
        <w:jc w:val="both"/>
      </w:pPr>
      <w:bookmarkStart w:id="73" w:name="a48b16"/>
      <w:bookmarkEnd w:id="73"/>
      <w:r>
        <w:t>第</w:t>
      </w:r>
      <w:r>
        <w:t>48</w:t>
      </w:r>
      <w:r>
        <w:t>條之</w:t>
      </w:r>
      <w:r>
        <w:t>16</w:t>
      </w:r>
      <w:r>
        <w:t>（學名藥藥品許可證申請資料齊備日最早者，取得銷售專屬期</w:t>
      </w:r>
      <w:r w:rsidR="00AC5625">
        <w:t>）</w:t>
      </w:r>
    </w:p>
    <w:p w14:paraId="09FC55AE" w14:textId="49271112" w:rsidR="00AC5625" w:rsidRDefault="00776FD4" w:rsidP="002920A5">
      <w:pPr>
        <w:ind w:left="142"/>
        <w:jc w:val="both"/>
        <w:rPr>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43797">
        <w:rPr>
          <w:color w:val="17365D"/>
        </w:rPr>
        <w:t>依第</w:t>
      </w:r>
      <w:hyperlink w:anchor="a48b9" w:history="1">
        <w:r w:rsidR="00743797" w:rsidRPr="00CC1BEF">
          <w:rPr>
            <w:rStyle w:val="a4"/>
            <w:rFonts w:ascii="Times New Roman" w:hAnsi="Times New Roman"/>
          </w:rPr>
          <w:t>四十八條之九</w:t>
        </w:r>
      </w:hyperlink>
      <w:r w:rsidR="00743797">
        <w:rPr>
          <w:color w:val="17365D"/>
        </w:rPr>
        <w:t>第四款聲明之學名藥藥品許可證申請案，其申請資料齊備日最早者，取得十二個月之銷售專屬期間；中央衛生主管機關於前述期間屆滿前，不得核發其他學名藥之藥品許可證</w:t>
      </w:r>
      <w:r w:rsidR="00AC5625">
        <w:rPr>
          <w:color w:val="17365D"/>
        </w:rPr>
        <w:t>。</w:t>
      </w:r>
    </w:p>
    <w:p w14:paraId="0D9EB1E1" w14:textId="1DC3AE4B" w:rsidR="00AC5625" w:rsidRPr="002F01F5"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2</w:t>
      </w:r>
      <w:r w:rsidRPr="00776FD4">
        <w:rPr>
          <w:color w:val="404040" w:themeColor="text1" w:themeTint="BF"/>
          <w:sz w:val="18"/>
        </w:rPr>
        <w:t>﹞</w:t>
      </w:r>
      <w:r w:rsidR="00AC5625" w:rsidRPr="002F01F5">
        <w:rPr>
          <w:color w:val="17365D"/>
        </w:rPr>
        <w:t>前項申請資料齊備之學名藥藥品許可證申請案，其有下列情事之一者，由申請資料齊備日在後者依序遞補之：</w:t>
      </w:r>
    </w:p>
    <w:p w14:paraId="1C1AAD47" w14:textId="77777777" w:rsidR="00AC5625" w:rsidRPr="002F01F5" w:rsidRDefault="00AC5625" w:rsidP="002920A5">
      <w:pPr>
        <w:ind w:left="142"/>
        <w:jc w:val="both"/>
        <w:rPr>
          <w:color w:val="17365D"/>
        </w:rPr>
      </w:pPr>
      <w:r w:rsidRPr="002F01F5">
        <w:rPr>
          <w:color w:val="17365D"/>
        </w:rPr>
        <w:t xml:space="preserve">　　一、於藥品許可證審查期間變更所有涉及第</w:t>
      </w:r>
      <w:hyperlink w:anchor="a48b9" w:history="1">
        <w:r w:rsidRPr="00CC1BEF">
          <w:rPr>
            <w:rStyle w:val="a4"/>
            <w:rFonts w:ascii="Times New Roman" w:hAnsi="Times New Roman"/>
          </w:rPr>
          <w:t>四十八條之九</w:t>
        </w:r>
      </w:hyperlink>
      <w:r w:rsidRPr="00743797">
        <w:rPr>
          <w:color w:val="666699"/>
        </w:rPr>
        <w:t>第</w:t>
      </w:r>
      <w:r w:rsidRPr="002F01F5">
        <w:rPr>
          <w:color w:val="17365D"/>
        </w:rPr>
        <w:t>四款之聲明。</w:t>
      </w:r>
    </w:p>
    <w:p w14:paraId="46763A89" w14:textId="77777777" w:rsidR="00AC5625" w:rsidRPr="002F01F5" w:rsidRDefault="00AC5625" w:rsidP="002920A5">
      <w:pPr>
        <w:ind w:left="142"/>
        <w:jc w:val="both"/>
        <w:rPr>
          <w:color w:val="17365D"/>
        </w:rPr>
      </w:pPr>
      <w:r w:rsidRPr="002F01F5">
        <w:rPr>
          <w:color w:val="17365D"/>
        </w:rPr>
        <w:t xml:space="preserve">　　二、自申請資料齊備日之次日起十二個月內未取得前條第一項藥品許可證審查完成之通知。</w:t>
      </w:r>
    </w:p>
    <w:p w14:paraId="56277628" w14:textId="40B06705" w:rsidR="00AC5625" w:rsidRDefault="00AC5625" w:rsidP="002920A5">
      <w:pPr>
        <w:ind w:left="142"/>
        <w:jc w:val="both"/>
        <w:rPr>
          <w:color w:val="17365D"/>
        </w:rPr>
      </w:pPr>
      <w:r w:rsidRPr="002F01F5">
        <w:rPr>
          <w:color w:val="17365D"/>
        </w:rPr>
        <w:t xml:space="preserve">　　三、有第</w:t>
      </w:r>
      <w:hyperlink w:anchor="a48b13" w:history="1">
        <w:r w:rsidRPr="00CC1BEF">
          <w:rPr>
            <w:rStyle w:val="a4"/>
            <w:rFonts w:ascii="Times New Roman" w:hAnsi="Times New Roman"/>
          </w:rPr>
          <w:t>四十八條之十三</w:t>
        </w:r>
      </w:hyperlink>
      <w:r w:rsidRPr="002F01F5">
        <w:rPr>
          <w:color w:val="17365D"/>
        </w:rPr>
        <w:t>第四項之情事。</w:t>
      </w:r>
    </w:p>
    <w:p w14:paraId="09A33E0A" w14:textId="6F5D3B44" w:rsidR="00743797"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3</w:t>
      </w:r>
      <w:r w:rsidRPr="00776FD4">
        <w:rPr>
          <w:color w:val="404040" w:themeColor="text1" w:themeTint="BF"/>
          <w:sz w:val="18"/>
        </w:rPr>
        <w:t>﹞</w:t>
      </w:r>
      <w:r w:rsidR="00743797">
        <w:rPr>
          <w:color w:val="17365D"/>
        </w:rPr>
        <w:t>同日有二以上學名藥藥品許可證申請案符合第一項規定申請資料齊備日最早者，共同取得十二個月之銷售專屬期間。</w:t>
      </w:r>
    </w:p>
    <w:p w14:paraId="17924C03" w14:textId="77777777" w:rsidR="00AC5625" w:rsidRDefault="00743797" w:rsidP="002920A5">
      <w:pPr>
        <w:pStyle w:val="2"/>
        <w:spacing w:before="72" w:after="72"/>
        <w:jc w:val="both"/>
      </w:pPr>
      <w:bookmarkStart w:id="74" w:name="a48b17"/>
      <w:bookmarkEnd w:id="74"/>
      <w:r>
        <w:t>第</w:t>
      </w:r>
      <w:r>
        <w:t>48</w:t>
      </w:r>
      <w:r>
        <w:t>條之</w:t>
      </w:r>
      <w:r>
        <w:t>17</w:t>
      </w:r>
      <w:r>
        <w:t>（學名藥藥品許可證所有人銷售專屬期間及起迄日期</w:t>
      </w:r>
      <w:r w:rsidR="00AC5625">
        <w:t>）</w:t>
      </w:r>
    </w:p>
    <w:p w14:paraId="0DF9A1C8" w14:textId="78EE7F63" w:rsidR="00AC5625" w:rsidRDefault="00776FD4" w:rsidP="002920A5">
      <w:pPr>
        <w:ind w:left="142"/>
        <w:jc w:val="both"/>
        <w:rPr>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43797">
        <w:rPr>
          <w:color w:val="17365D"/>
        </w:rPr>
        <w:t>學名藥藥品許可證所有人，應自領取藥品許可證之次日起六個月內銷售，並自最早銷售日之次日起二十日內檢附實際銷售日之證明，報由中央衛生主管機關核定其取得銷售專屬期間及起迄日期</w:t>
      </w:r>
      <w:r w:rsidR="00AC5625">
        <w:rPr>
          <w:color w:val="17365D"/>
        </w:rPr>
        <w:t>。</w:t>
      </w:r>
    </w:p>
    <w:p w14:paraId="0289A426" w14:textId="587F2F54" w:rsidR="00AC5625" w:rsidRPr="002F01F5"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2</w:t>
      </w:r>
      <w:r w:rsidRPr="00776FD4">
        <w:rPr>
          <w:color w:val="404040" w:themeColor="text1" w:themeTint="BF"/>
          <w:sz w:val="18"/>
        </w:rPr>
        <w:t>﹞</w:t>
      </w:r>
      <w:r w:rsidR="00AC5625" w:rsidRPr="002F01F5">
        <w:rPr>
          <w:color w:val="17365D"/>
        </w:rPr>
        <w:t>前項銷售專屬期間，以藥品之實際銷售日為起算日。</w:t>
      </w:r>
    </w:p>
    <w:p w14:paraId="7D13EE90" w14:textId="0AF2972B" w:rsidR="00743797"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3</w:t>
      </w:r>
      <w:r w:rsidRPr="00776FD4">
        <w:rPr>
          <w:color w:val="404040" w:themeColor="text1" w:themeTint="BF"/>
          <w:sz w:val="18"/>
        </w:rPr>
        <w:t>﹞</w:t>
      </w:r>
      <w:r w:rsidR="00743797">
        <w:rPr>
          <w:color w:val="17365D"/>
        </w:rPr>
        <w:t>二以上學名藥藥品許可證申請案共同取得之銷售專屬期間，以任一學名藥之最早實際銷售日為起算日。</w:t>
      </w:r>
    </w:p>
    <w:p w14:paraId="5C2F6377" w14:textId="77777777" w:rsidR="00AC5625" w:rsidRDefault="00743797" w:rsidP="002920A5">
      <w:pPr>
        <w:pStyle w:val="2"/>
        <w:spacing w:before="72" w:after="72"/>
        <w:jc w:val="both"/>
      </w:pPr>
      <w:bookmarkStart w:id="75" w:name="a48b18"/>
      <w:bookmarkEnd w:id="75"/>
      <w:r>
        <w:t>第</w:t>
      </w:r>
      <w:r>
        <w:t>48</w:t>
      </w:r>
      <w:r>
        <w:t>條之</w:t>
      </w:r>
      <w:r>
        <w:t>18</w:t>
      </w:r>
      <w:r>
        <w:t>（主管機關得核發學名藥藥品許可證予其他申請人之事由</w:t>
      </w:r>
      <w:r w:rsidR="00AC5625">
        <w:t>）</w:t>
      </w:r>
    </w:p>
    <w:p w14:paraId="158001A7" w14:textId="30A4F3BC" w:rsidR="00743797" w:rsidRDefault="00776FD4" w:rsidP="002920A5">
      <w:pPr>
        <w:ind w:left="142"/>
        <w:jc w:val="both"/>
        <w:rPr>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43797">
        <w:rPr>
          <w:color w:val="17365D"/>
        </w:rPr>
        <w:t>取得銷售專屬期間之學名藥藥品許可證申請人，有下列情事之一者，中央衛生主管機關得核發學名藥藥品許可證予其他申請人，不受第</w:t>
      </w:r>
      <w:hyperlink w:anchor="a48b16" w:history="1">
        <w:r w:rsidR="00743797" w:rsidRPr="005C27A5">
          <w:rPr>
            <w:rStyle w:val="a4"/>
            <w:rFonts w:ascii="Times New Roman" w:hAnsi="Times New Roman"/>
          </w:rPr>
          <w:t>四十八條之十六</w:t>
        </w:r>
      </w:hyperlink>
      <w:r w:rsidR="00743797">
        <w:rPr>
          <w:color w:val="17365D"/>
        </w:rPr>
        <w:t>第一項規定之限制：</w:t>
      </w:r>
    </w:p>
    <w:p w14:paraId="3C0A152F" w14:textId="77777777" w:rsidR="00AC5625" w:rsidRDefault="00743797" w:rsidP="002920A5">
      <w:pPr>
        <w:ind w:left="142"/>
        <w:jc w:val="both"/>
        <w:rPr>
          <w:color w:val="17365D"/>
        </w:rPr>
      </w:pPr>
      <w:r>
        <w:rPr>
          <w:color w:val="17365D"/>
        </w:rPr>
        <w:t xml:space="preserve">　　一、未於中央衛生主管機關通知領取藥品許可證之期間內領取</w:t>
      </w:r>
      <w:r w:rsidR="00AC5625">
        <w:rPr>
          <w:color w:val="17365D"/>
        </w:rPr>
        <w:t>。</w:t>
      </w:r>
    </w:p>
    <w:p w14:paraId="62C6D677" w14:textId="4344D4B8" w:rsidR="00AC5625" w:rsidRDefault="00AC5625" w:rsidP="002920A5">
      <w:pPr>
        <w:ind w:left="142"/>
        <w:jc w:val="both"/>
        <w:rPr>
          <w:color w:val="17365D"/>
        </w:rPr>
      </w:pPr>
      <w:r>
        <w:rPr>
          <w:color w:val="17365D"/>
        </w:rPr>
        <w:t xml:space="preserve">　　二、</w:t>
      </w:r>
      <w:r w:rsidR="00743797">
        <w:rPr>
          <w:color w:val="17365D"/>
        </w:rPr>
        <w:t>未依前條第一項規定辦理</w:t>
      </w:r>
      <w:r>
        <w:rPr>
          <w:color w:val="17365D"/>
        </w:rPr>
        <w:t>。</w:t>
      </w:r>
    </w:p>
    <w:p w14:paraId="6A2AD9F3" w14:textId="1BFF68CE" w:rsidR="00743797" w:rsidRDefault="00AC5625" w:rsidP="002920A5">
      <w:pPr>
        <w:ind w:left="142"/>
        <w:jc w:val="both"/>
        <w:rPr>
          <w:color w:val="17365D"/>
        </w:rPr>
      </w:pPr>
      <w:r>
        <w:rPr>
          <w:color w:val="17365D"/>
        </w:rPr>
        <w:t xml:space="preserve">　　三、</w:t>
      </w:r>
      <w:r w:rsidR="00743797">
        <w:rPr>
          <w:color w:val="17365D"/>
        </w:rPr>
        <w:t>依</w:t>
      </w:r>
      <w:r w:rsidR="005C27A5" w:rsidRPr="005C27A5">
        <w:rPr>
          <w:color w:val="666699"/>
        </w:rPr>
        <w:t>第</w:t>
      </w:r>
      <w:hyperlink w:anchor="a48b9" w:history="1">
        <w:r w:rsidR="005C27A5" w:rsidRPr="00CC1BEF">
          <w:rPr>
            <w:rStyle w:val="a4"/>
            <w:rFonts w:ascii="Times New Roman" w:hAnsi="Times New Roman"/>
          </w:rPr>
          <w:t>四十八條之九</w:t>
        </w:r>
      </w:hyperlink>
      <w:r w:rsidR="00743797">
        <w:rPr>
          <w:color w:val="17365D"/>
        </w:rPr>
        <w:t>第四款聲明之所有專利權，其權利當然消滅。</w:t>
      </w:r>
    </w:p>
    <w:p w14:paraId="08F840E8" w14:textId="77777777" w:rsidR="00743797" w:rsidRDefault="00743797" w:rsidP="002920A5">
      <w:pPr>
        <w:pStyle w:val="2"/>
        <w:spacing w:before="72" w:after="72"/>
        <w:jc w:val="both"/>
      </w:pPr>
      <w:bookmarkStart w:id="76" w:name="a48b19"/>
      <w:bookmarkEnd w:id="76"/>
      <w:r>
        <w:t>第</w:t>
      </w:r>
      <w:r>
        <w:t>48</w:t>
      </w:r>
      <w:r>
        <w:t>條之</w:t>
      </w:r>
      <w:r>
        <w:t>19</w:t>
      </w:r>
      <w:r>
        <w:t>（協議涉及藥品之製造、販賣及銷售專屬期間規定者，應通報主管機關）</w:t>
      </w:r>
      <w:r w:rsidR="00FD6F9D" w:rsidRPr="0091729D">
        <w:rPr>
          <w:rFonts w:hint="eastAsia"/>
          <w:color w:val="5F5F5F"/>
          <w:sz w:val="18"/>
        </w:rPr>
        <w:t>【相關罰則】</w:t>
      </w:r>
      <w:r w:rsidR="00FD6F9D" w:rsidRPr="00FD6F9D">
        <w:rPr>
          <w:rFonts w:hint="eastAsia"/>
          <w:color w:val="5F5F5F"/>
          <w:sz w:val="18"/>
        </w:rPr>
        <w:t>第</w:t>
      </w:r>
      <w:r w:rsidR="00FD6F9D">
        <w:rPr>
          <w:rFonts w:hint="eastAsia"/>
          <w:color w:val="5F5F5F"/>
          <w:sz w:val="18"/>
        </w:rPr>
        <w:t>1</w:t>
      </w:r>
      <w:r w:rsidR="00FD6F9D" w:rsidRPr="00FD6F9D">
        <w:rPr>
          <w:rFonts w:hint="eastAsia"/>
          <w:color w:val="5F5F5F"/>
          <w:sz w:val="18"/>
        </w:rPr>
        <w:t>或</w:t>
      </w:r>
      <w:r w:rsidR="00FD6F9D">
        <w:rPr>
          <w:rFonts w:hint="eastAsia"/>
          <w:color w:val="5F5F5F"/>
          <w:sz w:val="18"/>
        </w:rPr>
        <w:t>2</w:t>
      </w:r>
      <w:r w:rsidR="00FD6F9D" w:rsidRPr="00FD6F9D">
        <w:rPr>
          <w:rFonts w:hint="eastAsia"/>
          <w:color w:val="5F5F5F"/>
          <w:sz w:val="18"/>
        </w:rPr>
        <w:t>項</w:t>
      </w:r>
      <w:r w:rsidR="00FD6F9D" w:rsidRPr="0091729D">
        <w:rPr>
          <w:rFonts w:hint="eastAsia"/>
          <w:color w:val="5F5F5F"/>
          <w:sz w:val="18"/>
        </w:rPr>
        <w:lastRenderedPageBreak/>
        <w:t>~</w:t>
      </w:r>
      <w:hyperlink w:anchor="a92b1" w:history="1">
        <w:r w:rsidR="00FD6F9D">
          <w:rPr>
            <w:rStyle w:val="a4"/>
            <w:rFonts w:ascii="Arial Unicode MS" w:hAnsi="Arial Unicode MS"/>
            <w:color w:val="5F5F5F"/>
            <w:sz w:val="18"/>
          </w:rPr>
          <w:t>§92-1</w:t>
        </w:r>
      </w:hyperlink>
    </w:p>
    <w:p w14:paraId="00E28345" w14:textId="19DB2771" w:rsidR="00AC5625" w:rsidRDefault="00776FD4" w:rsidP="002920A5">
      <w:pPr>
        <w:ind w:left="142"/>
        <w:jc w:val="both"/>
        <w:rPr>
          <w:color w:val="17365D"/>
        </w:rPr>
      </w:pPr>
      <w:r w:rsidRPr="00776FD4">
        <w:rPr>
          <w:color w:val="404040" w:themeColor="text1" w:themeTint="BF"/>
          <w:sz w:val="18"/>
        </w:rPr>
        <w:t>﹝</w:t>
      </w:r>
      <w:r w:rsidRPr="00776FD4">
        <w:rPr>
          <w:rFonts w:hint="eastAsia"/>
          <w:color w:val="404040" w:themeColor="text1" w:themeTint="BF"/>
          <w:sz w:val="18"/>
        </w:rPr>
        <w:t>1</w:t>
      </w:r>
      <w:r w:rsidRPr="00776FD4">
        <w:rPr>
          <w:color w:val="404040" w:themeColor="text1" w:themeTint="BF"/>
          <w:sz w:val="18"/>
        </w:rPr>
        <w:t>﹞</w:t>
      </w:r>
      <w:r w:rsidR="00743797">
        <w:rPr>
          <w:color w:val="17365D"/>
        </w:rPr>
        <w:t>新藥藥品許可證申請人、新藥藥品許可證所有人、學名藥藥品許可證申請人、學名藥藥品許可證所有人、藥品專利權人或專屬被授權人間，所簽訂之和解協議或其他協議，涉及本章關於藥品之製造、販賣及銷售專屬期間規定者，雙方當事人應自事實發生之次日起二十日內除通報中央衛生主管機關外，如涉及逆向給付利益協議者，應另行通報公平交易委員會</w:t>
      </w:r>
      <w:r w:rsidR="00AC5625">
        <w:rPr>
          <w:color w:val="17365D"/>
        </w:rPr>
        <w:t>。</w:t>
      </w:r>
    </w:p>
    <w:p w14:paraId="1117DC91" w14:textId="0A772D3C" w:rsidR="00AC5625"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2</w:t>
      </w:r>
      <w:r w:rsidRPr="00776FD4">
        <w:rPr>
          <w:color w:val="404040" w:themeColor="text1" w:themeTint="BF"/>
          <w:sz w:val="18"/>
        </w:rPr>
        <w:t>﹞</w:t>
      </w:r>
      <w:r w:rsidR="00AC5625" w:rsidRPr="002F01F5">
        <w:rPr>
          <w:color w:val="17365D"/>
        </w:rPr>
        <w:t>前項通報之方式、內容及其他應遵行事項之</w:t>
      </w:r>
      <w:hyperlink r:id="rId89" w:history="1">
        <w:r w:rsidR="00AC5625" w:rsidRPr="00D654F1">
          <w:rPr>
            <w:rStyle w:val="a4"/>
            <w:rFonts w:ascii="Times New Roman" w:hAnsi="Times New Roman"/>
          </w:rPr>
          <w:t>辦法</w:t>
        </w:r>
      </w:hyperlink>
      <w:r w:rsidR="00AC5625" w:rsidRPr="002F01F5">
        <w:rPr>
          <w:color w:val="17365D"/>
        </w:rPr>
        <w:t>，由中央衛生主管機關會同公平交易委員會定之。</w:t>
      </w:r>
    </w:p>
    <w:p w14:paraId="49A984DB" w14:textId="6EC26B5A" w:rsidR="00743797"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3</w:t>
      </w:r>
      <w:r w:rsidRPr="00776FD4">
        <w:rPr>
          <w:color w:val="404040" w:themeColor="text1" w:themeTint="BF"/>
          <w:sz w:val="18"/>
        </w:rPr>
        <w:t>﹞</w:t>
      </w:r>
      <w:r w:rsidR="00743797">
        <w:rPr>
          <w:color w:val="17365D"/>
        </w:rPr>
        <w:t>中央衛生主管機關認第一項通報之協議有違反</w:t>
      </w:r>
      <w:hyperlink r:id="rId90" w:history="1">
        <w:r w:rsidR="00743797" w:rsidRPr="00455B37">
          <w:rPr>
            <w:rStyle w:val="a4"/>
            <w:rFonts w:ascii="Times New Roman" w:hAnsi="Times New Roman"/>
          </w:rPr>
          <w:t>公平交易法</w:t>
        </w:r>
      </w:hyperlink>
      <w:r w:rsidR="00743797">
        <w:rPr>
          <w:color w:val="17365D"/>
        </w:rPr>
        <w:t>之虞者，得通報公平交易委員會。</w:t>
      </w:r>
    </w:p>
    <w:p w14:paraId="2D49AAA5" w14:textId="77777777" w:rsidR="00AC5625" w:rsidRDefault="00743797" w:rsidP="002920A5">
      <w:pPr>
        <w:pStyle w:val="2"/>
        <w:spacing w:before="72" w:after="72"/>
        <w:jc w:val="both"/>
      </w:pPr>
      <w:bookmarkStart w:id="77" w:name="a48b20"/>
      <w:bookmarkEnd w:id="77"/>
      <w:r>
        <w:t>第</w:t>
      </w:r>
      <w:r>
        <w:t>48</w:t>
      </w:r>
      <w:r>
        <w:t>條之</w:t>
      </w:r>
      <w:r>
        <w:t>20</w:t>
      </w:r>
      <w:r>
        <w:t>（新成分新藥以外新藥準用學名藥藥品許可證申請之相關規定</w:t>
      </w:r>
      <w:r w:rsidR="00AC5625">
        <w:t>）</w:t>
      </w:r>
    </w:p>
    <w:p w14:paraId="568477F5" w14:textId="40EDD935" w:rsidR="00AC5625" w:rsidRDefault="00776FD4" w:rsidP="002920A5">
      <w:pPr>
        <w:ind w:left="142"/>
        <w:jc w:val="both"/>
        <w:rPr>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43797">
        <w:rPr>
          <w:color w:val="17365D"/>
        </w:rPr>
        <w:t>新成分新藥以外之新藥，準用</w:t>
      </w:r>
      <w:r w:rsidR="005C27A5" w:rsidRPr="005C27A5">
        <w:rPr>
          <w:color w:val="666699"/>
        </w:rPr>
        <w:t>第</w:t>
      </w:r>
      <w:hyperlink w:anchor="a48b9" w:history="1">
        <w:r w:rsidR="005C27A5" w:rsidRPr="00CC1BEF">
          <w:rPr>
            <w:rStyle w:val="a4"/>
            <w:rFonts w:ascii="Times New Roman" w:hAnsi="Times New Roman"/>
          </w:rPr>
          <w:t>四十八條之九</w:t>
        </w:r>
      </w:hyperlink>
      <w:r w:rsidR="00743797">
        <w:rPr>
          <w:color w:val="17365D"/>
        </w:rPr>
        <w:t>至第四十八條之十五關於學名藥藥品許可證申請之相關規定</w:t>
      </w:r>
      <w:r w:rsidR="00AC5625">
        <w:rPr>
          <w:color w:val="17365D"/>
        </w:rPr>
        <w:t>。</w:t>
      </w:r>
    </w:p>
    <w:p w14:paraId="6184C6DE" w14:textId="52934F93" w:rsidR="00AC5625" w:rsidRPr="002F01F5"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2</w:t>
      </w:r>
      <w:r w:rsidRPr="00776FD4">
        <w:rPr>
          <w:color w:val="404040" w:themeColor="text1" w:themeTint="BF"/>
          <w:sz w:val="18"/>
        </w:rPr>
        <w:t>﹞</w:t>
      </w:r>
      <w:r w:rsidR="00AC5625" w:rsidRPr="002F01F5">
        <w:rPr>
          <w:rFonts w:hint="eastAsia"/>
          <w:color w:val="17365D"/>
        </w:rPr>
        <w:t>第</w:t>
      </w:r>
      <w:hyperlink w:anchor="a48b12" w:history="1">
        <w:r w:rsidR="00AC5625" w:rsidRPr="005C27A5">
          <w:rPr>
            <w:rStyle w:val="a4"/>
            <w:rFonts w:ascii="Times New Roman" w:hAnsi="Times New Roman" w:hint="eastAsia"/>
          </w:rPr>
          <w:t>四十八條之十二</w:t>
        </w:r>
      </w:hyperlink>
      <w:r w:rsidR="00AC5625" w:rsidRPr="002F01F5">
        <w:rPr>
          <w:color w:val="17365D"/>
        </w:rPr>
        <w:t>之學名藥藥品許可證申請案，符合下列各款要件者，不適用第</w:t>
      </w:r>
      <w:hyperlink w:anchor="a48b13" w:history="1">
        <w:r w:rsidR="00AC5625" w:rsidRPr="002F01F5">
          <w:rPr>
            <w:rStyle w:val="a4"/>
            <w:rFonts w:ascii="Times New Roman" w:hAnsi="Times New Roman"/>
            <w:color w:val="17365D"/>
          </w:rPr>
          <w:t>四十八條之十三</w:t>
        </w:r>
      </w:hyperlink>
      <w:r w:rsidR="00AC5625" w:rsidRPr="002F01F5">
        <w:rPr>
          <w:color w:val="17365D"/>
        </w:rPr>
        <w:t>至第四十八條之十八關於暫停核發藥品許可證與銷售專屬期間之相關規定：</w:t>
      </w:r>
    </w:p>
    <w:p w14:paraId="3DCE0D16" w14:textId="77777777" w:rsidR="00AC5625" w:rsidRPr="002F01F5" w:rsidRDefault="00AC5625" w:rsidP="002920A5">
      <w:pPr>
        <w:ind w:left="142"/>
        <w:jc w:val="both"/>
        <w:rPr>
          <w:color w:val="17365D"/>
        </w:rPr>
      </w:pPr>
      <w:r w:rsidRPr="002F01F5">
        <w:rPr>
          <w:color w:val="17365D"/>
        </w:rPr>
        <w:t xml:space="preserve">　　一、已核准新藥所登載之專利權且尚屬存續中者，屬於第</w:t>
      </w:r>
      <w:hyperlink w:anchor="a48b3" w:history="1">
        <w:r w:rsidRPr="00743797">
          <w:rPr>
            <w:rStyle w:val="a4"/>
            <w:rFonts w:ascii="Times New Roman" w:hAnsi="Times New Roman"/>
          </w:rPr>
          <w:t>四十八條之三</w:t>
        </w:r>
      </w:hyperlink>
      <w:r w:rsidRPr="002F01F5">
        <w:rPr>
          <w:color w:val="17365D"/>
        </w:rPr>
        <w:t>第二項第三款之醫藥用途專利權。</w:t>
      </w:r>
    </w:p>
    <w:p w14:paraId="408D15E0" w14:textId="24D8E80D" w:rsidR="00AC5625" w:rsidRPr="002F01F5" w:rsidRDefault="00AC5625" w:rsidP="002920A5">
      <w:pPr>
        <w:ind w:left="142"/>
        <w:jc w:val="both"/>
        <w:rPr>
          <w:color w:val="17365D"/>
        </w:rPr>
      </w:pPr>
      <w:r w:rsidRPr="002F01F5">
        <w:rPr>
          <w:color w:val="17365D"/>
        </w:rPr>
        <w:t xml:space="preserve">　　二、學名藥藥品許可證申請人排除前款醫藥用途專利權所對應之適應症，並聲明該學名藥未侵害前款之專利權。</w:t>
      </w:r>
    </w:p>
    <w:p w14:paraId="57DF88C4" w14:textId="35AD85F5" w:rsidR="00743797" w:rsidRDefault="00776FD4" w:rsidP="002920A5">
      <w:pPr>
        <w:ind w:left="142"/>
        <w:jc w:val="both"/>
        <w:rPr>
          <w:color w:val="17365D"/>
        </w:rPr>
      </w:pPr>
      <w:r w:rsidRPr="00776FD4">
        <w:rPr>
          <w:color w:val="404040" w:themeColor="text1" w:themeTint="BF"/>
          <w:sz w:val="18"/>
        </w:rPr>
        <w:t>﹝</w:t>
      </w:r>
      <w:r w:rsidRPr="00776FD4">
        <w:rPr>
          <w:rFonts w:ascii="Calibri" w:hAnsi="Calibri"/>
          <w:color w:val="404040" w:themeColor="text1" w:themeTint="BF"/>
          <w:sz w:val="18"/>
        </w:rPr>
        <w:t>3</w:t>
      </w:r>
      <w:r w:rsidRPr="00776FD4">
        <w:rPr>
          <w:color w:val="404040" w:themeColor="text1" w:themeTint="BF"/>
          <w:sz w:val="18"/>
        </w:rPr>
        <w:t>﹞</w:t>
      </w:r>
      <w:r w:rsidR="00743797">
        <w:rPr>
          <w:color w:val="17365D"/>
        </w:rPr>
        <w:t>前項適應症之排除、聲明及其他應遵行事項之</w:t>
      </w:r>
      <w:hyperlink r:id="rId91" w:history="1">
        <w:r w:rsidR="00743797" w:rsidRPr="00A535D9">
          <w:rPr>
            <w:rStyle w:val="a4"/>
            <w:rFonts w:ascii="Times New Roman" w:hAnsi="Times New Roman"/>
          </w:rPr>
          <w:t>辦法</w:t>
        </w:r>
      </w:hyperlink>
      <w:r w:rsidR="00743797">
        <w:rPr>
          <w:color w:val="17365D"/>
        </w:rPr>
        <w:t>，由中央衛生主管機關定之。</w:t>
      </w:r>
    </w:p>
    <w:p w14:paraId="37DF480D" w14:textId="77777777" w:rsidR="00AC5625" w:rsidRDefault="00743797" w:rsidP="002920A5">
      <w:pPr>
        <w:pStyle w:val="2"/>
        <w:spacing w:before="72" w:after="72"/>
        <w:jc w:val="both"/>
      </w:pPr>
      <w:bookmarkStart w:id="78" w:name="a48b21"/>
      <w:bookmarkEnd w:id="78"/>
      <w:r>
        <w:t>第</w:t>
      </w:r>
      <w:r>
        <w:t>48</w:t>
      </w:r>
      <w:r>
        <w:t>條之</w:t>
      </w:r>
      <w:r>
        <w:t>21</w:t>
      </w:r>
      <w:r>
        <w:t>（本次條文修正施行前，符合新藥藥品許可證所有人提報專利資訊之期限</w:t>
      </w:r>
      <w:r w:rsidR="00AC5625">
        <w:t>）</w:t>
      </w:r>
    </w:p>
    <w:p w14:paraId="3E123A28" w14:textId="79708C63" w:rsidR="00743797" w:rsidRDefault="00776FD4" w:rsidP="002920A5">
      <w:pPr>
        <w:ind w:left="142"/>
        <w:jc w:val="both"/>
        <w:rPr>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43797">
        <w:rPr>
          <w:color w:val="17365D"/>
        </w:rPr>
        <w:t>本法中華民國一百零六年十二月二十九日修正之條文施行前，符合第</w:t>
      </w:r>
      <w:hyperlink w:anchor="a48b3" w:history="1">
        <w:r w:rsidR="00743797" w:rsidRPr="00743797">
          <w:rPr>
            <w:rStyle w:val="a4"/>
            <w:rFonts w:ascii="Times New Roman" w:hAnsi="Times New Roman"/>
          </w:rPr>
          <w:t>四十八條之三</w:t>
        </w:r>
      </w:hyperlink>
      <w:r w:rsidR="00743797">
        <w:rPr>
          <w:color w:val="17365D"/>
        </w:rPr>
        <w:t>第二項規定之藥品專利權，且其權利未消滅者，新藥藥品許可證所有人得於修正條文施行後三個月內，依第</w:t>
      </w:r>
      <w:hyperlink w:anchor="a48b4" w:history="1">
        <w:r w:rsidR="00743797" w:rsidRPr="00743797">
          <w:rPr>
            <w:rStyle w:val="a4"/>
            <w:rFonts w:ascii="Times New Roman" w:hAnsi="Times New Roman"/>
          </w:rPr>
          <w:t>四十八條之四</w:t>
        </w:r>
      </w:hyperlink>
      <w:r w:rsidR="00743797">
        <w:rPr>
          <w:color w:val="17365D"/>
        </w:rPr>
        <w:t>規定提報專利資訊。</w:t>
      </w:r>
    </w:p>
    <w:p w14:paraId="40F16A1B" w14:textId="77777777" w:rsidR="00AC5625" w:rsidRDefault="00743797" w:rsidP="002920A5">
      <w:pPr>
        <w:pStyle w:val="2"/>
        <w:spacing w:before="72" w:after="72"/>
        <w:jc w:val="both"/>
      </w:pPr>
      <w:bookmarkStart w:id="79" w:name="a48b22"/>
      <w:bookmarkEnd w:id="79"/>
      <w:r w:rsidRPr="00F11C95">
        <w:t>第</w:t>
      </w:r>
      <w:r w:rsidRPr="00F11C95">
        <w:t>48</w:t>
      </w:r>
      <w:r w:rsidRPr="00F11C95">
        <w:t>條之</w:t>
      </w:r>
      <w:r w:rsidRPr="00F11C95">
        <w:t>22</w:t>
      </w:r>
      <w:r w:rsidRPr="00F11C95">
        <w:t>（本次修正條文相關子法之授權規定</w:t>
      </w:r>
      <w:r w:rsidR="00AC5625">
        <w:t>）</w:t>
      </w:r>
    </w:p>
    <w:p w14:paraId="6AD7A7E3" w14:textId="6974A5DE" w:rsidR="00AC5625" w:rsidRDefault="00776FD4" w:rsidP="002920A5">
      <w:pPr>
        <w:ind w:left="142"/>
        <w:jc w:val="both"/>
        <w:rPr>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43797">
        <w:rPr>
          <w:color w:val="17365D"/>
        </w:rPr>
        <w:t>第</w:t>
      </w:r>
      <w:hyperlink w:anchor="a48b4" w:history="1">
        <w:r w:rsidR="00743797" w:rsidRPr="00743797">
          <w:rPr>
            <w:rStyle w:val="a4"/>
            <w:rFonts w:ascii="Times New Roman" w:hAnsi="Times New Roman"/>
          </w:rPr>
          <w:t>四十八條之四</w:t>
        </w:r>
      </w:hyperlink>
      <w:r w:rsidR="00C476BF" w:rsidRPr="00F11C95">
        <w:rPr>
          <w:color w:val="17365D"/>
        </w:rPr>
        <w:t>至</w:t>
      </w:r>
      <w:r w:rsidR="002F01F5" w:rsidRPr="00F11C95">
        <w:rPr>
          <w:color w:val="17365D"/>
        </w:rPr>
        <w:t>第</w:t>
      </w:r>
      <w:hyperlink w:anchor="a48b8" w:history="1">
        <w:r w:rsidR="002F01F5" w:rsidRPr="002F01F5">
          <w:rPr>
            <w:rStyle w:val="a4"/>
            <w:rFonts w:ascii="Times New Roman" w:hAnsi="Times New Roman"/>
          </w:rPr>
          <w:t>四十八條之八</w:t>
        </w:r>
      </w:hyperlink>
      <w:r w:rsidR="00743797" w:rsidRPr="00F11C95">
        <w:rPr>
          <w:color w:val="17365D"/>
        </w:rPr>
        <w:t>藥品專利資訊之提報方式與內容、變更或刪除、專利資訊之登載與公開、第</w:t>
      </w:r>
      <w:hyperlink w:anchor="a48b9" w:history="1">
        <w:r w:rsidR="00743797" w:rsidRPr="002920A5">
          <w:rPr>
            <w:rStyle w:val="a4"/>
            <w:rFonts w:ascii="Times New Roman" w:hAnsi="Times New Roman"/>
          </w:rPr>
          <w:t>四十八條之九</w:t>
        </w:r>
      </w:hyperlink>
      <w:r w:rsidR="00743797" w:rsidRPr="00F11C95">
        <w:rPr>
          <w:color w:val="17365D"/>
        </w:rPr>
        <w:t>學名藥藥品許可證申請人之聲明、第</w:t>
      </w:r>
      <w:hyperlink w:anchor="a48b12" w:history="1">
        <w:r w:rsidR="00743797" w:rsidRPr="002920A5">
          <w:rPr>
            <w:rStyle w:val="a4"/>
            <w:rFonts w:ascii="Times New Roman" w:hAnsi="Times New Roman"/>
          </w:rPr>
          <w:t>四十八條之十二</w:t>
        </w:r>
      </w:hyperlink>
      <w:r w:rsidR="00743797" w:rsidRPr="00F11C95">
        <w:rPr>
          <w:color w:val="17365D"/>
        </w:rPr>
        <w:t>學名藥藥品許可證申請人之書面通知方式與內容、第</w:t>
      </w:r>
      <w:hyperlink w:anchor="a48b15" w:history="1">
        <w:r w:rsidR="00743797" w:rsidRPr="002920A5">
          <w:rPr>
            <w:rStyle w:val="a4"/>
            <w:rFonts w:ascii="Times New Roman" w:hAnsi="Times New Roman"/>
          </w:rPr>
          <w:t>四十八條之十五</w:t>
        </w:r>
      </w:hyperlink>
      <w:r w:rsidR="00743797" w:rsidRPr="00F11C95">
        <w:rPr>
          <w:color w:val="17365D"/>
        </w:rPr>
        <w:t>中央衛生主管機關完成學名藥藥品許可證申請案審查程序之通知方式與內容、第</w:t>
      </w:r>
      <w:hyperlink w:anchor="a48b16" w:history="1">
        <w:r w:rsidR="00743797" w:rsidRPr="002920A5">
          <w:rPr>
            <w:rStyle w:val="a4"/>
            <w:rFonts w:ascii="Times New Roman" w:hAnsi="Times New Roman"/>
          </w:rPr>
          <w:t>四十八條之十六</w:t>
        </w:r>
      </w:hyperlink>
      <w:r w:rsidR="00743797" w:rsidRPr="00F11C95">
        <w:rPr>
          <w:color w:val="17365D"/>
        </w:rPr>
        <w:t>至第</w:t>
      </w:r>
      <w:hyperlink w:anchor="a48b18" w:history="1">
        <w:r w:rsidR="00743797" w:rsidRPr="002F01F5">
          <w:rPr>
            <w:rStyle w:val="a4"/>
            <w:rFonts w:ascii="Times New Roman" w:hAnsi="Times New Roman"/>
          </w:rPr>
          <w:t>四十八條之十八</w:t>
        </w:r>
      </w:hyperlink>
      <w:r w:rsidR="00743797" w:rsidRPr="00F11C95">
        <w:rPr>
          <w:color w:val="17365D"/>
        </w:rPr>
        <w:t>銷售專屬期間起算與終止之事項及其他應遵行事項</w:t>
      </w:r>
      <w:r w:rsidR="000D29C1">
        <w:rPr>
          <w:color w:val="17365D"/>
        </w:rPr>
        <w:t>之</w:t>
      </w:r>
      <w:hyperlink r:id="rId92" w:history="1">
        <w:r w:rsidR="000D29C1" w:rsidRPr="00A535D9">
          <w:rPr>
            <w:rStyle w:val="a4"/>
            <w:rFonts w:ascii="Times New Roman" w:hAnsi="Times New Roman"/>
          </w:rPr>
          <w:t>辦法</w:t>
        </w:r>
      </w:hyperlink>
      <w:r w:rsidR="00743797" w:rsidRPr="00F11C95">
        <w:rPr>
          <w:color w:val="17365D"/>
        </w:rPr>
        <w:t>，由中央衛生主管機關定之</w:t>
      </w:r>
      <w:r w:rsidR="00AC5625">
        <w:rPr>
          <w:color w:val="17365D"/>
        </w:rPr>
        <w:t>。</w:t>
      </w:r>
    </w:p>
    <w:p w14:paraId="3A3DAC53" w14:textId="623F49C1" w:rsidR="008F6C24" w:rsidRPr="00A87178" w:rsidRDefault="00AC5625" w:rsidP="008F6C24">
      <w:pPr>
        <w:ind w:left="119"/>
        <w:jc w:val="right"/>
        <w:rPr>
          <w:rFonts w:ascii="Arial Unicode MS" w:hAnsi="Arial Unicode MS"/>
          <w:color w:val="800000"/>
        </w:rPr>
      </w:pPr>
      <w:r>
        <w:rPr>
          <w:color w:val="17365D"/>
        </w:rPr>
        <w:t xml:space="preserve">　　　　</w:t>
      </w:r>
      <w:r w:rsidR="00121940" w:rsidRPr="00A87178">
        <w:rPr>
          <w:rFonts w:ascii="Arial Unicode MS" w:hAnsi="Arial Unicode MS"/>
          <w:color w:val="808000"/>
          <w:sz w:val="18"/>
        </w:rPr>
        <w:t xml:space="preserve">　　　　　　　　　　　　　　　　　　　　　　　　　　　　　　　　　　　　　　　　　　　　</w:t>
      </w:r>
      <w:hyperlink w:anchor="a章節索引" w:history="1">
        <w:r w:rsidR="008F6C24" w:rsidRPr="00A87178">
          <w:rPr>
            <w:rStyle w:val="a4"/>
            <w:rFonts w:ascii="Arial Unicode MS" w:hAnsi="Arial Unicode MS" w:hint="eastAsia"/>
            <w:sz w:val="18"/>
          </w:rPr>
          <w:t>回索引</w:t>
        </w:r>
      </w:hyperlink>
      <w:r w:rsidR="00367CBE">
        <w:rPr>
          <w:rFonts w:ascii="Arial Unicode MS" w:hAnsi="Arial Unicode MS" w:hint="eastAsia"/>
          <w:color w:val="808000"/>
          <w:sz w:val="18"/>
        </w:rPr>
        <w:t>〉〉</w:t>
      </w:r>
    </w:p>
    <w:p w14:paraId="6B08B402" w14:textId="77777777" w:rsidR="00921303" w:rsidRPr="00A87178" w:rsidRDefault="00921303" w:rsidP="00743797">
      <w:pPr>
        <w:pStyle w:val="1"/>
      </w:pPr>
      <w:bookmarkStart w:id="80" w:name="_第五章__藥物之販賣及製造"/>
      <w:bookmarkEnd w:id="80"/>
      <w:r w:rsidRPr="00A87178">
        <w:rPr>
          <w:rFonts w:hint="eastAsia"/>
        </w:rPr>
        <w:t>第五章　　藥物之販賣及製造</w:t>
      </w:r>
    </w:p>
    <w:p w14:paraId="47EE91FC" w14:textId="77777777" w:rsidR="00921303" w:rsidRPr="00A87178" w:rsidRDefault="00921303" w:rsidP="00D81499">
      <w:pPr>
        <w:pStyle w:val="2"/>
        <w:rPr>
          <w:color w:val="800000"/>
        </w:rPr>
      </w:pPr>
      <w:bookmarkStart w:id="81" w:name="a49"/>
      <w:bookmarkEnd w:id="81"/>
      <w:r w:rsidRPr="00A87178">
        <w:rPr>
          <w:rFonts w:hint="eastAsia"/>
          <w:color w:val="800000"/>
        </w:rPr>
        <w:t>第</w:t>
      </w:r>
      <w:r w:rsidR="005C5B88">
        <w:rPr>
          <w:rFonts w:hint="eastAsia"/>
          <w:color w:val="800000"/>
        </w:rPr>
        <w:t>49</w:t>
      </w:r>
      <w:r w:rsidRPr="00A87178">
        <w:rPr>
          <w:rFonts w:hint="eastAsia"/>
          <w:color w:val="800000"/>
        </w:rPr>
        <w:t>條（不得買賣物品）</w:t>
      </w:r>
      <w:r w:rsidR="00BD1AAE" w:rsidRPr="00FD6F9D">
        <w:rPr>
          <w:rFonts w:hint="eastAsia"/>
          <w:color w:val="5F5F5F"/>
          <w:sz w:val="18"/>
        </w:rPr>
        <w:t>【相關罰則】</w:t>
      </w:r>
      <w:hyperlink w:anchor="a92" w:history="1">
        <w:r w:rsidR="00BD1AAE" w:rsidRPr="00FD6F9D">
          <w:rPr>
            <w:rStyle w:val="a4"/>
            <w:rFonts w:ascii="Arial Unicode MS" w:hAnsi="Arial Unicode MS"/>
            <w:color w:val="5F5F5F"/>
            <w:sz w:val="18"/>
          </w:rPr>
          <w:t>§92</w:t>
        </w:r>
      </w:hyperlink>
    </w:p>
    <w:p w14:paraId="266341B2" w14:textId="55710F0A"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藥商不得買賣來源不明或無藥商許可執照者之藥品或醫療器材。</w:t>
      </w:r>
    </w:p>
    <w:p w14:paraId="48DC18A3" w14:textId="77777777" w:rsidR="00921303" w:rsidRPr="00A87178" w:rsidRDefault="00921303" w:rsidP="00D81499">
      <w:pPr>
        <w:pStyle w:val="2"/>
        <w:rPr>
          <w:color w:val="800000"/>
        </w:rPr>
      </w:pPr>
      <w:bookmarkStart w:id="82" w:name="a50"/>
      <w:bookmarkEnd w:id="82"/>
      <w:r w:rsidRPr="00A87178">
        <w:rPr>
          <w:rFonts w:hint="eastAsia"/>
          <w:color w:val="800000"/>
        </w:rPr>
        <w:t>第</w:t>
      </w:r>
      <w:r w:rsidR="005C5B88">
        <w:rPr>
          <w:rFonts w:hint="eastAsia"/>
          <w:color w:val="800000"/>
        </w:rPr>
        <w:t>50</w:t>
      </w:r>
      <w:r w:rsidR="005C5B88">
        <w:rPr>
          <w:rFonts w:hint="eastAsia"/>
          <w:color w:val="800000"/>
        </w:rPr>
        <w:t>條</w:t>
      </w:r>
      <w:r w:rsidRPr="00A87178">
        <w:rPr>
          <w:rFonts w:hint="eastAsia"/>
          <w:color w:val="800000"/>
        </w:rPr>
        <w:t>（須經醫師處方藥品之售賣）</w:t>
      </w:r>
      <w:r w:rsidR="00BD1AAE" w:rsidRPr="00FD6F9D">
        <w:rPr>
          <w:rFonts w:hint="eastAsia"/>
          <w:color w:val="5F5F5F"/>
          <w:sz w:val="18"/>
        </w:rPr>
        <w:t>【相關罰則】第</w:t>
      </w:r>
      <w:r w:rsidR="005C5B88" w:rsidRPr="00FD6F9D">
        <w:rPr>
          <w:rFonts w:hint="eastAsia"/>
          <w:color w:val="5F5F5F"/>
          <w:sz w:val="18"/>
        </w:rPr>
        <w:t>1</w:t>
      </w:r>
      <w:r w:rsidR="00BD1AAE" w:rsidRPr="00FD6F9D">
        <w:rPr>
          <w:rFonts w:hint="eastAsia"/>
          <w:color w:val="5F5F5F"/>
          <w:sz w:val="18"/>
        </w:rPr>
        <w:t>項</w:t>
      </w:r>
      <w:r w:rsidR="0091729D" w:rsidRPr="00FD6F9D">
        <w:rPr>
          <w:rFonts w:hint="eastAsia"/>
          <w:color w:val="5F5F5F"/>
          <w:sz w:val="18"/>
        </w:rPr>
        <w:t>~</w:t>
      </w:r>
      <w:hyperlink w:anchor="a92" w:history="1">
        <w:r w:rsidR="00BD1AAE" w:rsidRPr="00FD6F9D">
          <w:rPr>
            <w:rStyle w:val="a4"/>
            <w:rFonts w:ascii="Arial Unicode MS" w:hAnsi="Arial Unicode MS"/>
            <w:color w:val="5F5F5F"/>
            <w:sz w:val="18"/>
          </w:rPr>
          <w:t>§92</w:t>
        </w:r>
      </w:hyperlink>
    </w:p>
    <w:p w14:paraId="3EAA104A" w14:textId="3ECE3546"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須由醫師處方之藥品，非經醫師處方，不得調劑供應。但左列各款情形不在此限：</w:t>
      </w:r>
    </w:p>
    <w:p w14:paraId="1A05EB49" w14:textId="77777777" w:rsidR="00AC5625" w:rsidRDefault="009946CC" w:rsidP="00C02970">
      <w:pPr>
        <w:ind w:leftChars="75" w:left="150"/>
        <w:jc w:val="both"/>
        <w:rPr>
          <w:rFonts w:ascii="Arial Unicode MS" w:hAnsi="Arial Unicode MS"/>
          <w:color w:val="17365D"/>
        </w:rPr>
      </w:pPr>
      <w:r w:rsidRPr="002C7FC4">
        <w:rPr>
          <w:rFonts w:ascii="Arial Unicode MS" w:hAnsi="Arial Unicode MS" w:hint="eastAsia"/>
          <w:color w:val="17365D"/>
        </w:rPr>
        <w:t xml:space="preserve">　　</w:t>
      </w:r>
      <w:r w:rsidR="00921303" w:rsidRPr="002C7FC4">
        <w:rPr>
          <w:rFonts w:ascii="Arial Unicode MS" w:hAnsi="Arial Unicode MS" w:hint="eastAsia"/>
          <w:color w:val="17365D"/>
        </w:rPr>
        <w:t>一、同業藥商之批發、販賣</w:t>
      </w:r>
      <w:r w:rsidR="00AC5625">
        <w:rPr>
          <w:rFonts w:ascii="Arial Unicode MS" w:hAnsi="Arial Unicode MS" w:hint="eastAsia"/>
          <w:color w:val="17365D"/>
        </w:rPr>
        <w:t>。</w:t>
      </w:r>
    </w:p>
    <w:p w14:paraId="00DE0F59" w14:textId="41F00A22"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二</w:t>
      </w:r>
      <w:r>
        <w:rPr>
          <w:rFonts w:ascii="Arial Unicode MS" w:hAnsi="Arial Unicode MS" w:hint="eastAsia"/>
          <w:color w:val="17365D"/>
        </w:rPr>
        <w:t>、</w:t>
      </w:r>
      <w:r w:rsidR="00921303" w:rsidRPr="002C7FC4">
        <w:rPr>
          <w:rFonts w:ascii="Arial Unicode MS" w:hAnsi="Arial Unicode MS" w:hint="eastAsia"/>
          <w:color w:val="17365D"/>
        </w:rPr>
        <w:t>醫院、診所及機關、團體、學校之醫療機構或檢驗及學術研究機構之購買</w:t>
      </w:r>
      <w:r>
        <w:rPr>
          <w:rFonts w:ascii="Arial Unicode MS" w:hAnsi="Arial Unicode MS" w:hint="eastAsia"/>
          <w:color w:val="17365D"/>
        </w:rPr>
        <w:t>。</w:t>
      </w:r>
    </w:p>
    <w:p w14:paraId="2B7DAE82" w14:textId="5EF75EAF"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三</w:t>
      </w:r>
      <w:r>
        <w:rPr>
          <w:rFonts w:ascii="Arial Unicode MS" w:hAnsi="Arial Unicode MS" w:hint="eastAsia"/>
          <w:color w:val="17365D"/>
        </w:rPr>
        <w:t>、</w:t>
      </w:r>
      <w:r w:rsidR="00921303" w:rsidRPr="002C7FC4">
        <w:rPr>
          <w:rFonts w:ascii="Arial Unicode MS" w:hAnsi="Arial Unicode MS" w:hint="eastAsia"/>
          <w:color w:val="17365D"/>
        </w:rPr>
        <w:t>依中華藥典、國民處方選輯處方之調劑</w:t>
      </w:r>
      <w:r>
        <w:rPr>
          <w:rFonts w:ascii="Arial Unicode MS" w:hAnsi="Arial Unicode MS" w:hint="eastAsia"/>
          <w:color w:val="17365D"/>
        </w:rPr>
        <w:t>。</w:t>
      </w:r>
    </w:p>
    <w:p w14:paraId="5BFDA9FF" w14:textId="4326B519" w:rsidR="00921303" w:rsidRPr="002F01F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2F01F5">
        <w:rPr>
          <w:rFonts w:ascii="Arial Unicode MS" w:hAnsi="Arial Unicode MS" w:hint="eastAsia"/>
          <w:color w:val="17365D"/>
        </w:rPr>
        <w:t>前項須經醫師處方之藥品，由中央衛生主管機關就中、西藥品分別定之。</w:t>
      </w:r>
    </w:p>
    <w:p w14:paraId="3EFE4AC9" w14:textId="087C72BC" w:rsidR="00FE1467" w:rsidRPr="002C7FC4" w:rsidRDefault="00FE1467" w:rsidP="00C02970">
      <w:pPr>
        <w:ind w:leftChars="75" w:left="150"/>
        <w:jc w:val="both"/>
        <w:rPr>
          <w:rFonts w:ascii="Arial Unicode MS" w:hAnsi="Arial Unicode MS"/>
          <w:color w:val="666699"/>
        </w:rPr>
      </w:pPr>
      <w:r w:rsidRPr="00B84A96">
        <w:rPr>
          <w:rFonts w:ascii="Arial Unicode MS" w:hAnsi="Arial Unicode MS" w:cs="新細明體"/>
          <w:color w:val="FFFFFF"/>
          <w:sz w:val="4"/>
          <w:szCs w:val="4"/>
          <w:lang w:val="zh-TW"/>
        </w:rPr>
        <w:t>+</w:t>
      </w:r>
      <w:r w:rsidRPr="00B84A96">
        <w:rPr>
          <w:rFonts w:ascii="Arial Unicode MS" w:hAnsi="Arial Unicode MS" w:cs="新細明體" w:hint="eastAsia"/>
          <w:color w:val="5F5F5F"/>
          <w:sz w:val="18"/>
          <w:szCs w:val="20"/>
          <w:lang w:val="zh-TW"/>
        </w:rPr>
        <w:t>【</w:t>
      </w:r>
      <w:r w:rsidRPr="00140D69">
        <w:rPr>
          <w:rFonts w:ascii="Arial Unicode MS" w:hAnsi="Arial Unicode MS" w:hint="eastAsia"/>
          <w:color w:val="626262"/>
          <w:sz w:val="18"/>
        </w:rPr>
        <w:t>具參考價值】</w:t>
      </w:r>
      <w:hyperlink r:id="rId93" w:anchor="w110b5351" w:history="1">
        <w:r>
          <w:rPr>
            <w:rStyle w:val="a4"/>
            <w:rFonts w:ascii="Arial Unicode MS" w:hAnsi="Arial Unicode MS" w:hint="eastAsia"/>
            <w:color w:val="5F5F5F"/>
            <w:sz w:val="18"/>
          </w:rPr>
          <w:t>最高法院</w:t>
        </w:r>
        <w:r>
          <w:rPr>
            <w:rStyle w:val="a4"/>
            <w:rFonts w:ascii="Arial Unicode MS" w:hAnsi="Arial Unicode MS" w:hint="eastAsia"/>
            <w:color w:val="5F5F5F"/>
            <w:sz w:val="18"/>
          </w:rPr>
          <w:t>110</w:t>
        </w:r>
        <w:r>
          <w:rPr>
            <w:rStyle w:val="a4"/>
            <w:rFonts w:ascii="Arial Unicode MS" w:hAnsi="Arial Unicode MS" w:hint="eastAsia"/>
            <w:color w:val="5F5F5F"/>
            <w:sz w:val="18"/>
          </w:rPr>
          <w:t>年度台上字第</w:t>
        </w:r>
        <w:r>
          <w:rPr>
            <w:rStyle w:val="a4"/>
            <w:rFonts w:ascii="Arial Unicode MS" w:hAnsi="Arial Unicode MS" w:hint="eastAsia"/>
            <w:color w:val="5F5F5F"/>
            <w:sz w:val="18"/>
          </w:rPr>
          <w:t>5351</w:t>
        </w:r>
        <w:r>
          <w:rPr>
            <w:rStyle w:val="a4"/>
            <w:rFonts w:ascii="Arial Unicode MS" w:hAnsi="Arial Unicode MS" w:hint="eastAsia"/>
            <w:color w:val="5F5F5F"/>
            <w:sz w:val="18"/>
          </w:rPr>
          <w:t>號判決</w:t>
        </w:r>
      </w:hyperlink>
    </w:p>
    <w:p w14:paraId="2D6F7973" w14:textId="77777777" w:rsidR="009108F8" w:rsidRDefault="00921303" w:rsidP="00D81499">
      <w:pPr>
        <w:pStyle w:val="2"/>
      </w:pPr>
      <w:bookmarkStart w:id="83" w:name="a51"/>
      <w:bookmarkEnd w:id="83"/>
      <w:r w:rsidRPr="00A87178">
        <w:rPr>
          <w:rFonts w:hint="eastAsia"/>
          <w:color w:val="800000"/>
        </w:rPr>
        <w:t>第</w:t>
      </w:r>
      <w:r w:rsidR="005C5B88">
        <w:rPr>
          <w:rFonts w:hint="eastAsia"/>
          <w:color w:val="800000"/>
        </w:rPr>
        <w:t>51</w:t>
      </w:r>
      <w:r w:rsidRPr="00A87178">
        <w:rPr>
          <w:rFonts w:hint="eastAsia"/>
          <w:color w:val="800000"/>
        </w:rPr>
        <w:t>條（西藥中藥不得兼售原則）</w:t>
      </w:r>
      <w:r w:rsidR="00BD1AAE" w:rsidRPr="00FD6F9D">
        <w:rPr>
          <w:rFonts w:hint="eastAsia"/>
          <w:color w:val="5F5F5F"/>
          <w:sz w:val="18"/>
        </w:rPr>
        <w:t>【相關罰則】</w:t>
      </w:r>
      <w:hyperlink w:anchor="a92" w:history="1">
        <w:r w:rsidR="00BD1AAE" w:rsidRPr="00FD6F9D">
          <w:rPr>
            <w:rStyle w:val="a4"/>
            <w:rFonts w:ascii="Arial Unicode MS" w:hAnsi="Arial Unicode MS"/>
            <w:color w:val="5F5F5F"/>
            <w:sz w:val="18"/>
          </w:rPr>
          <w:t>§92</w:t>
        </w:r>
      </w:hyperlink>
    </w:p>
    <w:p w14:paraId="2892F424" w14:textId="6C191035" w:rsidR="009108F8" w:rsidRPr="009108F8" w:rsidRDefault="00776FD4" w:rsidP="009108F8">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9108F8">
        <w:rPr>
          <w:rFonts w:ascii="Arial Unicode MS" w:hAnsi="Arial Unicode MS" w:hint="eastAsia"/>
          <w:color w:val="17365D"/>
        </w:rPr>
        <w:t>西藥販賣業者，不得兼售中藥；中藥販賣業者，不得兼售西藥。但成藥不在此限。</w:t>
      </w:r>
    </w:p>
    <w:p w14:paraId="28ACC7DF" w14:textId="77777777" w:rsidR="009108F8" w:rsidRPr="009108F8" w:rsidRDefault="00921303" w:rsidP="00D81499">
      <w:pPr>
        <w:pStyle w:val="2"/>
      </w:pPr>
      <w:r w:rsidRPr="009108F8">
        <w:rPr>
          <w:rFonts w:hint="eastAsia"/>
        </w:rPr>
        <w:lastRenderedPageBreak/>
        <w:t>第</w:t>
      </w:r>
      <w:r w:rsidR="005C5B88">
        <w:rPr>
          <w:rFonts w:hint="eastAsia"/>
        </w:rPr>
        <w:t>52</w:t>
      </w:r>
      <w:r w:rsidRPr="009108F8">
        <w:rPr>
          <w:rFonts w:hint="eastAsia"/>
        </w:rPr>
        <w:t>條（藥品販賣業不得兼售之藥品）</w:t>
      </w:r>
      <w:r w:rsidR="00BD1AAE" w:rsidRPr="00FD6F9D">
        <w:rPr>
          <w:rFonts w:hint="eastAsia"/>
          <w:color w:val="5F5F5F"/>
          <w:sz w:val="18"/>
        </w:rPr>
        <w:t>【相關罰則】</w:t>
      </w:r>
      <w:hyperlink w:anchor="a92" w:history="1">
        <w:r w:rsidR="009108F8" w:rsidRPr="00FD6F9D">
          <w:rPr>
            <w:rStyle w:val="a4"/>
            <w:rFonts w:ascii="Arial Unicode MS" w:hAnsi="Arial Unicode MS"/>
            <w:color w:val="5F5F5F"/>
            <w:sz w:val="18"/>
          </w:rPr>
          <w:t>§92</w:t>
        </w:r>
      </w:hyperlink>
    </w:p>
    <w:p w14:paraId="077C71BC" w14:textId="4FAC9128" w:rsidR="00921303" w:rsidRPr="009108F8" w:rsidRDefault="00776FD4" w:rsidP="009108F8">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9108F8">
        <w:rPr>
          <w:rFonts w:ascii="Arial Unicode MS" w:hAnsi="Arial Unicode MS" w:hint="eastAsia"/>
          <w:color w:val="17365D"/>
        </w:rPr>
        <w:t>藥品販賣業者不得兼售農藥、動物用藥品或其他毒性化學物質。</w:t>
      </w:r>
    </w:p>
    <w:p w14:paraId="4C23E3DB" w14:textId="77777777" w:rsidR="00921303" w:rsidRPr="00A87178" w:rsidRDefault="00921303" w:rsidP="00D81499">
      <w:pPr>
        <w:pStyle w:val="2"/>
        <w:rPr>
          <w:color w:val="800000"/>
        </w:rPr>
      </w:pPr>
      <w:bookmarkStart w:id="84" w:name="a53"/>
      <w:bookmarkEnd w:id="84"/>
      <w:r w:rsidRPr="00A87178">
        <w:rPr>
          <w:rFonts w:hint="eastAsia"/>
          <w:color w:val="800000"/>
        </w:rPr>
        <w:t>第</w:t>
      </w:r>
      <w:r w:rsidR="005C5B88">
        <w:rPr>
          <w:rFonts w:hint="eastAsia"/>
          <w:color w:val="800000"/>
        </w:rPr>
        <w:t>53</w:t>
      </w:r>
      <w:r w:rsidRPr="00A87178">
        <w:rPr>
          <w:rFonts w:hint="eastAsia"/>
          <w:color w:val="800000"/>
        </w:rPr>
        <w:t>條（輸入藥品分裝規定）</w:t>
      </w:r>
      <w:r w:rsidR="00BD1AAE" w:rsidRPr="00FD6F9D">
        <w:rPr>
          <w:rFonts w:hint="eastAsia"/>
          <w:color w:val="5F5F5F"/>
          <w:sz w:val="18"/>
        </w:rPr>
        <w:t>【相關罰則】</w:t>
      </w:r>
      <w:hyperlink w:anchor="a92" w:history="1">
        <w:r w:rsidR="00BD1AAE" w:rsidRPr="00FD6F9D">
          <w:rPr>
            <w:rStyle w:val="a4"/>
            <w:rFonts w:ascii="Arial Unicode MS" w:hAnsi="Arial Unicode MS"/>
            <w:color w:val="5F5F5F"/>
            <w:sz w:val="18"/>
          </w:rPr>
          <w:t>§92</w:t>
        </w:r>
      </w:hyperlink>
    </w:p>
    <w:p w14:paraId="17E928FE" w14:textId="468F0988" w:rsidR="00921303" w:rsidRPr="002C7FC4" w:rsidRDefault="00776FD4" w:rsidP="00C02970">
      <w:pPr>
        <w:adjustRightInd w:val="0"/>
        <w:snapToGrid w:val="0"/>
        <w:spacing w:before="100" w:beforeAutospacing="1" w:after="100" w:afterAutospacing="1"/>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藥品販賣業者輸入之藥品得分裝後出售，其分裝應依下列規定辦理：</w:t>
      </w:r>
    </w:p>
    <w:p w14:paraId="6E6B4214" w14:textId="77777777" w:rsidR="00AC5625" w:rsidRDefault="009946CC" w:rsidP="00C02970">
      <w:pPr>
        <w:ind w:leftChars="75" w:left="150"/>
        <w:jc w:val="both"/>
        <w:rPr>
          <w:rFonts w:ascii="Arial Unicode MS" w:hAnsi="Arial Unicode MS"/>
          <w:color w:val="17365D"/>
        </w:rPr>
      </w:pPr>
      <w:r w:rsidRPr="002C7FC4">
        <w:rPr>
          <w:rFonts w:ascii="Arial Unicode MS" w:hAnsi="Arial Unicode MS" w:hint="eastAsia"/>
          <w:color w:val="17365D"/>
        </w:rPr>
        <w:t xml:space="preserve">　　</w:t>
      </w:r>
      <w:r w:rsidR="00921303" w:rsidRPr="002C7FC4">
        <w:rPr>
          <w:rFonts w:ascii="Arial Unicode MS" w:hAnsi="Arial Unicode MS" w:hint="eastAsia"/>
          <w:color w:val="17365D"/>
        </w:rPr>
        <w:t>一、製劑：申請中央衛生主管機關核准後，由符合藥品優良製造規範之藥品製造業者分裝</w:t>
      </w:r>
      <w:r w:rsidR="00AC5625">
        <w:rPr>
          <w:rFonts w:ascii="Arial Unicode MS" w:hAnsi="Arial Unicode MS" w:hint="eastAsia"/>
          <w:color w:val="17365D"/>
        </w:rPr>
        <w:t>。</w:t>
      </w:r>
    </w:p>
    <w:p w14:paraId="4F2F9E34" w14:textId="3A5DDD86"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二</w:t>
      </w:r>
      <w:r>
        <w:rPr>
          <w:rFonts w:ascii="Arial Unicode MS" w:hAnsi="Arial Unicode MS" w:hint="eastAsia"/>
          <w:color w:val="17365D"/>
        </w:rPr>
        <w:t>、</w:t>
      </w:r>
      <w:r w:rsidR="00921303" w:rsidRPr="002C7FC4">
        <w:rPr>
          <w:rFonts w:ascii="Arial Unicode MS" w:hAnsi="Arial Unicode MS" w:hint="eastAsia"/>
          <w:color w:val="17365D"/>
        </w:rPr>
        <w:t>原料藥：由符合藥品優良製造規範之藥品製造業者分裝；分裝後，應報請中央衛生主管機關備查</w:t>
      </w:r>
      <w:r>
        <w:rPr>
          <w:rFonts w:ascii="Arial Unicode MS" w:hAnsi="Arial Unicode MS" w:hint="eastAsia"/>
          <w:color w:val="17365D"/>
        </w:rPr>
        <w:t>。</w:t>
      </w:r>
    </w:p>
    <w:p w14:paraId="34E82970" w14:textId="65F736EF" w:rsidR="00921303" w:rsidRPr="002F01F5" w:rsidRDefault="00776FD4" w:rsidP="00C02970">
      <w:pPr>
        <w:ind w:leftChars="75" w:left="150" w:firstLine="1"/>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2F01F5">
        <w:rPr>
          <w:rFonts w:ascii="Arial Unicode MS" w:hAnsi="Arial Unicode MS" w:hint="eastAsia"/>
          <w:color w:val="17365D"/>
        </w:rPr>
        <w:t>前項申請分裝之條件、程序、報請備查之期限、程序及其他分裝出售所應遵循之事項，由中央衛生主管機關定之。</w:t>
      </w:r>
    </w:p>
    <w:p w14:paraId="498A7671" w14:textId="77777777" w:rsidR="004D578A" w:rsidRPr="009F5BA5" w:rsidRDefault="004D578A" w:rsidP="004D578A">
      <w:pPr>
        <w:pStyle w:val="2"/>
        <w:spacing w:beforeLines="30" w:before="108" w:beforeAutospacing="0" w:afterLines="30" w:after="108" w:afterAutospacing="0"/>
      </w:pPr>
      <w:bookmarkStart w:id="85" w:name="a53b1"/>
      <w:bookmarkEnd w:id="85"/>
      <w:r w:rsidRPr="009F5BA5">
        <w:rPr>
          <w:rFonts w:hint="eastAsia"/>
        </w:rPr>
        <w:t>第</w:t>
      </w:r>
      <w:r>
        <w:rPr>
          <w:rFonts w:hint="eastAsia"/>
        </w:rPr>
        <w:t>53</w:t>
      </w:r>
      <w:r w:rsidRPr="009F5BA5">
        <w:rPr>
          <w:rFonts w:hint="eastAsia"/>
        </w:rPr>
        <w:t>條之</w:t>
      </w:r>
      <w:r>
        <w:rPr>
          <w:rFonts w:hint="eastAsia"/>
        </w:rPr>
        <w:t>1</w:t>
      </w:r>
      <w:r w:rsidRPr="00A87178">
        <w:rPr>
          <w:rFonts w:hint="eastAsia"/>
          <w:color w:val="800000"/>
        </w:rPr>
        <w:t>（</w:t>
      </w:r>
      <w:r w:rsidR="006D6E52" w:rsidRPr="006D6E52">
        <w:rPr>
          <w:rFonts w:hint="eastAsia"/>
          <w:color w:val="800000"/>
        </w:rPr>
        <w:t>西藥運銷許可之取得</w:t>
      </w:r>
      <w:r w:rsidRPr="00A87178">
        <w:rPr>
          <w:rFonts w:hint="eastAsia"/>
          <w:color w:val="800000"/>
        </w:rPr>
        <w:t>）</w:t>
      </w:r>
      <w:r w:rsidR="00E07AE5" w:rsidRPr="0091729D">
        <w:rPr>
          <w:rFonts w:hint="eastAsia"/>
          <w:color w:val="5F5F5F"/>
          <w:sz w:val="18"/>
        </w:rPr>
        <w:t>【相關罰則】第</w:t>
      </w:r>
      <w:r w:rsidR="00E07AE5" w:rsidRPr="0091729D">
        <w:rPr>
          <w:rFonts w:hint="eastAsia"/>
          <w:color w:val="5F5F5F"/>
          <w:sz w:val="18"/>
        </w:rPr>
        <w:t>1</w:t>
      </w:r>
      <w:r w:rsidR="00E07AE5" w:rsidRPr="0091729D">
        <w:rPr>
          <w:rFonts w:hint="eastAsia"/>
          <w:color w:val="5F5F5F"/>
          <w:sz w:val="18"/>
        </w:rPr>
        <w:t>項</w:t>
      </w:r>
      <w:r w:rsidR="00E07AE5" w:rsidRPr="0091729D">
        <w:rPr>
          <w:rFonts w:hint="eastAsia"/>
          <w:color w:val="5F5F5F"/>
          <w:sz w:val="18"/>
        </w:rPr>
        <w:t>~</w:t>
      </w:r>
      <w:hyperlink w:anchor="a92" w:history="1">
        <w:r w:rsidR="00E07AE5" w:rsidRPr="0091729D">
          <w:rPr>
            <w:rStyle w:val="a4"/>
            <w:rFonts w:ascii="Arial Unicode MS" w:hAnsi="Arial Unicode MS"/>
            <w:color w:val="5F5F5F"/>
            <w:sz w:val="18"/>
          </w:rPr>
          <w:t>§92</w:t>
        </w:r>
      </w:hyperlink>
    </w:p>
    <w:p w14:paraId="01BFFADB" w14:textId="50DDA595" w:rsidR="00AC5625" w:rsidRDefault="00776FD4" w:rsidP="004D578A">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4D578A" w:rsidRPr="009F5BA5">
        <w:rPr>
          <w:rFonts w:ascii="Arial Unicode MS" w:hAnsi="Arial Unicode MS" w:hint="eastAsia"/>
          <w:color w:val="17365D"/>
        </w:rPr>
        <w:t>經營西藥批發、輸入及輸出之業者，其與採購、儲存、供應產品有關之品質管理、組織與人事、作業場所與設備、文件、作業程序、客戶申訴、退回與回收、委外作業、自我查核、運輸及其他西藥運銷作業，應符合</w:t>
      </w:r>
      <w:hyperlink r:id="rId94" w:history="1">
        <w:r w:rsidR="004D578A" w:rsidRPr="00455B37">
          <w:rPr>
            <w:rStyle w:val="a4"/>
            <w:rFonts w:ascii="Arial Unicode MS" w:hAnsi="Arial Unicode MS" w:hint="eastAsia"/>
          </w:rPr>
          <w:t>西藥優良運銷準則</w:t>
        </w:r>
      </w:hyperlink>
      <w:r w:rsidR="004D578A" w:rsidRPr="009F5BA5">
        <w:rPr>
          <w:rFonts w:ascii="Arial Unicode MS" w:hAnsi="Arial Unicode MS" w:hint="eastAsia"/>
          <w:color w:val="17365D"/>
        </w:rPr>
        <w:t>，並經中央衛生主管機關檢查合格，取得西藥運銷許可後，始得為之</w:t>
      </w:r>
      <w:r w:rsidR="00AC5625">
        <w:rPr>
          <w:rFonts w:ascii="Arial Unicode MS" w:hAnsi="Arial Unicode MS" w:hint="eastAsia"/>
          <w:color w:val="17365D"/>
        </w:rPr>
        <w:t>。</w:t>
      </w:r>
    </w:p>
    <w:p w14:paraId="10AED1B1" w14:textId="057482B2" w:rsidR="00AC5625" w:rsidRPr="002F01F5" w:rsidRDefault="00776FD4" w:rsidP="004D578A">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2F01F5">
        <w:rPr>
          <w:rFonts w:ascii="Arial Unicode MS" w:hAnsi="Arial Unicode MS" w:hint="eastAsia"/>
          <w:color w:val="17365D"/>
        </w:rPr>
        <w:t>前項規定，得分階段實施，其分階段實施之藥品與藥商種類、事項、方式及時程，由中央衛生主管機關公告之。</w:t>
      </w:r>
    </w:p>
    <w:p w14:paraId="19D7D080" w14:textId="0C196C82" w:rsidR="00AC5625" w:rsidRDefault="00776FD4" w:rsidP="004D578A">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AC5625" w:rsidRPr="009F5BA5">
        <w:rPr>
          <w:rFonts w:ascii="Arial Unicode MS" w:hAnsi="Arial Unicode MS" w:hint="eastAsia"/>
          <w:color w:val="17365D"/>
        </w:rPr>
        <w:t>符合第一項規定，取得西藥運銷許可之藥商，得繳納費用，向中央衛生主管機關申領證明文件</w:t>
      </w:r>
      <w:r w:rsidR="00AC5625">
        <w:rPr>
          <w:rFonts w:ascii="Arial Unicode MS" w:hAnsi="Arial Unicode MS" w:hint="eastAsia"/>
          <w:color w:val="17365D"/>
        </w:rPr>
        <w:t>。</w:t>
      </w:r>
    </w:p>
    <w:p w14:paraId="5C1474C8" w14:textId="69980406" w:rsidR="004D578A" w:rsidRPr="002F01F5" w:rsidRDefault="00776FD4" w:rsidP="004D578A">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4</w:t>
      </w:r>
      <w:r w:rsidRPr="00776FD4">
        <w:rPr>
          <w:rFonts w:ascii="Arial Unicode MS" w:hAnsi="Arial Unicode MS" w:hint="eastAsia"/>
          <w:color w:val="404040" w:themeColor="text1" w:themeTint="BF"/>
          <w:sz w:val="18"/>
        </w:rPr>
        <w:t>﹞</w:t>
      </w:r>
      <w:r w:rsidR="004D578A" w:rsidRPr="002F01F5">
        <w:rPr>
          <w:rFonts w:ascii="Arial Unicode MS" w:hAnsi="Arial Unicode MS" w:hint="eastAsia"/>
          <w:color w:val="17365D"/>
        </w:rPr>
        <w:t>第一項</w:t>
      </w:r>
      <w:r w:rsidR="00FD6F9D" w:rsidRPr="002F01F5">
        <w:rPr>
          <w:rFonts w:ascii="Arial Unicode MS" w:hAnsi="Arial Unicode MS" w:hint="eastAsia"/>
          <w:color w:val="17365D"/>
        </w:rPr>
        <w:t>西藥優良運銷準則</w:t>
      </w:r>
      <w:r w:rsidR="004D578A" w:rsidRPr="002F01F5">
        <w:rPr>
          <w:rFonts w:ascii="Arial Unicode MS" w:hAnsi="Arial Unicode MS" w:hint="eastAsia"/>
          <w:color w:val="17365D"/>
        </w:rPr>
        <w:t>、西藥運銷許可及前項證明文件之申請條件、審查程序與基準、核發、效期、廢止、返還、註銷及其他應遵行事項之辦法，由中央衛生主管機關定之。</w:t>
      </w:r>
    </w:p>
    <w:p w14:paraId="17D0FA52" w14:textId="1AF044CF" w:rsidR="00D66E68" w:rsidRPr="00D66E68" w:rsidRDefault="00D66E68" w:rsidP="004D578A">
      <w:pPr>
        <w:ind w:left="142"/>
        <w:jc w:val="both"/>
        <w:rPr>
          <w:rFonts w:ascii="Arial Unicode MS" w:hAnsi="Arial Unicode MS"/>
          <w:color w:val="5F5F5F"/>
          <w:sz w:val="18"/>
        </w:rPr>
      </w:pPr>
      <w:r w:rsidRPr="00D66E68">
        <w:rPr>
          <w:rFonts w:ascii="Arial Unicode MS" w:hAnsi="Arial Unicode MS" w:hint="eastAsia"/>
          <w:color w:val="5F5F5F"/>
          <w:sz w:val="18"/>
        </w:rPr>
        <w:t>【相關法規】</w:t>
      </w:r>
      <w:r w:rsidR="0017755E" w:rsidRPr="0017755E">
        <w:rPr>
          <w:rFonts w:ascii="Arial Unicode MS" w:hAnsi="Arial Unicode MS" w:hint="eastAsia"/>
          <w:color w:val="5F5F5F"/>
          <w:sz w:val="18"/>
        </w:rPr>
        <w:t>第四項</w:t>
      </w:r>
      <w:r w:rsidR="0017755E">
        <w:rPr>
          <w:rFonts w:ascii="Arial Unicode MS" w:hAnsi="Arial Unicode MS" w:hint="eastAsia"/>
          <w:color w:val="5F5F5F"/>
          <w:sz w:val="18"/>
        </w:rPr>
        <w:t>~</w:t>
      </w:r>
      <w:hyperlink r:id="rId95" w:history="1">
        <w:r w:rsidRPr="00D66E68">
          <w:rPr>
            <w:rStyle w:val="a4"/>
            <w:rFonts w:ascii="Arial Unicode MS" w:hAnsi="Arial Unicode MS" w:hint="eastAsia"/>
            <w:color w:val="5F5F5F"/>
            <w:sz w:val="18"/>
          </w:rPr>
          <w:t>西藥優良運銷準則</w:t>
        </w:r>
      </w:hyperlink>
      <w:r w:rsidRPr="00D66E68">
        <w:rPr>
          <w:rFonts w:ascii="Arial Unicode MS" w:hAnsi="Arial Unicode MS" w:hint="eastAsia"/>
          <w:color w:val="5F5F5F"/>
          <w:sz w:val="18"/>
        </w:rPr>
        <w:t>＊</w:t>
      </w:r>
      <w:hyperlink r:id="rId96" w:history="1">
        <w:r w:rsidRPr="00D66E68">
          <w:rPr>
            <w:rStyle w:val="a4"/>
            <w:rFonts w:ascii="Arial Unicode MS" w:hAnsi="Arial Unicode MS" w:hint="eastAsia"/>
            <w:color w:val="5F5F5F"/>
            <w:sz w:val="18"/>
          </w:rPr>
          <w:t>西藥運銷許可及證明文件核發管理辦法</w:t>
        </w:r>
      </w:hyperlink>
    </w:p>
    <w:p w14:paraId="5C50D004" w14:textId="77777777" w:rsidR="00AC5625" w:rsidRDefault="00921303" w:rsidP="00D81499">
      <w:pPr>
        <w:pStyle w:val="2"/>
      </w:pPr>
      <w:r w:rsidRPr="00A87178">
        <w:rPr>
          <w:rFonts w:hint="eastAsia"/>
        </w:rPr>
        <w:t>第</w:t>
      </w:r>
      <w:r w:rsidR="005C5B88">
        <w:rPr>
          <w:rFonts w:hint="eastAsia"/>
        </w:rPr>
        <w:t>54</w:t>
      </w:r>
      <w:r w:rsidRPr="00A87178">
        <w:rPr>
          <w:rFonts w:hint="eastAsia"/>
        </w:rPr>
        <w:t>條（已核發藥物許可證後之管制</w:t>
      </w:r>
      <w:r w:rsidR="00AC5625">
        <w:rPr>
          <w:rFonts w:hint="eastAsia"/>
        </w:rPr>
        <w:t>）</w:t>
      </w:r>
    </w:p>
    <w:p w14:paraId="2AA9F204" w14:textId="3CFA031C" w:rsidR="00921303" w:rsidRPr="002C7FC4"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藥品或醫療器材經核准發給藥物輸入許可證後，為維護國家權益，中央衛生主管機關得加以管制。但在管制前已核准結匯簽證者，不在此限。</w:t>
      </w:r>
    </w:p>
    <w:p w14:paraId="54B63E6C" w14:textId="77777777" w:rsidR="00921303" w:rsidRPr="00A87178" w:rsidRDefault="00921303" w:rsidP="00D81499">
      <w:pPr>
        <w:pStyle w:val="2"/>
        <w:rPr>
          <w:color w:val="800000"/>
        </w:rPr>
      </w:pPr>
      <w:bookmarkStart w:id="86" w:name="a55"/>
      <w:bookmarkEnd w:id="86"/>
      <w:r w:rsidRPr="00A87178">
        <w:rPr>
          <w:rFonts w:hint="eastAsia"/>
          <w:color w:val="800000"/>
        </w:rPr>
        <w:t>第</w:t>
      </w:r>
      <w:r w:rsidR="005C5B88">
        <w:rPr>
          <w:rFonts w:hint="eastAsia"/>
          <w:color w:val="800000"/>
        </w:rPr>
        <w:t>55</w:t>
      </w:r>
      <w:r w:rsidRPr="00A87178">
        <w:rPr>
          <w:rFonts w:hint="eastAsia"/>
          <w:color w:val="800000"/>
        </w:rPr>
        <w:t>條（核准製造輸入藥物樣品贈品之管理）</w:t>
      </w:r>
      <w:r w:rsidR="00BD1AAE" w:rsidRPr="0091729D">
        <w:rPr>
          <w:rFonts w:hint="eastAsia"/>
          <w:color w:val="5F5F5F"/>
          <w:sz w:val="18"/>
        </w:rPr>
        <w:t>【相關罰則】第</w:t>
      </w:r>
      <w:r w:rsidR="005C5B88" w:rsidRPr="0091729D">
        <w:rPr>
          <w:rFonts w:hint="eastAsia"/>
          <w:color w:val="5F5F5F"/>
          <w:sz w:val="18"/>
        </w:rPr>
        <w:t>1</w:t>
      </w:r>
      <w:r w:rsidR="00BD1AAE" w:rsidRPr="0091729D">
        <w:rPr>
          <w:rFonts w:hint="eastAsia"/>
          <w:color w:val="5F5F5F"/>
          <w:sz w:val="18"/>
        </w:rPr>
        <w:t>項</w:t>
      </w:r>
      <w:r w:rsidR="0091729D" w:rsidRPr="0091729D">
        <w:rPr>
          <w:rFonts w:hint="eastAsia"/>
          <w:color w:val="5F5F5F"/>
          <w:sz w:val="18"/>
        </w:rPr>
        <w:t>~</w:t>
      </w:r>
      <w:hyperlink w:anchor="a92" w:history="1">
        <w:r w:rsidR="00BD1AAE" w:rsidRPr="0091729D">
          <w:rPr>
            <w:rStyle w:val="a4"/>
            <w:rFonts w:ascii="Arial Unicode MS" w:hAnsi="Arial Unicode MS"/>
            <w:color w:val="5F5F5F"/>
            <w:sz w:val="18"/>
          </w:rPr>
          <w:t>§92</w:t>
        </w:r>
      </w:hyperlink>
      <w:r w:rsidR="00F52BB9" w:rsidRPr="0091729D">
        <w:rPr>
          <w:rFonts w:cs="新細明體" w:hint="eastAsia"/>
          <w:color w:val="5F5F5F"/>
          <w:sz w:val="18"/>
          <w:szCs w:val="18"/>
          <w:lang w:val="zh-TW"/>
        </w:rPr>
        <w:t>；</w:t>
      </w:r>
      <w:r w:rsidR="004137B5" w:rsidRPr="0091729D">
        <w:rPr>
          <w:rFonts w:hint="eastAsia"/>
          <w:color w:val="5F5F5F"/>
          <w:sz w:val="18"/>
        </w:rPr>
        <w:t>第</w:t>
      </w:r>
      <w:r w:rsidR="005C5B88" w:rsidRPr="0091729D">
        <w:rPr>
          <w:rFonts w:hint="eastAsia"/>
          <w:color w:val="5F5F5F"/>
          <w:sz w:val="18"/>
        </w:rPr>
        <w:t>2</w:t>
      </w:r>
      <w:r w:rsidR="004137B5" w:rsidRPr="0091729D">
        <w:rPr>
          <w:rFonts w:hint="eastAsia"/>
          <w:color w:val="5F5F5F"/>
          <w:sz w:val="18"/>
        </w:rPr>
        <w:t>項</w:t>
      </w:r>
      <w:r w:rsidR="0091729D" w:rsidRPr="0091729D">
        <w:rPr>
          <w:rFonts w:hint="eastAsia"/>
          <w:color w:val="5F5F5F"/>
          <w:sz w:val="18"/>
        </w:rPr>
        <w:t>~</w:t>
      </w:r>
      <w:hyperlink w:anchor="a93" w:history="1">
        <w:r w:rsidR="004137B5" w:rsidRPr="0091729D">
          <w:rPr>
            <w:rStyle w:val="a4"/>
            <w:rFonts w:ascii="Arial Unicode MS" w:hAnsi="Arial Unicode MS"/>
            <w:color w:val="5F5F5F"/>
            <w:sz w:val="18"/>
          </w:rPr>
          <w:t>§93</w:t>
        </w:r>
      </w:hyperlink>
    </w:p>
    <w:p w14:paraId="1AD3CEC0" w14:textId="20BEFFBC" w:rsidR="00AC562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1973C7">
        <w:rPr>
          <w:rFonts w:ascii="Arial Unicode MS" w:hAnsi="Arial Unicode MS" w:hint="eastAsia"/>
          <w:color w:val="17365D"/>
        </w:rPr>
        <w:t>經核准製造或輸入之藥物樣品或贈品，不得出售</w:t>
      </w:r>
      <w:r w:rsidR="00AC5625">
        <w:rPr>
          <w:rFonts w:ascii="Arial Unicode MS" w:hAnsi="Arial Unicode MS" w:hint="eastAsia"/>
          <w:color w:val="17365D"/>
        </w:rPr>
        <w:t>。</w:t>
      </w:r>
    </w:p>
    <w:p w14:paraId="1486C0CF" w14:textId="3E068571" w:rsidR="00921303" w:rsidRPr="00A87178" w:rsidRDefault="00776FD4" w:rsidP="00C02970">
      <w:pPr>
        <w:ind w:leftChars="75" w:left="150"/>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2F01F5">
        <w:rPr>
          <w:rFonts w:ascii="Arial Unicode MS" w:hAnsi="Arial Unicode MS" w:hint="eastAsia"/>
          <w:color w:val="17365D"/>
        </w:rPr>
        <w:t>前項</w:t>
      </w:r>
      <w:hyperlink r:id="rId97" w:history="1">
        <w:r w:rsidR="00921303" w:rsidRPr="00595791">
          <w:rPr>
            <w:rStyle w:val="a4"/>
            <w:rFonts w:ascii="Arial Unicode MS" w:hAnsi="Arial Unicode MS" w:hint="eastAsia"/>
          </w:rPr>
          <w:t>樣品贈品管理辦法</w:t>
        </w:r>
      </w:hyperlink>
      <w:r w:rsidR="00921303" w:rsidRPr="002F01F5">
        <w:rPr>
          <w:rFonts w:ascii="Arial Unicode MS" w:hAnsi="Arial Unicode MS" w:hint="eastAsia"/>
          <w:color w:val="17365D"/>
        </w:rPr>
        <w:t>，由中央衛生主管機關定之。</w:t>
      </w:r>
    </w:p>
    <w:p w14:paraId="160997CB" w14:textId="77777777" w:rsidR="00AC5625" w:rsidRDefault="00921303" w:rsidP="00D81499">
      <w:pPr>
        <w:pStyle w:val="2"/>
      </w:pPr>
      <w:bookmarkStart w:id="87" w:name="a56"/>
      <w:bookmarkEnd w:id="87"/>
      <w:r w:rsidRPr="00A87178">
        <w:rPr>
          <w:rFonts w:hint="eastAsia"/>
        </w:rPr>
        <w:t>第</w:t>
      </w:r>
      <w:r w:rsidR="005C5B88">
        <w:rPr>
          <w:rFonts w:hint="eastAsia"/>
        </w:rPr>
        <w:t>56</w:t>
      </w:r>
      <w:r w:rsidRPr="00A87178">
        <w:rPr>
          <w:rFonts w:hint="eastAsia"/>
        </w:rPr>
        <w:t>條（輸出證明書及限制輸出</w:t>
      </w:r>
      <w:r w:rsidR="00AC5625">
        <w:rPr>
          <w:rFonts w:hint="eastAsia"/>
        </w:rPr>
        <w:t>）</w:t>
      </w:r>
    </w:p>
    <w:p w14:paraId="42BDD93A" w14:textId="1CCDDD60" w:rsidR="00AC5625"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經核准製售之藥物，如輸出國外銷售時，其應輸入國家要求證明文字者，應於輸出前，由製造廠商申請中央衛生主管機關發給輸出證明書</w:t>
      </w:r>
      <w:r w:rsidR="00AC5625">
        <w:rPr>
          <w:rFonts w:ascii="Arial Unicode MS" w:hAnsi="Arial Unicode MS" w:hint="eastAsia"/>
          <w:color w:val="17365D"/>
        </w:rPr>
        <w:t>。</w:t>
      </w:r>
    </w:p>
    <w:p w14:paraId="146023E1" w14:textId="409CE891" w:rsidR="00921303" w:rsidRPr="002C7FC4" w:rsidRDefault="00776FD4" w:rsidP="00C02970">
      <w:pPr>
        <w:ind w:leftChars="75" w:left="150"/>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2F01F5">
        <w:rPr>
          <w:rFonts w:ascii="Arial Unicode MS" w:hAnsi="Arial Unicode MS" w:hint="eastAsia"/>
          <w:color w:val="17365D"/>
        </w:rPr>
        <w:t>前項藥物，中央衛生主管機關認有不敷國內需要之虞時，得限制其輸出。</w:t>
      </w:r>
    </w:p>
    <w:p w14:paraId="646F1A70" w14:textId="77777777" w:rsidR="00AC5625" w:rsidRDefault="00921303" w:rsidP="00D81499">
      <w:pPr>
        <w:pStyle w:val="2"/>
        <w:rPr>
          <w:rFonts w:ascii="新細明體" w:hAnsi="新細明體"/>
          <w:color w:val="FFFFFF"/>
        </w:rPr>
      </w:pPr>
      <w:bookmarkStart w:id="88" w:name="a57"/>
      <w:bookmarkEnd w:id="88"/>
      <w:r w:rsidRPr="00A87178">
        <w:rPr>
          <w:rFonts w:hint="eastAsia"/>
          <w:color w:val="800000"/>
        </w:rPr>
        <w:t>第</w:t>
      </w:r>
      <w:r w:rsidR="005C5B88">
        <w:rPr>
          <w:rFonts w:hint="eastAsia"/>
          <w:color w:val="800000"/>
        </w:rPr>
        <w:t>57</w:t>
      </w:r>
      <w:r w:rsidRPr="00A87178">
        <w:rPr>
          <w:rFonts w:hint="eastAsia"/>
          <w:color w:val="800000"/>
        </w:rPr>
        <w:t>條（</w:t>
      </w:r>
      <w:r w:rsidR="00776D9F" w:rsidRPr="00776D9F">
        <w:rPr>
          <w:rFonts w:hint="eastAsia"/>
          <w:color w:val="800000"/>
        </w:rPr>
        <w:t>藥物優良製造準則與設廠標準</w:t>
      </w:r>
      <w:r w:rsidRPr="00A87178">
        <w:rPr>
          <w:rFonts w:hint="eastAsia"/>
          <w:color w:val="800000"/>
        </w:rPr>
        <w:t>）</w:t>
      </w:r>
      <w:r w:rsidR="00BD1AAE" w:rsidRPr="0091729D">
        <w:rPr>
          <w:rFonts w:hint="eastAsia"/>
          <w:color w:val="5F5F5F"/>
          <w:sz w:val="18"/>
        </w:rPr>
        <w:t>【相關罰則】</w:t>
      </w:r>
      <w:r w:rsidR="002E5A0F" w:rsidRPr="0091729D">
        <w:rPr>
          <w:rFonts w:hint="eastAsia"/>
          <w:color w:val="5F5F5F"/>
          <w:sz w:val="18"/>
        </w:rPr>
        <w:t>第</w:t>
      </w:r>
      <w:r w:rsidR="005C5B88" w:rsidRPr="0091729D">
        <w:rPr>
          <w:rFonts w:hint="eastAsia"/>
          <w:color w:val="5F5F5F"/>
          <w:sz w:val="18"/>
        </w:rPr>
        <w:t>1</w:t>
      </w:r>
      <w:r w:rsidR="002E5A0F" w:rsidRPr="0091729D">
        <w:rPr>
          <w:rFonts w:hint="eastAsia"/>
          <w:color w:val="5F5F5F"/>
          <w:sz w:val="18"/>
        </w:rPr>
        <w:t>項、第</w:t>
      </w:r>
      <w:r w:rsidR="005C5B88" w:rsidRPr="0091729D">
        <w:rPr>
          <w:rFonts w:hint="eastAsia"/>
          <w:color w:val="5F5F5F"/>
          <w:sz w:val="18"/>
        </w:rPr>
        <w:t>2</w:t>
      </w:r>
      <w:r w:rsidR="002E5A0F" w:rsidRPr="0091729D">
        <w:rPr>
          <w:rFonts w:hint="eastAsia"/>
          <w:color w:val="5F5F5F"/>
          <w:sz w:val="18"/>
        </w:rPr>
        <w:t>項、第</w:t>
      </w:r>
      <w:r w:rsidR="005C5B88" w:rsidRPr="0091729D">
        <w:rPr>
          <w:rFonts w:hint="eastAsia"/>
          <w:color w:val="5F5F5F"/>
          <w:sz w:val="18"/>
        </w:rPr>
        <w:t>4</w:t>
      </w:r>
      <w:r w:rsidR="002E5A0F" w:rsidRPr="0091729D">
        <w:rPr>
          <w:rFonts w:hint="eastAsia"/>
          <w:color w:val="5F5F5F"/>
          <w:sz w:val="18"/>
        </w:rPr>
        <w:t>項</w:t>
      </w:r>
      <w:r w:rsidR="0091729D" w:rsidRPr="0091729D">
        <w:rPr>
          <w:rFonts w:hint="eastAsia"/>
          <w:color w:val="5F5F5F"/>
          <w:sz w:val="18"/>
        </w:rPr>
        <w:t>~</w:t>
      </w:r>
      <w:hyperlink w:anchor="a92" w:history="1">
        <w:r w:rsidR="00BD1AAE" w:rsidRPr="0091729D">
          <w:rPr>
            <w:rStyle w:val="a4"/>
            <w:rFonts w:ascii="Arial Unicode MS" w:hAnsi="Arial Unicode MS"/>
            <w:color w:val="5F5F5F"/>
            <w:sz w:val="18"/>
          </w:rPr>
          <w:t>§92</w:t>
        </w:r>
      </w:hyperlink>
      <w:r w:rsidR="00AC5625">
        <w:rPr>
          <w:rFonts w:ascii="新細明體" w:hAnsi="新細明體" w:hint="eastAsia"/>
          <w:color w:val="FFFFFF"/>
        </w:rPr>
        <w:t>∵</w:t>
      </w:r>
    </w:p>
    <w:p w14:paraId="7B401FD3" w14:textId="37799510" w:rsidR="00AC5625" w:rsidRDefault="00776FD4" w:rsidP="00191BAB">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191BAB" w:rsidRPr="00191BAB">
        <w:rPr>
          <w:rFonts w:ascii="Arial Unicode MS" w:hAnsi="Arial Unicode MS" w:hint="eastAsia"/>
          <w:color w:val="17365D"/>
        </w:rPr>
        <w:t>製造藥物，應由藥物製造工廠為之；藥物製造工廠，應依</w:t>
      </w:r>
      <w:hyperlink r:id="rId98" w:history="1">
        <w:r w:rsidR="00191BAB" w:rsidRPr="00EA7CA5">
          <w:rPr>
            <w:rStyle w:val="a4"/>
            <w:rFonts w:ascii="Arial Unicode MS" w:hAnsi="Arial Unicode MS" w:hint="eastAsia"/>
          </w:rPr>
          <w:t>藥物製造工廠設廠標準</w:t>
        </w:r>
      </w:hyperlink>
      <w:r w:rsidR="00191BAB" w:rsidRPr="00191BAB">
        <w:rPr>
          <w:rFonts w:ascii="Arial Unicode MS" w:hAnsi="Arial Unicode MS" w:hint="eastAsia"/>
          <w:color w:val="17365D"/>
        </w:rPr>
        <w:t>設立，並依</w:t>
      </w:r>
      <w:hyperlink r:id="rId99" w:history="1">
        <w:r w:rsidR="00191BAB" w:rsidRPr="00EA7CA5">
          <w:rPr>
            <w:rStyle w:val="a4"/>
            <w:rFonts w:ascii="Arial Unicode MS" w:hAnsi="Arial Unicode MS" w:hint="eastAsia"/>
          </w:rPr>
          <w:t>工廠管理輔導法</w:t>
        </w:r>
      </w:hyperlink>
      <w:r w:rsidR="00191BAB" w:rsidRPr="00191BAB">
        <w:rPr>
          <w:rFonts w:ascii="Arial Unicode MS" w:hAnsi="Arial Unicode MS" w:hint="eastAsia"/>
          <w:color w:val="17365D"/>
        </w:rPr>
        <w:t>規定，辦理工廠登記。但</w:t>
      </w:r>
      <w:r w:rsidR="00EA7CA5" w:rsidRPr="00191BAB">
        <w:rPr>
          <w:rFonts w:ascii="Arial Unicode MS" w:hAnsi="Arial Unicode MS" w:hint="eastAsia"/>
          <w:color w:val="17365D"/>
        </w:rPr>
        <w:t>依</w:t>
      </w:r>
      <w:hyperlink r:id="rId100" w:history="1">
        <w:r w:rsidR="00EA7CA5" w:rsidRPr="00EA7CA5">
          <w:rPr>
            <w:rStyle w:val="a4"/>
            <w:rFonts w:ascii="Arial Unicode MS" w:hAnsi="Arial Unicode MS" w:hint="eastAsia"/>
          </w:rPr>
          <w:t>工廠管理輔導法</w:t>
        </w:r>
      </w:hyperlink>
      <w:r w:rsidR="00191BAB" w:rsidRPr="00191BAB">
        <w:rPr>
          <w:rFonts w:ascii="Arial Unicode MS" w:hAnsi="Arial Unicode MS" w:hint="eastAsia"/>
          <w:color w:val="17365D"/>
        </w:rPr>
        <w:t>規定免辦理工廠登記，或經中央衛生主管機關核准為研發而製造者，不在此限</w:t>
      </w:r>
      <w:r w:rsidR="00AC5625">
        <w:rPr>
          <w:rFonts w:ascii="Arial Unicode MS" w:hAnsi="Arial Unicode MS" w:hint="eastAsia"/>
          <w:color w:val="17365D"/>
        </w:rPr>
        <w:t>。</w:t>
      </w:r>
    </w:p>
    <w:p w14:paraId="3DAF50A9" w14:textId="5E6A1611" w:rsidR="00AC5625" w:rsidRDefault="00776FD4" w:rsidP="00191BA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2F01F5">
        <w:rPr>
          <w:rFonts w:ascii="Arial Unicode MS" w:hAnsi="Arial Unicode MS" w:hint="eastAsia"/>
          <w:color w:val="17365D"/>
        </w:rPr>
        <w:t>藥物製造，其廠房設施、設備、組織與人事、生產、品質管制、儲存、運銷、客戶申訴及其他應遵行事項，應符合</w:t>
      </w:r>
      <w:hyperlink r:id="rId101" w:history="1">
        <w:r w:rsidR="00AC5625" w:rsidRPr="00546D80">
          <w:rPr>
            <w:rStyle w:val="a4"/>
            <w:rFonts w:ascii="Arial Unicode MS" w:hAnsi="Arial Unicode MS" w:hint="eastAsia"/>
          </w:rPr>
          <w:t>藥物優良製造準則</w:t>
        </w:r>
      </w:hyperlink>
      <w:r w:rsidR="00AC5625" w:rsidRPr="002F01F5">
        <w:rPr>
          <w:rFonts w:ascii="Arial Unicode MS" w:hAnsi="Arial Unicode MS" w:hint="eastAsia"/>
          <w:color w:val="17365D"/>
        </w:rPr>
        <w:t>之規定，並經中央衛生主管機關檢查合格，取得藥物製造許可後，始得製造。但經中央衛生主管機關公告無需符合</w:t>
      </w:r>
      <w:hyperlink r:id="rId102" w:history="1">
        <w:r w:rsidR="00AC5625" w:rsidRPr="00546D80">
          <w:rPr>
            <w:rStyle w:val="a4"/>
            <w:rFonts w:ascii="Arial Unicode MS" w:hAnsi="Arial Unicode MS" w:hint="eastAsia"/>
          </w:rPr>
          <w:t>藥物優良製造準則</w:t>
        </w:r>
      </w:hyperlink>
      <w:r w:rsidR="00AC5625" w:rsidRPr="002F01F5">
        <w:rPr>
          <w:rFonts w:ascii="Arial Unicode MS" w:hAnsi="Arial Unicode MS" w:hint="eastAsia"/>
          <w:color w:val="17365D"/>
        </w:rPr>
        <w:t>之醫療器材製造業者，不在此限。</w:t>
      </w:r>
    </w:p>
    <w:p w14:paraId="38F578C4" w14:textId="7CFAD879" w:rsidR="00AC5625" w:rsidRPr="002F01F5" w:rsidRDefault="00776FD4" w:rsidP="00191BAB">
      <w:pPr>
        <w:ind w:left="142"/>
        <w:jc w:val="both"/>
        <w:rPr>
          <w:rFonts w:ascii="Arial Unicode MS" w:hAnsi="Arial Unicode MS"/>
          <w:color w:val="17365D"/>
        </w:rPr>
      </w:pPr>
      <w:r w:rsidRPr="002F01F5">
        <w:rPr>
          <w:rFonts w:ascii="Arial Unicode MS" w:hAnsi="Arial Unicode MS" w:hint="eastAsia"/>
          <w:color w:val="17365D"/>
          <w:sz w:val="18"/>
        </w:rPr>
        <w:t>﹝</w:t>
      </w:r>
      <w:r w:rsidRPr="002F01F5">
        <w:rPr>
          <w:rFonts w:ascii="Calibri" w:hAnsi="Calibri" w:hint="eastAsia"/>
          <w:color w:val="17365D"/>
          <w:sz w:val="18"/>
        </w:rPr>
        <w:t>3</w:t>
      </w:r>
      <w:r w:rsidRPr="002F01F5">
        <w:rPr>
          <w:rFonts w:ascii="Arial Unicode MS" w:hAnsi="Arial Unicode MS" w:hint="eastAsia"/>
          <w:color w:val="17365D"/>
          <w:sz w:val="18"/>
        </w:rPr>
        <w:t>﹞</w:t>
      </w:r>
      <w:r w:rsidR="00AC5625" w:rsidRPr="002F01F5">
        <w:rPr>
          <w:rFonts w:ascii="Arial Unicode MS" w:hAnsi="Arial Unicode MS" w:hint="eastAsia"/>
          <w:color w:val="17365D"/>
        </w:rPr>
        <w:t>符合前項規定，取得藥物製造許可之藥商，得繳納費用，向中央衛生主管機關申領證明文件。</w:t>
      </w:r>
    </w:p>
    <w:p w14:paraId="370121AE" w14:textId="71DC0DE2" w:rsidR="00AC5625" w:rsidRPr="002F01F5" w:rsidRDefault="00776FD4" w:rsidP="00191BA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4</w:t>
      </w:r>
      <w:r w:rsidRPr="00776FD4">
        <w:rPr>
          <w:rFonts w:ascii="Arial Unicode MS" w:hAnsi="Arial Unicode MS" w:hint="eastAsia"/>
          <w:color w:val="404040" w:themeColor="text1" w:themeTint="BF"/>
          <w:sz w:val="18"/>
        </w:rPr>
        <w:t>﹞</w:t>
      </w:r>
      <w:r w:rsidR="00AC5625" w:rsidRPr="002F01F5">
        <w:rPr>
          <w:rFonts w:ascii="Arial Unicode MS" w:hAnsi="Arial Unicode MS" w:hint="eastAsia"/>
          <w:color w:val="17365D"/>
        </w:rPr>
        <w:t>輸入藥物之國外製造廠，準用前二項規定，並由中央衛生主管機關定期或依實際需要赴國外製造廠檢查之。</w:t>
      </w:r>
    </w:p>
    <w:p w14:paraId="23095BAF" w14:textId="1D1B4D57" w:rsidR="00AC5625" w:rsidRDefault="00776FD4" w:rsidP="00191BAB">
      <w:pPr>
        <w:ind w:left="142"/>
        <w:jc w:val="both"/>
        <w:rPr>
          <w:rFonts w:ascii="Arial Unicode MS" w:hAnsi="Arial Unicode MS"/>
          <w:color w:val="17365D"/>
        </w:rPr>
      </w:pPr>
      <w:r w:rsidRPr="00776FD4">
        <w:rPr>
          <w:rFonts w:ascii="Arial Unicode MS" w:hAnsi="Arial Unicode MS" w:hint="eastAsia"/>
          <w:color w:val="404040" w:themeColor="text1" w:themeTint="BF"/>
          <w:sz w:val="18"/>
        </w:rPr>
        <w:lastRenderedPageBreak/>
        <w:t>﹝</w:t>
      </w:r>
      <w:r w:rsidRPr="00776FD4">
        <w:rPr>
          <w:rFonts w:ascii="Calibri" w:hAnsi="Calibri" w:hint="eastAsia"/>
          <w:color w:val="404040" w:themeColor="text1" w:themeTint="BF"/>
          <w:sz w:val="18"/>
        </w:rPr>
        <w:t>5</w:t>
      </w:r>
      <w:r w:rsidRPr="00776FD4">
        <w:rPr>
          <w:rFonts w:ascii="Arial Unicode MS" w:hAnsi="Arial Unicode MS" w:hint="eastAsia"/>
          <w:color w:val="404040" w:themeColor="text1" w:themeTint="BF"/>
          <w:sz w:val="18"/>
        </w:rPr>
        <w:t>﹞</w:t>
      </w:r>
      <w:r w:rsidR="00AC5625" w:rsidRPr="00191BAB">
        <w:rPr>
          <w:rFonts w:ascii="Arial Unicode MS" w:hAnsi="Arial Unicode MS" w:hint="eastAsia"/>
          <w:color w:val="17365D"/>
        </w:rPr>
        <w:t>第一項</w:t>
      </w:r>
      <w:hyperlink r:id="rId103" w:history="1">
        <w:r w:rsidR="00AC5625" w:rsidRPr="00EA7CA5">
          <w:rPr>
            <w:rStyle w:val="a4"/>
            <w:rFonts w:ascii="Arial Unicode MS" w:hAnsi="Arial Unicode MS" w:hint="eastAsia"/>
          </w:rPr>
          <w:t>藥物製造工廠設廠標準</w:t>
        </w:r>
      </w:hyperlink>
      <w:r w:rsidR="00AC5625" w:rsidRPr="00191BAB">
        <w:rPr>
          <w:rFonts w:ascii="Arial Unicode MS" w:hAnsi="Arial Unicode MS" w:hint="eastAsia"/>
          <w:color w:val="17365D"/>
        </w:rPr>
        <w:t>，由中央衛生主管機關會同中央工業主管機關定之；第二項</w:t>
      </w:r>
      <w:hyperlink r:id="rId104" w:history="1">
        <w:r w:rsidR="00AC5625" w:rsidRPr="00546D80">
          <w:rPr>
            <w:rStyle w:val="a4"/>
            <w:rFonts w:ascii="Arial Unicode MS" w:hAnsi="Arial Unicode MS" w:hint="eastAsia"/>
          </w:rPr>
          <w:t>藥物優良製造準則</w:t>
        </w:r>
      </w:hyperlink>
      <w:r w:rsidR="00AC5625" w:rsidRPr="00191BAB">
        <w:rPr>
          <w:rFonts w:ascii="Arial Unicode MS" w:hAnsi="Arial Unicode MS" w:hint="eastAsia"/>
          <w:color w:val="17365D"/>
        </w:rPr>
        <w:t>，由中央衛生主管機關定之</w:t>
      </w:r>
      <w:r w:rsidR="00AC5625">
        <w:rPr>
          <w:rFonts w:ascii="Arial Unicode MS" w:hAnsi="Arial Unicode MS" w:hint="eastAsia"/>
          <w:color w:val="17365D"/>
        </w:rPr>
        <w:t>。</w:t>
      </w:r>
    </w:p>
    <w:p w14:paraId="28E455B8" w14:textId="016AE8C7" w:rsidR="00191BAB" w:rsidRPr="00191BAB" w:rsidRDefault="00776FD4" w:rsidP="00191BAB">
      <w:pPr>
        <w:ind w:left="142"/>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6</w:t>
      </w:r>
      <w:r w:rsidRPr="00776FD4">
        <w:rPr>
          <w:rFonts w:ascii="Arial Unicode MS" w:hAnsi="Arial Unicode MS" w:hint="eastAsia"/>
          <w:color w:val="404040" w:themeColor="text1" w:themeTint="BF"/>
          <w:sz w:val="18"/>
        </w:rPr>
        <w:t>﹞</w:t>
      </w:r>
      <w:r w:rsidR="00191BAB" w:rsidRPr="002F01F5">
        <w:rPr>
          <w:rFonts w:ascii="Arial Unicode MS" w:hAnsi="Arial Unicode MS" w:hint="eastAsia"/>
          <w:color w:val="17365D"/>
        </w:rPr>
        <w:t>第二項藥物製造許可與第三項證明文件之申請條件、審查程序與基準、核發、效期、廢止、返還、註銷及其他應遵行事項之</w:t>
      </w:r>
      <w:hyperlink r:id="rId105" w:history="1">
        <w:r w:rsidR="00191BAB" w:rsidRPr="002C6326">
          <w:rPr>
            <w:rStyle w:val="a4"/>
            <w:rFonts w:ascii="Arial Unicode MS" w:hAnsi="Arial Unicode MS" w:hint="eastAsia"/>
          </w:rPr>
          <w:t>辦法</w:t>
        </w:r>
      </w:hyperlink>
      <w:r w:rsidR="00191BAB" w:rsidRPr="00191BAB">
        <w:rPr>
          <w:rFonts w:ascii="Arial Unicode MS" w:hAnsi="Arial Unicode MS" w:hint="eastAsia"/>
          <w:color w:val="666699"/>
        </w:rPr>
        <w:t>，</w:t>
      </w:r>
      <w:r w:rsidR="00191BAB" w:rsidRPr="002F01F5">
        <w:rPr>
          <w:rFonts w:ascii="Arial Unicode MS" w:hAnsi="Arial Unicode MS" w:hint="eastAsia"/>
          <w:color w:val="17365D"/>
        </w:rPr>
        <w:t>由中央衛生主管機關定之。</w:t>
      </w:r>
      <w:r w:rsidR="00545302" w:rsidRPr="00545302">
        <w:rPr>
          <w:rFonts w:hint="eastAsia"/>
          <w:color w:val="FFFFFF" w:themeColor="background1"/>
        </w:rPr>
        <w:t>∩</w:t>
      </w:r>
    </w:p>
    <w:p w14:paraId="5AB92CCA" w14:textId="0E6398EF" w:rsidR="00191BAB" w:rsidRPr="00C02970" w:rsidRDefault="00191BAB" w:rsidP="00191BAB">
      <w:pPr>
        <w:ind w:leftChars="75" w:left="150"/>
        <w:jc w:val="both"/>
        <w:rPr>
          <w:rFonts w:ascii="Arial Unicode MS" w:hAnsi="Arial Unicode MS"/>
          <w:color w:val="5F5F5F"/>
          <w:sz w:val="18"/>
        </w:rPr>
      </w:pPr>
      <w:r w:rsidRPr="00C02970">
        <w:rPr>
          <w:rFonts w:ascii="Arial Unicode MS" w:hAnsi="Arial Unicode MS" w:cs="新細明體" w:hint="eastAsia"/>
          <w:color w:val="5F5F5F"/>
          <w:sz w:val="18"/>
          <w:szCs w:val="20"/>
        </w:rPr>
        <w:t>【相關法規】</w:t>
      </w:r>
      <w:r w:rsidRPr="00C02970">
        <w:rPr>
          <w:rFonts w:ascii="Arial Unicode MS" w:hAnsi="Arial Unicode MS"/>
          <w:color w:val="5F5F5F"/>
          <w:sz w:val="18"/>
        </w:rPr>
        <w:t>第五項</w:t>
      </w:r>
      <w:r w:rsidRPr="00C02970">
        <w:rPr>
          <w:rFonts w:ascii="Arial Unicode MS" w:hAnsi="Arial Unicode MS" w:hint="eastAsia"/>
          <w:color w:val="5F5F5F"/>
          <w:sz w:val="18"/>
        </w:rPr>
        <w:t>~</w:t>
      </w:r>
      <w:hyperlink r:id="rId106" w:history="1">
        <w:r w:rsidRPr="00C02970">
          <w:rPr>
            <w:rStyle w:val="a4"/>
            <w:rFonts w:ascii="Arial Unicode MS" w:hAnsi="Arial Unicode MS" w:hint="eastAsia"/>
            <w:color w:val="5F5F5F"/>
            <w:sz w:val="18"/>
            <w:szCs w:val="20"/>
          </w:rPr>
          <w:t>藥物製造工廠設廠標準</w:t>
        </w:r>
      </w:hyperlink>
      <w:r w:rsidR="00446B26">
        <w:rPr>
          <w:rFonts w:ascii="Arial Unicode MS" w:hAnsi="Arial Unicode MS" w:hint="eastAsia"/>
          <w:color w:val="5F5F5F"/>
          <w:sz w:val="18"/>
        </w:rPr>
        <w:t>＊</w:t>
      </w:r>
      <w:hyperlink r:id="rId107" w:history="1">
        <w:r w:rsidRPr="00C02970">
          <w:rPr>
            <w:rStyle w:val="a4"/>
            <w:rFonts w:ascii="Arial Unicode MS" w:hAnsi="Arial Unicode MS" w:hint="eastAsia"/>
            <w:color w:val="5F5F5F"/>
            <w:sz w:val="18"/>
          </w:rPr>
          <w:t>優良藥品製造標準</w:t>
        </w:r>
      </w:hyperlink>
      <w:r w:rsidR="00446B26">
        <w:rPr>
          <w:rFonts w:ascii="Arial Unicode MS" w:hAnsi="Arial Unicode MS" w:hint="eastAsia"/>
          <w:color w:val="5F5F5F"/>
          <w:sz w:val="18"/>
        </w:rPr>
        <w:t>＊</w:t>
      </w:r>
      <w:hyperlink r:id="rId108" w:history="1">
        <w:r w:rsidRPr="00C02970">
          <w:rPr>
            <w:rStyle w:val="a4"/>
            <w:rFonts w:ascii="Arial Unicode MS" w:hAnsi="Arial Unicode MS" w:hint="eastAsia"/>
            <w:color w:val="5F5F5F"/>
            <w:sz w:val="18"/>
          </w:rPr>
          <w:t>醫療器材優良製造規範</w:t>
        </w:r>
      </w:hyperlink>
      <w:r w:rsidR="00446B26">
        <w:rPr>
          <w:rFonts w:ascii="Arial Unicode MS" w:hAnsi="Arial Unicode MS" w:hint="eastAsia"/>
          <w:color w:val="5F5F5F"/>
          <w:sz w:val="18"/>
        </w:rPr>
        <w:t>＊</w:t>
      </w:r>
      <w:hyperlink r:id="rId109" w:history="1">
        <w:r w:rsidR="00216B07">
          <w:rPr>
            <w:rStyle w:val="a4"/>
            <w:rFonts w:ascii="Arial Unicode MS" w:hAnsi="Arial Unicode MS" w:hint="eastAsia"/>
            <w:color w:val="5F5F5F"/>
            <w:sz w:val="18"/>
          </w:rPr>
          <w:t>藥物優良製造證明書申請辦法</w:t>
        </w:r>
      </w:hyperlink>
    </w:p>
    <w:p w14:paraId="1E075E1A" w14:textId="6AF9E4CC" w:rsidR="00AC5625" w:rsidRDefault="00AC5625" w:rsidP="00DA38EC">
      <w:pPr>
        <w:pStyle w:val="3"/>
        <w:ind w:left="118"/>
      </w:pPr>
      <w:r>
        <w:t>--101</w:t>
      </w:r>
      <w:r>
        <w:rPr>
          <w:rFonts w:hint="eastAsia"/>
        </w:rPr>
        <w:t>年</w:t>
      </w:r>
      <w:r>
        <w:t>6</w:t>
      </w:r>
      <w:r>
        <w:rPr>
          <w:rFonts w:hint="eastAsia"/>
        </w:rPr>
        <w:t>月</w:t>
      </w:r>
      <w:r>
        <w:t>27</w:t>
      </w:r>
      <w:r>
        <w:rPr>
          <w:rFonts w:hint="eastAsia"/>
        </w:rPr>
        <w:t>日修正前條文</w:t>
      </w:r>
      <w:r>
        <w:rPr>
          <w:rFonts w:hint="eastAsia"/>
        </w:rPr>
        <w:t>--</w:t>
      </w:r>
      <w:hyperlink r:id="rId110" w:history="1">
        <w:r w:rsidRPr="00F67193">
          <w:rPr>
            <w:rStyle w:val="a4"/>
            <w:rFonts w:hint="eastAsia"/>
          </w:rPr>
          <w:t>比對程式</w:t>
        </w:r>
      </w:hyperlink>
    </w:p>
    <w:p w14:paraId="1CA652A7" w14:textId="3F0C2618" w:rsidR="00AC5625" w:rsidRDefault="00776FD4" w:rsidP="00C02970">
      <w:pPr>
        <w:ind w:leftChars="75" w:left="150"/>
        <w:jc w:val="both"/>
        <w:rPr>
          <w:rFonts w:ascii="Arial Unicode MS" w:hAnsi="Arial Unicode MS"/>
          <w:color w:val="5F5F5F"/>
        </w:rPr>
      </w:pPr>
      <w:r w:rsidRPr="00776FD4">
        <w:rPr>
          <w:color w:val="404040" w:themeColor="text1" w:themeTint="BF"/>
          <w:sz w:val="18"/>
        </w:rPr>
        <w:t>﹝</w:t>
      </w:r>
      <w:r w:rsidRPr="00776FD4">
        <w:rPr>
          <w:rFonts w:ascii="Calibri" w:hAnsi="Calibri"/>
          <w:color w:val="404040" w:themeColor="text1" w:themeTint="BF"/>
          <w:sz w:val="18"/>
        </w:rPr>
        <w:t>1</w:t>
      </w:r>
      <w:r w:rsidRPr="00776FD4">
        <w:rPr>
          <w:color w:val="404040" w:themeColor="text1" w:themeTint="BF"/>
          <w:sz w:val="18"/>
        </w:rPr>
        <w:t>﹞</w:t>
      </w:r>
      <w:r w:rsidR="00921303" w:rsidRPr="00191BAB">
        <w:rPr>
          <w:rFonts w:ascii="Arial Unicode MS" w:hAnsi="Arial Unicode MS"/>
          <w:color w:val="5F5F5F"/>
        </w:rPr>
        <w:t>製造藥物，應領有工廠登記證。但經中央衛生主管機關核准為研發而製造之藥物，不在此限</w:t>
      </w:r>
      <w:r w:rsidR="00AC5625">
        <w:rPr>
          <w:rFonts w:ascii="Arial Unicode MS" w:hAnsi="Arial Unicode MS"/>
          <w:color w:val="5F5F5F"/>
        </w:rPr>
        <w:t>。</w:t>
      </w:r>
    </w:p>
    <w:p w14:paraId="097C7B8D" w14:textId="691EDDB4" w:rsidR="00AC5625" w:rsidRPr="002F01F5" w:rsidRDefault="00776FD4" w:rsidP="0002568C">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2</w:t>
      </w:r>
      <w:r w:rsidRPr="002F01F5">
        <w:rPr>
          <w:rFonts w:ascii="Arial Unicode MS" w:hAnsi="Arial Unicode MS"/>
          <w:color w:val="5F5F5F"/>
          <w:sz w:val="18"/>
        </w:rPr>
        <w:t>﹞</w:t>
      </w:r>
      <w:r w:rsidR="00AC5625" w:rsidRPr="002F01F5">
        <w:rPr>
          <w:rFonts w:ascii="Arial Unicode MS" w:hAnsi="Arial Unicode MS"/>
          <w:color w:val="5F5F5F"/>
        </w:rPr>
        <w:t>藥物製造工廠或場所之設備及衛生條件，應符合</w:t>
      </w:r>
      <w:r w:rsidR="00AC5625" w:rsidRPr="002F01F5">
        <w:rPr>
          <w:rStyle w:val="a4"/>
          <w:rFonts w:hint="eastAsia"/>
          <w:color w:val="5F5F5F"/>
        </w:rPr>
        <w:t>藥物製造工廠設廠標準</w:t>
      </w:r>
      <w:r w:rsidR="00AC5625" w:rsidRPr="002F01F5">
        <w:rPr>
          <w:rFonts w:ascii="Arial Unicode MS" w:hAnsi="Arial Unicode MS"/>
          <w:color w:val="5F5F5F"/>
        </w:rPr>
        <w:t>，經衛生及工業主管機關檢查合格後，始予核准登記；其廠址或場所遷移者，應申請變更登記。</w:t>
      </w:r>
    </w:p>
    <w:p w14:paraId="041E82E7" w14:textId="0A8700EC"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3</w:t>
      </w:r>
      <w:r w:rsidRPr="002F01F5">
        <w:rPr>
          <w:rFonts w:ascii="Arial Unicode MS" w:hAnsi="Arial Unicode MS"/>
          <w:color w:val="5F5F5F"/>
          <w:sz w:val="18"/>
        </w:rPr>
        <w:t>﹞</w:t>
      </w:r>
      <w:r w:rsidR="00AC5625" w:rsidRPr="002F01F5">
        <w:rPr>
          <w:rFonts w:ascii="Arial Unicode MS" w:hAnsi="Arial Unicode MS"/>
          <w:color w:val="5F5F5F"/>
        </w:rPr>
        <w:t>藥物之製造符合中央衛生主管機關規定者，藥商得繳納費用，向中央衛生主管機關申領證明書。</w:t>
      </w:r>
    </w:p>
    <w:p w14:paraId="48AE3795" w14:textId="251352DB"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4</w:t>
      </w:r>
      <w:r w:rsidRPr="002F01F5">
        <w:rPr>
          <w:rFonts w:ascii="Arial Unicode MS" w:hAnsi="Arial Unicode MS"/>
          <w:color w:val="5F5F5F"/>
          <w:sz w:val="18"/>
        </w:rPr>
        <w:t>﹞</w:t>
      </w:r>
      <w:r w:rsidR="00AC5625" w:rsidRPr="002F01F5">
        <w:rPr>
          <w:rFonts w:ascii="Arial Unicode MS" w:hAnsi="Arial Unicode MS"/>
          <w:color w:val="5F5F5F"/>
        </w:rPr>
        <w:t>藥物之國外製造廠，準用前二項之規定，並由中央衛生主管機關定期或依實際需要赴廠檢查之。</w:t>
      </w:r>
    </w:p>
    <w:p w14:paraId="565F4A87" w14:textId="5B6299D3" w:rsidR="00921303" w:rsidRPr="00191BAB" w:rsidRDefault="00776FD4" w:rsidP="00C02970">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5</w:t>
      </w:r>
      <w:r w:rsidRPr="002F01F5">
        <w:rPr>
          <w:rFonts w:ascii="Arial Unicode MS" w:hAnsi="Arial Unicode MS"/>
          <w:color w:val="5F5F5F"/>
          <w:sz w:val="18"/>
        </w:rPr>
        <w:t>﹞</w:t>
      </w:r>
      <w:r w:rsidR="00921303" w:rsidRPr="002F01F5">
        <w:rPr>
          <w:rFonts w:ascii="Arial Unicode MS" w:hAnsi="Arial Unicode MS"/>
          <w:color w:val="5F5F5F"/>
        </w:rPr>
        <w:t>前四項之申請條件、審查程序、核准基準及其他應遵行之事項，由中央衛生主管機關會同中央工業主管機關定之。</w:t>
      </w:r>
      <w:r w:rsidR="008D28AF" w:rsidRPr="008D28AF">
        <w:rPr>
          <w:rFonts w:ascii="Arial Unicode MS" w:hAnsi="Arial Unicode MS" w:hint="eastAsia"/>
          <w:color w:val="FFFFFF"/>
        </w:rPr>
        <w:t>∴</w:t>
      </w:r>
    </w:p>
    <w:p w14:paraId="18A28C8E" w14:textId="06F8F5A5"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11" w:history="1">
        <w:r w:rsidRPr="00F67193">
          <w:rPr>
            <w:rStyle w:val="a4"/>
            <w:rFonts w:hint="eastAsia"/>
          </w:rPr>
          <w:t>比對程式</w:t>
        </w:r>
      </w:hyperlink>
    </w:p>
    <w:p w14:paraId="39420CF9" w14:textId="061FDC23"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藥物製造，非領有工廠登記證者，不得為之</w:t>
      </w:r>
      <w:r w:rsidR="00AC5625">
        <w:rPr>
          <w:rFonts w:ascii="Arial Unicode MS" w:hAnsi="Arial Unicode MS" w:hint="eastAsia"/>
          <w:color w:val="5F5F5F"/>
        </w:rPr>
        <w:t>。</w:t>
      </w:r>
    </w:p>
    <w:p w14:paraId="759AF9D2" w14:textId="674B37D7" w:rsidR="00AC5625" w:rsidRPr="00545302" w:rsidRDefault="00776FD4" w:rsidP="00C02970">
      <w:pPr>
        <w:ind w:leftChars="75" w:left="150"/>
        <w:jc w:val="both"/>
        <w:rPr>
          <w:rFonts w:ascii="Arial Unicode MS" w:hAnsi="Arial Unicode MS"/>
          <w:color w:val="5F5F5F"/>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545302">
        <w:rPr>
          <w:rFonts w:ascii="Arial Unicode MS" w:hAnsi="Arial Unicode MS" w:hint="eastAsia"/>
          <w:color w:val="5F5F5F"/>
        </w:rPr>
        <w:t>藥物工廠之設備及衛生條件，應符合設廠標準。</w:t>
      </w:r>
    </w:p>
    <w:p w14:paraId="773BA2EA" w14:textId="3C5CE8B3" w:rsidR="00921303" w:rsidRPr="00F51826" w:rsidRDefault="00776FD4" w:rsidP="00C02970">
      <w:pPr>
        <w:ind w:leftChars="75" w:left="150"/>
        <w:jc w:val="both"/>
        <w:rPr>
          <w:rFonts w:ascii="Arial Unicode MS" w:hAnsi="Arial Unicode MS"/>
          <w:color w:val="5F5F5F"/>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921303" w:rsidRPr="00F51826">
        <w:rPr>
          <w:rFonts w:ascii="Arial Unicode MS" w:hAnsi="Arial Unicode MS" w:hint="eastAsia"/>
          <w:color w:val="5F5F5F"/>
        </w:rPr>
        <w:t>前項設廠標準，由中央衛生主管機關會同中央工業主管機關定之。</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45E5E85D" w14:textId="77777777" w:rsidR="00921303" w:rsidRPr="00A87178" w:rsidRDefault="00921303" w:rsidP="00D81499">
      <w:pPr>
        <w:pStyle w:val="2"/>
        <w:rPr>
          <w:color w:val="800000"/>
        </w:rPr>
      </w:pPr>
      <w:bookmarkStart w:id="89" w:name="a57b1"/>
      <w:bookmarkEnd w:id="89"/>
      <w:r w:rsidRPr="00A87178">
        <w:rPr>
          <w:rFonts w:hint="eastAsia"/>
          <w:color w:val="800000"/>
        </w:rPr>
        <w:t>第</w:t>
      </w:r>
      <w:r w:rsidR="005C5B88">
        <w:rPr>
          <w:rFonts w:hint="eastAsia"/>
          <w:color w:val="800000"/>
        </w:rPr>
        <w:t>57</w:t>
      </w:r>
      <w:r w:rsidRPr="00A87178">
        <w:rPr>
          <w:rFonts w:hint="eastAsia"/>
          <w:color w:val="800000"/>
        </w:rPr>
        <w:t>條之</w:t>
      </w:r>
      <w:r w:rsidR="005C5B88">
        <w:rPr>
          <w:rFonts w:hint="eastAsia"/>
          <w:color w:val="800000"/>
        </w:rPr>
        <w:t>1</w:t>
      </w:r>
      <w:r w:rsidR="00121940" w:rsidRPr="00A87178">
        <w:rPr>
          <w:rFonts w:hint="eastAsia"/>
          <w:color w:val="800000"/>
        </w:rPr>
        <w:t>（</w:t>
      </w:r>
      <w:r w:rsidRPr="00A87178">
        <w:rPr>
          <w:color w:val="800000"/>
          <w:szCs w:val="20"/>
        </w:rPr>
        <w:t>製造研發用藥物之工廠或場所</w:t>
      </w:r>
      <w:r w:rsidR="00121940" w:rsidRPr="00A87178">
        <w:rPr>
          <w:rFonts w:hint="eastAsia"/>
          <w:color w:val="800000"/>
        </w:rPr>
        <w:t>）</w:t>
      </w:r>
      <w:r w:rsidR="00BD1AAE" w:rsidRPr="0091729D">
        <w:rPr>
          <w:rFonts w:hint="eastAsia"/>
          <w:color w:val="5F5F5F"/>
          <w:sz w:val="18"/>
        </w:rPr>
        <w:t>【相關罰則】</w:t>
      </w:r>
      <w:hyperlink w:anchor="a92" w:history="1">
        <w:r w:rsidR="00BD1AAE" w:rsidRPr="0091729D">
          <w:rPr>
            <w:rStyle w:val="a4"/>
            <w:rFonts w:ascii="Arial Unicode MS" w:hAnsi="Arial Unicode MS"/>
            <w:color w:val="5F5F5F"/>
            <w:sz w:val="18"/>
          </w:rPr>
          <w:t>§92</w:t>
        </w:r>
      </w:hyperlink>
    </w:p>
    <w:p w14:paraId="35AABFE8" w14:textId="7F501B97" w:rsidR="00AC562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hint="eastAsia"/>
          <w:color w:val="404040" w:themeColor="text1" w:themeTint="BF"/>
          <w:sz w:val="18"/>
        </w:rPr>
        <w:t>1</w:t>
      </w:r>
      <w:r w:rsidRPr="00776FD4">
        <w:rPr>
          <w:rFonts w:ascii="Arial Unicode MS" w:hAnsi="Arial Unicode MS"/>
          <w:color w:val="404040" w:themeColor="text1" w:themeTint="BF"/>
          <w:sz w:val="18"/>
        </w:rPr>
        <w:t>﹞</w:t>
      </w:r>
      <w:r w:rsidR="00921303" w:rsidRPr="002C7FC4">
        <w:rPr>
          <w:rFonts w:ascii="Arial Unicode MS" w:hAnsi="Arial Unicode MS"/>
          <w:color w:val="17365D"/>
        </w:rPr>
        <w:t>從事藥物研發之機構或公司，其研發用藥物，應於符合中央衛生主管機關規定之工廠或場所製造</w:t>
      </w:r>
      <w:r w:rsidR="00AC5625">
        <w:rPr>
          <w:rFonts w:ascii="Arial Unicode MS" w:hAnsi="Arial Unicode MS"/>
          <w:color w:val="17365D"/>
        </w:rPr>
        <w:t>。</w:t>
      </w:r>
    </w:p>
    <w:p w14:paraId="22DA404D" w14:textId="009A64BD" w:rsidR="00921303" w:rsidRPr="002F01F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F01F5">
        <w:rPr>
          <w:rFonts w:ascii="Arial Unicode MS" w:hAnsi="Arial Unicode MS"/>
          <w:color w:val="17365D"/>
        </w:rPr>
        <w:t>前項工廠或場所非經中央衛生主管機關核准，不得兼製其他產品；其所製造之研發用藥物，非經中央衛生主管機關核准，不得使用於人體。</w:t>
      </w:r>
    </w:p>
    <w:p w14:paraId="29E185D8" w14:textId="77777777" w:rsidR="00921303" w:rsidRPr="00A87178" w:rsidRDefault="00921303" w:rsidP="00D81499">
      <w:pPr>
        <w:pStyle w:val="2"/>
        <w:rPr>
          <w:color w:val="800000"/>
        </w:rPr>
      </w:pPr>
      <w:bookmarkStart w:id="90" w:name="a58"/>
      <w:bookmarkEnd w:id="90"/>
      <w:r w:rsidRPr="00A87178">
        <w:rPr>
          <w:rFonts w:hint="eastAsia"/>
          <w:color w:val="800000"/>
        </w:rPr>
        <w:t>第</w:t>
      </w:r>
      <w:r w:rsidR="005C5B88">
        <w:rPr>
          <w:rFonts w:hint="eastAsia"/>
          <w:color w:val="800000"/>
        </w:rPr>
        <w:t>58</w:t>
      </w:r>
      <w:r w:rsidRPr="00A87178">
        <w:rPr>
          <w:rFonts w:hint="eastAsia"/>
          <w:color w:val="800000"/>
        </w:rPr>
        <w:t>條（不得委託他廠或接受委託製造藥物）</w:t>
      </w:r>
      <w:r w:rsidR="00BD1AAE" w:rsidRPr="0091729D">
        <w:rPr>
          <w:rFonts w:hint="eastAsia"/>
          <w:color w:val="5F5F5F"/>
          <w:sz w:val="18"/>
        </w:rPr>
        <w:t>【相關罰則】</w:t>
      </w:r>
      <w:hyperlink w:anchor="a92" w:history="1">
        <w:r w:rsidR="00BD1AAE" w:rsidRPr="0091729D">
          <w:rPr>
            <w:rStyle w:val="a4"/>
            <w:rFonts w:ascii="Arial Unicode MS" w:hAnsi="Arial Unicode MS"/>
            <w:color w:val="5F5F5F"/>
            <w:sz w:val="18"/>
          </w:rPr>
          <w:t>§92</w:t>
        </w:r>
      </w:hyperlink>
    </w:p>
    <w:p w14:paraId="7A024B7C" w14:textId="3F56FFDD" w:rsidR="00AC562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藥物工廠，非經中央衛生主管機關核准，不得委託他廠製造或接受委託製造藥物</w:t>
      </w:r>
      <w:r w:rsidR="00AC5625">
        <w:rPr>
          <w:rFonts w:ascii="Arial Unicode MS" w:hAnsi="Arial Unicode MS" w:hint="eastAsia"/>
          <w:color w:val="17365D"/>
        </w:rPr>
        <w:t>。</w:t>
      </w:r>
    </w:p>
    <w:p w14:paraId="481946EC" w14:textId="044A751D" w:rsidR="008F6C24" w:rsidRPr="00A87178" w:rsidRDefault="00AC5625" w:rsidP="008F6C24">
      <w:pPr>
        <w:ind w:left="119"/>
        <w:jc w:val="right"/>
        <w:rPr>
          <w:rFonts w:ascii="Arial Unicode MS" w:hAnsi="Arial Unicode MS"/>
          <w:color w:val="800000"/>
        </w:rPr>
      </w:pPr>
      <w:r>
        <w:rPr>
          <w:rFonts w:ascii="Arial Unicode MS" w:hAnsi="Arial Unicode MS" w:hint="eastAsia"/>
          <w:color w:val="17365D"/>
        </w:rPr>
        <w:t xml:space="preserve">　　　　</w:t>
      </w:r>
      <w:r w:rsidR="00121940" w:rsidRPr="00A87178">
        <w:rPr>
          <w:rFonts w:ascii="Arial Unicode MS" w:hAnsi="Arial Unicode MS"/>
          <w:color w:val="808000"/>
          <w:sz w:val="18"/>
        </w:rPr>
        <w:t xml:space="preserve">　　　　　　　　　　　　　　　　　　　　　　　　　　　　　　　　　　　　　　　　　　　　</w:t>
      </w:r>
      <w:hyperlink w:anchor="a章節索引" w:history="1">
        <w:r w:rsidR="008F6C24" w:rsidRPr="00A87178">
          <w:rPr>
            <w:rStyle w:val="a4"/>
            <w:rFonts w:ascii="Arial Unicode MS" w:hAnsi="Arial Unicode MS" w:hint="eastAsia"/>
            <w:sz w:val="18"/>
          </w:rPr>
          <w:t>回索引</w:t>
        </w:r>
      </w:hyperlink>
      <w:r w:rsidR="00367CBE">
        <w:rPr>
          <w:rFonts w:ascii="Arial Unicode MS" w:hAnsi="Arial Unicode MS" w:hint="eastAsia"/>
          <w:color w:val="808000"/>
          <w:sz w:val="18"/>
        </w:rPr>
        <w:t>〉〉</w:t>
      </w:r>
    </w:p>
    <w:p w14:paraId="0CC29D8F" w14:textId="77777777" w:rsidR="00921303" w:rsidRPr="00A87178" w:rsidRDefault="00921303" w:rsidP="00743797">
      <w:pPr>
        <w:pStyle w:val="1"/>
      </w:pPr>
      <w:bookmarkStart w:id="91" w:name="_第六章__管制藥品及毒劇藥品之管理"/>
      <w:bookmarkEnd w:id="91"/>
      <w:r w:rsidRPr="00A87178">
        <w:rPr>
          <w:rFonts w:hint="eastAsia"/>
        </w:rPr>
        <w:t>第六章　　管制藥品及毒劇藥品之管理</w:t>
      </w:r>
    </w:p>
    <w:p w14:paraId="212337EA" w14:textId="77777777" w:rsidR="00921303" w:rsidRPr="00A87178" w:rsidRDefault="00921303" w:rsidP="00D81499">
      <w:pPr>
        <w:pStyle w:val="2"/>
        <w:rPr>
          <w:color w:val="800000"/>
        </w:rPr>
      </w:pPr>
      <w:bookmarkStart w:id="92" w:name="a59"/>
      <w:bookmarkEnd w:id="92"/>
      <w:r w:rsidRPr="00A87178">
        <w:rPr>
          <w:rFonts w:hint="eastAsia"/>
          <w:color w:val="800000"/>
        </w:rPr>
        <w:t>第</w:t>
      </w:r>
      <w:r w:rsidR="005C5B88">
        <w:rPr>
          <w:rFonts w:hint="eastAsia"/>
          <w:color w:val="800000"/>
        </w:rPr>
        <w:t>59</w:t>
      </w:r>
      <w:r w:rsidRPr="00A87178">
        <w:rPr>
          <w:rFonts w:hint="eastAsia"/>
          <w:color w:val="800000"/>
        </w:rPr>
        <w:t>條（管制藥品及毒劇藥品之列冊備查與儲藏標明）</w:t>
      </w:r>
      <w:r w:rsidR="00BD1AAE" w:rsidRPr="0091729D">
        <w:rPr>
          <w:rFonts w:hint="eastAsia"/>
          <w:color w:val="5F5F5F"/>
          <w:sz w:val="18"/>
        </w:rPr>
        <w:t>【相關罰則】</w:t>
      </w:r>
      <w:hyperlink w:anchor="a92" w:history="1">
        <w:r w:rsidR="00BD1AAE" w:rsidRPr="0091729D">
          <w:rPr>
            <w:rStyle w:val="a4"/>
            <w:rFonts w:ascii="Arial Unicode MS" w:hAnsi="Arial Unicode MS"/>
            <w:color w:val="5F5F5F"/>
            <w:sz w:val="18"/>
          </w:rPr>
          <w:t>§92</w:t>
        </w:r>
      </w:hyperlink>
    </w:p>
    <w:p w14:paraId="59DB38AA" w14:textId="5EF56ADF" w:rsidR="00AC562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西藥販賣業者及西藥製造業者，購存或售賣管制藥品及毒劇藥品，應將藥品名稱、數量，詳列簿冊，以備檢查。管制藥品並應專設櫥櫃加鎖儲藏</w:t>
      </w:r>
      <w:r w:rsidR="00AC5625">
        <w:rPr>
          <w:rFonts w:ascii="Arial Unicode MS" w:hAnsi="Arial Unicode MS" w:hint="eastAsia"/>
          <w:color w:val="17365D"/>
        </w:rPr>
        <w:t>。</w:t>
      </w:r>
    </w:p>
    <w:p w14:paraId="2298C9C7" w14:textId="29AF0C67" w:rsidR="00921303" w:rsidRPr="002F01F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2F01F5">
        <w:rPr>
          <w:rFonts w:ascii="Arial Unicode MS" w:hAnsi="Arial Unicode MS" w:hint="eastAsia"/>
          <w:color w:val="17365D"/>
        </w:rPr>
        <w:t>管制藥品及毒劇藥品之標籤，應載明警語及足以警惕之圖案或顏色。</w:t>
      </w:r>
    </w:p>
    <w:p w14:paraId="5A819C3A" w14:textId="77777777" w:rsidR="00921303" w:rsidRPr="00A87178" w:rsidRDefault="00921303" w:rsidP="00D81499">
      <w:pPr>
        <w:pStyle w:val="2"/>
        <w:rPr>
          <w:color w:val="800000"/>
        </w:rPr>
      </w:pPr>
      <w:bookmarkStart w:id="93" w:name="a60"/>
      <w:bookmarkEnd w:id="93"/>
      <w:r w:rsidRPr="00A87178">
        <w:rPr>
          <w:rFonts w:hint="eastAsia"/>
          <w:color w:val="800000"/>
        </w:rPr>
        <w:t>第</w:t>
      </w:r>
      <w:r w:rsidR="005C5B88">
        <w:rPr>
          <w:rFonts w:hint="eastAsia"/>
          <w:color w:val="800000"/>
        </w:rPr>
        <w:t>60</w:t>
      </w:r>
      <w:r w:rsidR="005C5B88">
        <w:rPr>
          <w:rFonts w:hint="eastAsia"/>
          <w:color w:val="800000"/>
        </w:rPr>
        <w:t>條</w:t>
      </w:r>
      <w:r w:rsidRPr="00A87178">
        <w:rPr>
          <w:rFonts w:hint="eastAsia"/>
          <w:color w:val="800000"/>
        </w:rPr>
        <w:t>（管制藥品及毒劇藥品之供應）</w:t>
      </w:r>
      <w:r w:rsidR="00BD1AAE" w:rsidRPr="0091729D">
        <w:rPr>
          <w:rFonts w:hint="eastAsia"/>
          <w:color w:val="5F5F5F"/>
          <w:sz w:val="18"/>
        </w:rPr>
        <w:t>【相關罰則】</w:t>
      </w:r>
      <w:hyperlink w:anchor="a92" w:history="1">
        <w:r w:rsidR="00BD1AAE" w:rsidRPr="0091729D">
          <w:rPr>
            <w:rStyle w:val="a4"/>
            <w:rFonts w:ascii="Arial Unicode MS" w:hAnsi="Arial Unicode MS"/>
            <w:color w:val="5F5F5F"/>
            <w:sz w:val="18"/>
          </w:rPr>
          <w:t>§92</w:t>
        </w:r>
      </w:hyperlink>
    </w:p>
    <w:p w14:paraId="5E14BCF9" w14:textId="79D0BDDF" w:rsidR="00AC562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管制藥品及毒劇藥品，須有醫師之處方，始得調劑、供應</w:t>
      </w:r>
      <w:r w:rsidR="00AC5625">
        <w:rPr>
          <w:rFonts w:ascii="Arial Unicode MS" w:hAnsi="Arial Unicode MS" w:hint="eastAsia"/>
          <w:color w:val="17365D"/>
        </w:rPr>
        <w:t>。</w:t>
      </w:r>
    </w:p>
    <w:p w14:paraId="0F2C72FC" w14:textId="713CA296" w:rsidR="00AC5625" w:rsidRPr="002F01F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2F01F5">
        <w:rPr>
          <w:rFonts w:ascii="Arial Unicode MS" w:hAnsi="Arial Unicode MS" w:hint="eastAsia"/>
          <w:color w:val="17365D"/>
        </w:rPr>
        <w:t>前項管制藥品應憑領受人之身分證明並將其姓名、地址、統一編號及所領受品量，詳錄簿冊，連同處方箋保存之，以備檢查。</w:t>
      </w:r>
    </w:p>
    <w:p w14:paraId="6BF2D8B1" w14:textId="330C5B0E"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管制藥品之處方及調劑，中央衛生主管機關得限制之。</w:t>
      </w:r>
    </w:p>
    <w:p w14:paraId="5E6FE181" w14:textId="2B9208C6" w:rsidR="00921303" w:rsidRPr="002C7FC4" w:rsidRDefault="00921303" w:rsidP="00D81499">
      <w:pPr>
        <w:pStyle w:val="2"/>
        <w:rPr>
          <w:color w:val="17365D"/>
        </w:rPr>
      </w:pPr>
      <w:bookmarkStart w:id="94" w:name="a61"/>
      <w:bookmarkEnd w:id="94"/>
      <w:r w:rsidRPr="00A87178">
        <w:rPr>
          <w:rFonts w:hint="eastAsia"/>
        </w:rPr>
        <w:t>第</w:t>
      </w:r>
      <w:r w:rsidR="005C5B88">
        <w:rPr>
          <w:rFonts w:hint="eastAsia"/>
        </w:rPr>
        <w:t>61</w:t>
      </w:r>
      <w:r w:rsidRPr="00A87178">
        <w:rPr>
          <w:rFonts w:hint="eastAsia"/>
        </w:rPr>
        <w:t>條（管制藥品為業務需要使用之管理）</w:t>
      </w:r>
      <w:r w:rsidR="001973C7" w:rsidRPr="002C7FC4">
        <w:rPr>
          <w:rFonts w:hint="eastAsia"/>
          <w:color w:val="17365D"/>
        </w:rPr>
        <w:t>（</w:t>
      </w:r>
      <w:r w:rsidRPr="002C7FC4">
        <w:rPr>
          <w:color w:val="17365D"/>
        </w:rPr>
        <w:t>刪除</w:t>
      </w:r>
      <w:r w:rsidR="001973C7" w:rsidRPr="002C7FC4">
        <w:rPr>
          <w:rFonts w:hint="eastAsia"/>
          <w:color w:val="17365D"/>
        </w:rPr>
        <w:t>）</w:t>
      </w:r>
      <w:r w:rsidR="003B0E6A" w:rsidRPr="003B0E6A">
        <w:rPr>
          <w:rFonts w:ascii="新細明體" w:hAnsi="新細明體" w:hint="eastAsia"/>
          <w:color w:val="FFFFFF"/>
        </w:rPr>
        <w:t>∵</w:t>
      </w:r>
    </w:p>
    <w:p w14:paraId="026F12FA" w14:textId="467CB43D"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p>
    <w:p w14:paraId="58148568" w14:textId="3073A289"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管制藥品由醫師、藥師或學術研究、試驗機構、團體購為業務使用時，藥商應將購買人及其機構、團體人之姓名、職業、地址及所購品量，詳錄簿冊，連同購買人簽名之單據保存之，以備檢查。麻醉藥品以外之管制</w:t>
      </w:r>
      <w:r w:rsidR="00921303" w:rsidRPr="00F51826">
        <w:rPr>
          <w:rFonts w:ascii="Arial Unicode MS" w:hAnsi="Arial Unicode MS" w:hint="eastAsia"/>
          <w:color w:val="5F5F5F"/>
        </w:rPr>
        <w:lastRenderedPageBreak/>
        <w:t>藥品由藥劑生購為業務使用者，亦同</w:t>
      </w:r>
      <w:r w:rsidR="00AC5625">
        <w:rPr>
          <w:rFonts w:ascii="Arial Unicode MS" w:hAnsi="Arial Unicode MS" w:hint="eastAsia"/>
          <w:color w:val="5F5F5F"/>
        </w:rPr>
        <w:t>。</w:t>
      </w:r>
    </w:p>
    <w:p w14:paraId="0127BDA7" w14:textId="09F9D98E" w:rsidR="00921303" w:rsidRPr="001973C7" w:rsidRDefault="00776FD4" w:rsidP="00C02970">
      <w:pPr>
        <w:ind w:leftChars="75" w:left="150"/>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1973C7">
        <w:rPr>
          <w:rFonts w:ascii="Arial Unicode MS" w:hAnsi="Arial Unicode MS" w:hint="eastAsia"/>
          <w:color w:val="666699"/>
        </w:rPr>
        <w:t>醫</w:t>
      </w:r>
      <w:r w:rsidR="00921303" w:rsidRPr="002F01F5">
        <w:rPr>
          <w:rFonts w:ascii="Arial Unicode MS" w:hAnsi="Arial Unicode MS" w:hint="eastAsia"/>
          <w:color w:val="5F5F5F"/>
        </w:rPr>
        <w:t>療機構購買管制藥品時，應提出負責醫師或藥師簽名之單據。</w:t>
      </w:r>
      <w:r w:rsidR="008D28AF" w:rsidRPr="008D28AF">
        <w:rPr>
          <w:rFonts w:ascii="Arial Unicode MS" w:hAnsi="Arial Unicode MS" w:hint="eastAsia"/>
          <w:color w:val="FFFFFF"/>
        </w:rPr>
        <w:t>∴</w:t>
      </w:r>
    </w:p>
    <w:p w14:paraId="4608BD5D" w14:textId="77777777" w:rsidR="00AC5625" w:rsidRDefault="00921303" w:rsidP="00D81499">
      <w:pPr>
        <w:pStyle w:val="2"/>
        <w:rPr>
          <w:rFonts w:ascii="新細明體" w:hAnsi="新細明體"/>
          <w:color w:val="FFFFFF"/>
        </w:rPr>
      </w:pPr>
      <w:bookmarkStart w:id="95" w:name="a62"/>
      <w:bookmarkEnd w:id="95"/>
      <w:r w:rsidRPr="00A87178">
        <w:rPr>
          <w:rFonts w:hint="eastAsia"/>
          <w:color w:val="800000"/>
        </w:rPr>
        <w:t>第</w:t>
      </w:r>
      <w:r w:rsidR="005C5B88">
        <w:rPr>
          <w:rFonts w:hint="eastAsia"/>
          <w:color w:val="800000"/>
        </w:rPr>
        <w:t>62</w:t>
      </w:r>
      <w:r w:rsidRPr="00A87178">
        <w:rPr>
          <w:rFonts w:hint="eastAsia"/>
          <w:color w:val="800000"/>
        </w:rPr>
        <w:t>條</w:t>
      </w:r>
      <w:r w:rsidR="002C7FC4" w:rsidRPr="00A87178">
        <w:rPr>
          <w:rFonts w:hint="eastAsia"/>
          <w:color w:val="800000"/>
        </w:rPr>
        <w:t>（</w:t>
      </w:r>
      <w:r w:rsidRPr="00A87178">
        <w:rPr>
          <w:color w:val="800000"/>
          <w:szCs w:val="20"/>
        </w:rPr>
        <w:t>處方箋、簿冊之保存</w:t>
      </w:r>
      <w:r w:rsidR="002C7FC4" w:rsidRPr="00A87178">
        <w:rPr>
          <w:rFonts w:hint="eastAsia"/>
          <w:color w:val="800000"/>
        </w:rPr>
        <w:t>）</w:t>
      </w:r>
      <w:r w:rsidR="004137B5" w:rsidRPr="0091729D">
        <w:rPr>
          <w:rFonts w:hint="eastAsia"/>
          <w:color w:val="5F5F5F"/>
          <w:sz w:val="18"/>
        </w:rPr>
        <w:t>【相關罰則】</w:t>
      </w:r>
      <w:hyperlink w:anchor="a93" w:history="1">
        <w:r w:rsidR="004137B5" w:rsidRPr="0091729D">
          <w:rPr>
            <w:rStyle w:val="a4"/>
            <w:rFonts w:ascii="Arial Unicode MS" w:hAnsi="Arial Unicode MS"/>
            <w:color w:val="5F5F5F"/>
            <w:sz w:val="18"/>
          </w:rPr>
          <w:t>§93</w:t>
        </w:r>
      </w:hyperlink>
      <w:r w:rsidR="00AC5625">
        <w:rPr>
          <w:rFonts w:ascii="新細明體" w:hAnsi="新細明體" w:hint="eastAsia"/>
          <w:color w:val="FFFFFF"/>
        </w:rPr>
        <w:t>∵</w:t>
      </w:r>
    </w:p>
    <w:p w14:paraId="540829A3" w14:textId="084B92CD" w:rsidR="00121940" w:rsidRPr="002C7FC4"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2C7FC4">
        <w:rPr>
          <w:rFonts w:ascii="Arial Unicode MS" w:hAnsi="Arial Unicode MS"/>
          <w:color w:val="17365D"/>
        </w:rPr>
        <w:t>第</w:t>
      </w:r>
      <w:hyperlink w:anchor="a59" w:history="1">
        <w:r w:rsidR="00921303" w:rsidRPr="002C7FC4">
          <w:rPr>
            <w:rStyle w:val="a4"/>
            <w:rFonts w:hint="eastAsia"/>
          </w:rPr>
          <w:t>五十九</w:t>
        </w:r>
      </w:hyperlink>
      <w:r w:rsidR="00921303" w:rsidRPr="002C7FC4">
        <w:rPr>
          <w:rFonts w:ascii="Arial Unicode MS" w:hAnsi="Arial Unicode MS"/>
          <w:color w:val="17365D"/>
        </w:rPr>
        <w:t>條及第</w:t>
      </w:r>
      <w:hyperlink w:anchor="a60" w:history="1">
        <w:r w:rsidR="00921303" w:rsidRPr="002C7FC4">
          <w:rPr>
            <w:rStyle w:val="a4"/>
          </w:rPr>
          <w:t>六十</w:t>
        </w:r>
      </w:hyperlink>
      <w:r w:rsidR="00921303" w:rsidRPr="002C7FC4">
        <w:rPr>
          <w:rFonts w:ascii="Arial Unicode MS" w:hAnsi="Arial Unicode MS"/>
          <w:color w:val="17365D"/>
        </w:rPr>
        <w:t>條所規定之處方箋、簿冊，均應保存五年。</w:t>
      </w:r>
    </w:p>
    <w:p w14:paraId="4C4BCFD8" w14:textId="160EFE20"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12" w:history="1">
        <w:r w:rsidRPr="00F67193">
          <w:rPr>
            <w:rStyle w:val="a4"/>
            <w:rFonts w:hint="eastAsia"/>
          </w:rPr>
          <w:t>比對程式</w:t>
        </w:r>
      </w:hyperlink>
    </w:p>
    <w:p w14:paraId="1B34FFB4" w14:textId="5F2F7ED3" w:rsidR="00921303" w:rsidRPr="00F51826"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第</w:t>
      </w:r>
      <w:hyperlink w:anchor="a59" w:history="1">
        <w:r w:rsidR="00921303" w:rsidRPr="00F51826">
          <w:rPr>
            <w:rStyle w:val="a4"/>
            <w:rFonts w:ascii="Arial Unicode MS" w:hAnsi="Arial Unicode MS" w:hint="eastAsia"/>
            <w:color w:val="5F5F5F"/>
          </w:rPr>
          <w:t>五十九</w:t>
        </w:r>
      </w:hyperlink>
      <w:r w:rsidR="00921303" w:rsidRPr="00F51826">
        <w:rPr>
          <w:rFonts w:ascii="Arial Unicode MS" w:hAnsi="Arial Unicode MS" w:hint="eastAsia"/>
          <w:color w:val="5F5F5F"/>
        </w:rPr>
        <w:t>條至第六十一條所規定之處方箋、單據、簿冊，均應保存五年。</w:t>
      </w:r>
      <w:r w:rsidR="008D28AF" w:rsidRPr="008D28AF">
        <w:rPr>
          <w:rFonts w:ascii="Arial Unicode MS" w:hAnsi="Arial Unicode MS" w:hint="eastAsia"/>
          <w:color w:val="FFFFFF"/>
        </w:rPr>
        <w:t>∴</w:t>
      </w:r>
    </w:p>
    <w:p w14:paraId="5B4264D8" w14:textId="4483CBEA" w:rsidR="00921303" w:rsidRPr="002C7FC4" w:rsidRDefault="00921303" w:rsidP="00D81499">
      <w:pPr>
        <w:pStyle w:val="2"/>
        <w:rPr>
          <w:color w:val="17365D"/>
        </w:rPr>
      </w:pPr>
      <w:bookmarkStart w:id="96" w:name="a63"/>
      <w:bookmarkEnd w:id="96"/>
      <w:r w:rsidRPr="00A87178">
        <w:rPr>
          <w:rFonts w:hint="eastAsia"/>
        </w:rPr>
        <w:t>第</w:t>
      </w:r>
      <w:r w:rsidR="005C5B88">
        <w:rPr>
          <w:rFonts w:hint="eastAsia"/>
        </w:rPr>
        <w:t>63</w:t>
      </w:r>
      <w:r w:rsidRPr="00A87178">
        <w:rPr>
          <w:rFonts w:hint="eastAsia"/>
        </w:rPr>
        <w:t>條（申請輸入同意書）</w:t>
      </w:r>
      <w:r w:rsidR="001973C7" w:rsidRPr="002C7FC4">
        <w:rPr>
          <w:rFonts w:hint="eastAsia"/>
          <w:color w:val="17365D"/>
        </w:rPr>
        <w:t>（</w:t>
      </w:r>
      <w:r w:rsidRPr="002C7FC4">
        <w:rPr>
          <w:color w:val="17365D"/>
        </w:rPr>
        <w:t>刪除</w:t>
      </w:r>
      <w:r w:rsidR="001973C7" w:rsidRPr="002C7FC4">
        <w:rPr>
          <w:rFonts w:hint="eastAsia"/>
          <w:color w:val="17365D"/>
        </w:rPr>
        <w:t>）</w:t>
      </w:r>
      <w:r w:rsidR="003B0E6A" w:rsidRPr="003B0E6A">
        <w:rPr>
          <w:rFonts w:ascii="新細明體" w:hAnsi="新細明體" w:hint="eastAsia"/>
          <w:color w:val="FFFFFF"/>
        </w:rPr>
        <w:t>∵</w:t>
      </w:r>
    </w:p>
    <w:p w14:paraId="3797F925" w14:textId="493FB812"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p>
    <w:p w14:paraId="7B81F990" w14:textId="701B1666" w:rsidR="00921303" w:rsidRPr="009108F8"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9108F8">
        <w:rPr>
          <w:rFonts w:ascii="Arial Unicode MS" w:hAnsi="Arial Unicode MS" w:hint="eastAsia"/>
          <w:color w:val="5F5F5F"/>
        </w:rPr>
        <w:t>輸入管制藥品，除依第</w:t>
      </w:r>
      <w:hyperlink w:anchor="a39" w:history="1">
        <w:r w:rsidR="00921303" w:rsidRPr="009108F8">
          <w:rPr>
            <w:rStyle w:val="a4"/>
            <w:rFonts w:ascii="Arial Unicode MS" w:hAnsi="Arial Unicode MS" w:hint="eastAsia"/>
            <w:color w:val="5F5F5F"/>
          </w:rPr>
          <w:t>三十九</w:t>
        </w:r>
      </w:hyperlink>
      <w:r w:rsidR="00921303" w:rsidRPr="009108F8">
        <w:rPr>
          <w:rFonts w:ascii="Arial Unicode MS" w:hAnsi="Arial Unicode MS" w:hint="eastAsia"/>
          <w:color w:val="5F5F5F"/>
        </w:rPr>
        <w:t>條規定辦理外，應逐批申請中央衛生主管機關核准發給同意書。但麻醉藥品，應依</w:t>
      </w:r>
      <w:hyperlink r:id="rId113" w:history="1">
        <w:r w:rsidR="00921303" w:rsidRPr="009108F8">
          <w:rPr>
            <w:rStyle w:val="a4"/>
            <w:rFonts w:ascii="Arial Unicode MS" w:hAnsi="Arial Unicode MS" w:hint="eastAsia"/>
            <w:color w:val="5F5F5F"/>
          </w:rPr>
          <w:t>麻醉藥品管理條例</w:t>
        </w:r>
      </w:hyperlink>
      <w:r w:rsidR="00921303" w:rsidRPr="009108F8">
        <w:rPr>
          <w:rFonts w:ascii="Arial Unicode MS" w:hAnsi="Arial Unicode MS" w:hint="eastAsia"/>
          <w:color w:val="5F5F5F"/>
        </w:rPr>
        <w:t>之規定辦理。</w:t>
      </w:r>
      <w:r w:rsidR="008D28AF" w:rsidRPr="008D28AF">
        <w:rPr>
          <w:rFonts w:ascii="Arial Unicode MS" w:hAnsi="Arial Unicode MS" w:hint="eastAsia"/>
          <w:color w:val="FFFFFF"/>
        </w:rPr>
        <w:t>∴</w:t>
      </w:r>
    </w:p>
    <w:p w14:paraId="775504E1" w14:textId="77777777" w:rsidR="00AC5625" w:rsidRDefault="00921303" w:rsidP="00D81499">
      <w:pPr>
        <w:pStyle w:val="2"/>
        <w:rPr>
          <w:rFonts w:ascii="新細明體" w:hAnsi="新細明體"/>
          <w:color w:val="FFFFFF"/>
        </w:rPr>
      </w:pPr>
      <w:bookmarkStart w:id="97" w:name="a64"/>
      <w:bookmarkEnd w:id="97"/>
      <w:r w:rsidRPr="00A87178">
        <w:rPr>
          <w:rFonts w:hint="eastAsia"/>
        </w:rPr>
        <w:t>第</w:t>
      </w:r>
      <w:r w:rsidR="005C5B88">
        <w:rPr>
          <w:rFonts w:hint="eastAsia"/>
        </w:rPr>
        <w:t>64</w:t>
      </w:r>
      <w:r w:rsidRPr="00A87178">
        <w:rPr>
          <w:rFonts w:hint="eastAsia"/>
        </w:rPr>
        <w:t>條</w:t>
      </w:r>
      <w:r w:rsidR="002C7FC4" w:rsidRPr="00A87178">
        <w:rPr>
          <w:rFonts w:hint="eastAsia"/>
        </w:rPr>
        <w:t>（</w:t>
      </w:r>
      <w:r w:rsidRPr="00A87178">
        <w:rPr>
          <w:szCs w:val="20"/>
        </w:rPr>
        <w:t>中藥販賣業及製造業售賣管制藥品與毒劇藥品之限制</w:t>
      </w:r>
      <w:r w:rsidR="002C7FC4" w:rsidRPr="00A87178">
        <w:rPr>
          <w:rFonts w:hint="eastAsia"/>
        </w:rPr>
        <w:t>）</w:t>
      </w:r>
      <w:r w:rsidR="00BD1AAE" w:rsidRPr="0091729D">
        <w:rPr>
          <w:rFonts w:hint="eastAsia"/>
          <w:color w:val="5F5F5F"/>
          <w:sz w:val="18"/>
        </w:rPr>
        <w:t>【相關罰則】</w:t>
      </w:r>
      <w:hyperlink w:anchor="a92" w:history="1">
        <w:r w:rsidR="00BD1AAE" w:rsidRPr="0091729D">
          <w:rPr>
            <w:rStyle w:val="a4"/>
            <w:rFonts w:ascii="Arial Unicode MS" w:hAnsi="Arial Unicode MS"/>
            <w:color w:val="5F5F5F"/>
            <w:sz w:val="18"/>
          </w:rPr>
          <w:t>§92</w:t>
        </w:r>
      </w:hyperlink>
      <w:r w:rsidR="00AC5625">
        <w:rPr>
          <w:rFonts w:ascii="新細明體" w:hAnsi="新細明體" w:hint="eastAsia"/>
          <w:color w:val="FFFFFF"/>
        </w:rPr>
        <w:t>∵</w:t>
      </w:r>
    </w:p>
    <w:p w14:paraId="2FC9DC5D" w14:textId="550DECE1"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1973C7">
        <w:rPr>
          <w:rFonts w:ascii="Arial Unicode MS" w:hAnsi="Arial Unicode MS"/>
          <w:color w:val="17365D"/>
        </w:rPr>
        <w:t>中藥販賣業者及中藥製造業者，非經中央衛生主管機關核准，不得售賣或使用管制藥品</w:t>
      </w:r>
      <w:r w:rsidR="00AC5625">
        <w:rPr>
          <w:rFonts w:ascii="Arial Unicode MS" w:hAnsi="Arial Unicode MS"/>
          <w:color w:val="17365D"/>
        </w:rPr>
        <w:t>。</w:t>
      </w:r>
    </w:p>
    <w:p w14:paraId="63241B54" w14:textId="55B522A3" w:rsidR="00921303" w:rsidRPr="00A87178"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F01F5">
        <w:rPr>
          <w:rFonts w:ascii="Arial Unicode MS" w:hAnsi="Arial Unicode MS"/>
          <w:color w:val="17365D"/>
        </w:rPr>
        <w:t>中藥販賣業者及中藥製造業者售賣毒劇性之中藥，非有中醫師簽名、蓋章之處方箋，不得出售；其購存或出售毒劇性中藥，準用第</w:t>
      </w:r>
      <w:hyperlink w:anchor="a59" w:history="1">
        <w:r w:rsidR="00921303" w:rsidRPr="00A87178">
          <w:rPr>
            <w:rStyle w:val="a4"/>
            <w:rFonts w:ascii="Arial Unicode MS" w:hAnsi="Arial Unicode MS"/>
          </w:rPr>
          <w:t>五十九</w:t>
        </w:r>
      </w:hyperlink>
      <w:r w:rsidR="00921303" w:rsidRPr="002F01F5">
        <w:rPr>
          <w:rFonts w:ascii="Arial Unicode MS" w:hAnsi="Arial Unicode MS"/>
          <w:color w:val="17365D"/>
        </w:rPr>
        <w:t>條之規定。</w:t>
      </w:r>
      <w:r w:rsidR="00545302" w:rsidRPr="00545302">
        <w:rPr>
          <w:rFonts w:hint="eastAsia"/>
          <w:color w:val="FFFFFF" w:themeColor="background1"/>
        </w:rPr>
        <w:t>∩</w:t>
      </w:r>
    </w:p>
    <w:p w14:paraId="0E733134" w14:textId="1185510A"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14" w:history="1">
        <w:r w:rsidRPr="00F67193">
          <w:rPr>
            <w:rStyle w:val="a4"/>
            <w:rFonts w:hint="eastAsia"/>
          </w:rPr>
          <w:t>比對程式</w:t>
        </w:r>
      </w:hyperlink>
    </w:p>
    <w:p w14:paraId="1D1008A9" w14:textId="5F69D8E2"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中藥販賣業者及中藥製造業者，非經中央衛生主管機關核准，不得售賣或使用麻醉藥品</w:t>
      </w:r>
      <w:r w:rsidR="00AC5625">
        <w:rPr>
          <w:rFonts w:ascii="Arial Unicode MS" w:hAnsi="Arial Unicode MS" w:hint="eastAsia"/>
          <w:color w:val="5F5F5F"/>
        </w:rPr>
        <w:t>。</w:t>
      </w:r>
    </w:p>
    <w:p w14:paraId="11EBA670" w14:textId="26B97997" w:rsidR="00921303" w:rsidRPr="001973C7" w:rsidRDefault="00776FD4" w:rsidP="00C02970">
      <w:pPr>
        <w:ind w:leftChars="75" w:left="150"/>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2F01F5">
        <w:rPr>
          <w:rFonts w:ascii="Arial Unicode MS" w:hAnsi="Arial Unicode MS" w:hint="eastAsia"/>
          <w:color w:val="5F5F5F"/>
        </w:rPr>
        <w:t>中藥販賣業者及中藥製造業者售賣毒劇性之中藥，非有中醫師簽名、蓋章之處方箋，不得出售；其購存或出售毒劇性中藥，準用第</w:t>
      </w:r>
      <w:hyperlink w:anchor="a59" w:history="1">
        <w:r w:rsidR="00921303" w:rsidRPr="002F01F5">
          <w:rPr>
            <w:rStyle w:val="a4"/>
            <w:rFonts w:ascii="Arial Unicode MS" w:hAnsi="Arial Unicode MS" w:hint="eastAsia"/>
            <w:color w:val="5F5F5F"/>
          </w:rPr>
          <w:t>五十九</w:t>
        </w:r>
      </w:hyperlink>
      <w:r w:rsidR="00921303" w:rsidRPr="002F01F5">
        <w:rPr>
          <w:rFonts w:ascii="Arial Unicode MS" w:hAnsi="Arial Unicode MS" w:hint="eastAsia"/>
          <w:color w:val="5F5F5F"/>
        </w:rPr>
        <w:t>條之規定</w:t>
      </w:r>
      <w:r w:rsidR="00921303" w:rsidRPr="001973C7">
        <w:rPr>
          <w:rFonts w:ascii="Arial Unicode MS" w:hAnsi="Arial Unicode MS" w:hint="eastAsia"/>
          <w:color w:val="666699"/>
        </w:rPr>
        <w:t>。</w:t>
      </w:r>
      <w:r w:rsidR="008D28AF" w:rsidRPr="008D28AF">
        <w:rPr>
          <w:rFonts w:ascii="Arial Unicode MS" w:hAnsi="Arial Unicode MS" w:hint="eastAsia"/>
          <w:color w:val="FFFFFF"/>
        </w:rPr>
        <w:t>∴</w:t>
      </w:r>
      <w:r w:rsidR="002F01F5" w:rsidRPr="00545302">
        <w:rPr>
          <w:rFonts w:ascii="Arial Unicode MS" w:hAnsi="Arial Unicode MS" w:hint="eastAsia"/>
          <w:color w:val="FFFFFF"/>
        </w:rPr>
        <w:t>∪</w:t>
      </w:r>
    </w:p>
    <w:p w14:paraId="185CC931" w14:textId="77777777" w:rsidR="008F6C24" w:rsidRPr="00A87178" w:rsidRDefault="00121940" w:rsidP="008F6C24">
      <w:pPr>
        <w:ind w:left="119"/>
        <w:jc w:val="right"/>
        <w:rPr>
          <w:rFonts w:ascii="Arial Unicode MS" w:hAnsi="Arial Unicode MS"/>
          <w:color w:val="800000"/>
        </w:rPr>
      </w:pPr>
      <w:r w:rsidRPr="00A87178">
        <w:rPr>
          <w:rFonts w:ascii="Arial Unicode MS" w:hAnsi="Arial Unicode MS"/>
          <w:color w:val="808000"/>
          <w:sz w:val="18"/>
        </w:rPr>
        <w:t xml:space="preserve">　　　　　　　　　　　　　　　　　　　　　　　　　　　　　　　　　　　　　　　　　　　　　　　　</w:t>
      </w:r>
      <w:hyperlink w:anchor="a章節索引" w:history="1">
        <w:r w:rsidR="008F6C24" w:rsidRPr="00A87178">
          <w:rPr>
            <w:rStyle w:val="a4"/>
            <w:rFonts w:ascii="Arial Unicode MS" w:hAnsi="Arial Unicode MS" w:hint="eastAsia"/>
            <w:sz w:val="18"/>
          </w:rPr>
          <w:t>回索引</w:t>
        </w:r>
      </w:hyperlink>
      <w:r w:rsidR="00367CBE">
        <w:rPr>
          <w:rFonts w:ascii="Arial Unicode MS" w:hAnsi="Arial Unicode MS" w:hint="eastAsia"/>
          <w:color w:val="808000"/>
          <w:sz w:val="18"/>
        </w:rPr>
        <w:t>〉〉</w:t>
      </w:r>
    </w:p>
    <w:p w14:paraId="3A9F209D" w14:textId="77777777" w:rsidR="00921303" w:rsidRPr="00A87178" w:rsidRDefault="00921303" w:rsidP="00743797">
      <w:pPr>
        <w:pStyle w:val="1"/>
      </w:pPr>
      <w:bookmarkStart w:id="98" w:name="_第七章__藥物廣告之管理_1"/>
      <w:bookmarkEnd w:id="98"/>
      <w:r w:rsidRPr="00A87178">
        <w:rPr>
          <w:rFonts w:hint="eastAsia"/>
        </w:rPr>
        <w:t>第七章　　藥物廣告之管理</w:t>
      </w:r>
    </w:p>
    <w:p w14:paraId="05B2E947" w14:textId="77777777" w:rsidR="00921303" w:rsidRPr="00A87178" w:rsidRDefault="00921303" w:rsidP="00D81499">
      <w:pPr>
        <w:pStyle w:val="2"/>
        <w:rPr>
          <w:color w:val="800000"/>
        </w:rPr>
      </w:pPr>
      <w:bookmarkStart w:id="99" w:name="a65"/>
      <w:bookmarkEnd w:id="99"/>
      <w:r w:rsidRPr="00A87178">
        <w:rPr>
          <w:rFonts w:hint="eastAsia"/>
          <w:color w:val="800000"/>
        </w:rPr>
        <w:t>第</w:t>
      </w:r>
      <w:r w:rsidR="005C5B88">
        <w:rPr>
          <w:rFonts w:hint="eastAsia"/>
          <w:color w:val="800000"/>
        </w:rPr>
        <w:t>65</w:t>
      </w:r>
      <w:r w:rsidRPr="00A87178">
        <w:rPr>
          <w:rFonts w:hint="eastAsia"/>
          <w:color w:val="800000"/>
        </w:rPr>
        <w:t>條（非藥商不得為藥物廣告）</w:t>
      </w:r>
      <w:r w:rsidR="00BD1AAE" w:rsidRPr="0091729D">
        <w:rPr>
          <w:rFonts w:hint="eastAsia"/>
          <w:color w:val="5F5F5F"/>
          <w:sz w:val="18"/>
        </w:rPr>
        <w:t>【相關罰則】</w:t>
      </w:r>
      <w:hyperlink w:anchor="a91" w:history="1">
        <w:r w:rsidR="00BD1AAE" w:rsidRPr="0091729D">
          <w:rPr>
            <w:rStyle w:val="a4"/>
            <w:rFonts w:ascii="Arial Unicode MS" w:hAnsi="Arial Unicode MS" w:hint="eastAsia"/>
            <w:color w:val="5F5F5F"/>
            <w:sz w:val="18"/>
          </w:rPr>
          <w:t>§</w:t>
        </w:r>
        <w:r w:rsidR="00BD1AAE" w:rsidRPr="0091729D">
          <w:rPr>
            <w:rStyle w:val="a4"/>
            <w:rFonts w:ascii="Arial Unicode MS" w:hAnsi="Arial Unicode MS"/>
            <w:color w:val="5F5F5F"/>
            <w:sz w:val="18"/>
          </w:rPr>
          <w:t>91</w:t>
        </w:r>
      </w:hyperlink>
    </w:p>
    <w:p w14:paraId="3BABEBC9" w14:textId="268F9BC2" w:rsidR="00921303" w:rsidRPr="002C7FC4" w:rsidRDefault="00D32D0E"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2C7FC4">
        <w:rPr>
          <w:rFonts w:ascii="Arial Unicode MS" w:hAnsi="Arial Unicode MS" w:hint="eastAsia"/>
          <w:color w:val="17365D"/>
        </w:rPr>
        <w:t>非藥商不得為藥物廣告。</w:t>
      </w:r>
    </w:p>
    <w:p w14:paraId="03AD06ED" w14:textId="77777777" w:rsidR="00AC5625" w:rsidRDefault="00921303" w:rsidP="00D81499">
      <w:pPr>
        <w:pStyle w:val="2"/>
        <w:rPr>
          <w:rFonts w:ascii="新細明體" w:hAnsi="新細明體"/>
          <w:color w:val="FFFFFF"/>
        </w:rPr>
      </w:pPr>
      <w:bookmarkStart w:id="100" w:name="a66"/>
      <w:bookmarkEnd w:id="100"/>
      <w:r w:rsidRPr="00A87178">
        <w:rPr>
          <w:rFonts w:hint="eastAsia"/>
          <w:color w:val="800000"/>
        </w:rPr>
        <w:t>第</w:t>
      </w:r>
      <w:r w:rsidR="005C5B88">
        <w:rPr>
          <w:rFonts w:hint="eastAsia"/>
          <w:color w:val="800000"/>
        </w:rPr>
        <w:t>66</w:t>
      </w:r>
      <w:r w:rsidRPr="00A87178">
        <w:rPr>
          <w:rFonts w:hint="eastAsia"/>
          <w:color w:val="800000"/>
        </w:rPr>
        <w:t>條（刊播藥物廣告之核准）</w:t>
      </w:r>
      <w:r w:rsidR="004137B5" w:rsidRPr="004107CB">
        <w:rPr>
          <w:rFonts w:hint="eastAsia"/>
          <w:color w:val="5F5F5F"/>
        </w:rPr>
        <w:t>【</w:t>
      </w:r>
      <w:r w:rsidR="004137B5" w:rsidRPr="0091729D">
        <w:rPr>
          <w:rFonts w:hint="eastAsia"/>
          <w:color w:val="5F5F5F"/>
          <w:sz w:val="18"/>
        </w:rPr>
        <w:t>相關罰則】第</w:t>
      </w:r>
      <w:r w:rsidR="005C5B88" w:rsidRPr="0091729D">
        <w:rPr>
          <w:rFonts w:hint="eastAsia"/>
          <w:color w:val="5F5F5F"/>
          <w:sz w:val="18"/>
        </w:rPr>
        <w:t>1</w:t>
      </w:r>
      <w:r w:rsidR="004137B5" w:rsidRPr="0091729D">
        <w:rPr>
          <w:rFonts w:hint="eastAsia"/>
          <w:color w:val="5F5F5F"/>
          <w:sz w:val="18"/>
        </w:rPr>
        <w:t>項、第</w:t>
      </w:r>
      <w:r w:rsidR="005C5B88" w:rsidRPr="0091729D">
        <w:rPr>
          <w:rFonts w:hint="eastAsia"/>
          <w:color w:val="5F5F5F"/>
          <w:sz w:val="18"/>
        </w:rPr>
        <w:t>2</w:t>
      </w:r>
      <w:r w:rsidR="004137B5" w:rsidRPr="0091729D">
        <w:rPr>
          <w:rFonts w:hint="eastAsia"/>
          <w:color w:val="5F5F5F"/>
          <w:sz w:val="18"/>
        </w:rPr>
        <w:t>項</w:t>
      </w:r>
      <w:r w:rsidR="0091729D" w:rsidRPr="0091729D">
        <w:rPr>
          <w:rFonts w:hint="eastAsia"/>
          <w:color w:val="5F5F5F"/>
          <w:sz w:val="18"/>
        </w:rPr>
        <w:t>~</w:t>
      </w:r>
      <w:hyperlink w:anchor="a92" w:history="1">
        <w:r w:rsidR="004137B5" w:rsidRPr="0091729D">
          <w:rPr>
            <w:rStyle w:val="a4"/>
            <w:rFonts w:ascii="Arial Unicode MS" w:hAnsi="Arial Unicode MS"/>
            <w:color w:val="5F5F5F"/>
            <w:sz w:val="18"/>
          </w:rPr>
          <w:t>§92</w:t>
        </w:r>
      </w:hyperlink>
      <w:r w:rsidR="002C7FC4" w:rsidRPr="0091729D">
        <w:rPr>
          <w:rFonts w:cs="新細明體" w:hint="eastAsia"/>
          <w:color w:val="5F5F5F"/>
          <w:sz w:val="18"/>
          <w:szCs w:val="18"/>
          <w:lang w:val="zh-TW"/>
        </w:rPr>
        <w:t>；</w:t>
      </w:r>
      <w:r w:rsidR="004137B5" w:rsidRPr="0091729D">
        <w:rPr>
          <w:rFonts w:hint="eastAsia"/>
          <w:color w:val="5F5F5F"/>
          <w:sz w:val="18"/>
        </w:rPr>
        <w:t>第</w:t>
      </w:r>
      <w:r w:rsidR="005C5B88" w:rsidRPr="0091729D">
        <w:rPr>
          <w:rFonts w:hint="eastAsia"/>
          <w:color w:val="5F5F5F"/>
          <w:sz w:val="18"/>
        </w:rPr>
        <w:t>3</w:t>
      </w:r>
      <w:r w:rsidR="004137B5" w:rsidRPr="0091729D">
        <w:rPr>
          <w:rFonts w:hint="eastAsia"/>
          <w:color w:val="5F5F5F"/>
          <w:sz w:val="18"/>
        </w:rPr>
        <w:t>項、第</w:t>
      </w:r>
      <w:r w:rsidR="005C5B88" w:rsidRPr="0091729D">
        <w:rPr>
          <w:rFonts w:hint="eastAsia"/>
          <w:color w:val="5F5F5F"/>
          <w:sz w:val="18"/>
        </w:rPr>
        <w:t>4</w:t>
      </w:r>
      <w:r w:rsidR="004137B5" w:rsidRPr="0091729D">
        <w:rPr>
          <w:rFonts w:hint="eastAsia"/>
          <w:color w:val="5F5F5F"/>
          <w:sz w:val="18"/>
        </w:rPr>
        <w:t>項</w:t>
      </w:r>
      <w:r w:rsidR="0091729D" w:rsidRPr="0091729D">
        <w:rPr>
          <w:rFonts w:hint="eastAsia"/>
          <w:color w:val="5F5F5F"/>
          <w:sz w:val="18"/>
        </w:rPr>
        <w:t>~</w:t>
      </w:r>
      <w:hyperlink w:anchor="a95" w:history="1">
        <w:r w:rsidR="004137B5" w:rsidRPr="0091729D">
          <w:rPr>
            <w:rStyle w:val="a4"/>
            <w:rFonts w:ascii="Arial Unicode MS" w:hAnsi="Arial Unicode MS"/>
            <w:color w:val="5F5F5F"/>
            <w:sz w:val="18"/>
          </w:rPr>
          <w:t>§95</w:t>
        </w:r>
      </w:hyperlink>
      <w:r w:rsidR="00AC5625">
        <w:rPr>
          <w:rFonts w:ascii="新細明體" w:hAnsi="新細明體" w:hint="eastAsia"/>
          <w:color w:val="FFFFFF"/>
        </w:rPr>
        <w:t>∵</w:t>
      </w:r>
    </w:p>
    <w:p w14:paraId="1FD365B3" w14:textId="7B361C07"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1D789C" w:rsidRPr="002C7FC4">
        <w:rPr>
          <w:rFonts w:ascii="Arial Unicode MS" w:hAnsi="Arial Unicode MS"/>
          <w:color w:val="17365D"/>
        </w:rPr>
        <w:t>藥商刊播藥物廣告時，應於刊播前將所有文字、圖畫或言詞，申請中央或直轄市衛生主管機關核准，並向傳播業者送驗核准文件。原核准機關發現已核准之藥物廣告內容或刊播方式危害民眾健康或有重大危害之虞時，應令藥商立即停止刊播並限期改善，屆期未改善者，廢止之</w:t>
      </w:r>
      <w:r w:rsidR="00AC5625">
        <w:rPr>
          <w:rFonts w:ascii="Arial Unicode MS" w:hAnsi="Arial Unicode MS"/>
          <w:color w:val="17365D"/>
        </w:rPr>
        <w:t>。</w:t>
      </w:r>
    </w:p>
    <w:p w14:paraId="2C9F530A" w14:textId="5F0717DF" w:rsidR="00AC5625" w:rsidRPr="002F01F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2F01F5">
        <w:rPr>
          <w:rFonts w:ascii="Arial Unicode MS" w:hAnsi="Arial Unicode MS"/>
          <w:color w:val="17365D"/>
        </w:rPr>
        <w:t>藥物廣告在核准登載、刊播期間不得變更原核准事項。</w:t>
      </w:r>
    </w:p>
    <w:p w14:paraId="519599F4" w14:textId="3E475210" w:rsidR="00AC562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AC5625" w:rsidRPr="002C7FC4">
        <w:rPr>
          <w:rFonts w:ascii="Arial Unicode MS" w:hAnsi="Arial Unicode MS"/>
          <w:color w:val="17365D"/>
        </w:rPr>
        <w:t>傳播業者不得刊播未經中央或直轄市衛生主管機關核准、與核准事項不符、已廢止或經令立即停止刊播並限期改善而尚未改善之藥物廣告</w:t>
      </w:r>
      <w:r w:rsidR="00AC5625">
        <w:rPr>
          <w:rFonts w:ascii="Arial Unicode MS" w:hAnsi="Arial Unicode MS"/>
          <w:color w:val="17365D"/>
        </w:rPr>
        <w:t>。</w:t>
      </w:r>
    </w:p>
    <w:p w14:paraId="2CDBAD78" w14:textId="5B7FCF29" w:rsidR="00121940" w:rsidRPr="002C7FC4"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4</w:t>
      </w:r>
      <w:r w:rsidRPr="00776FD4">
        <w:rPr>
          <w:rFonts w:ascii="Arial Unicode MS" w:hAnsi="Arial Unicode MS"/>
          <w:color w:val="404040" w:themeColor="text1" w:themeTint="BF"/>
          <w:sz w:val="18"/>
        </w:rPr>
        <w:t>﹞</w:t>
      </w:r>
      <w:r w:rsidR="001D789C" w:rsidRPr="002F01F5">
        <w:rPr>
          <w:rFonts w:ascii="Arial Unicode MS" w:hAnsi="Arial Unicode MS"/>
          <w:color w:val="17365D"/>
        </w:rPr>
        <w:t>接受委託刊播之傳播業者，應自廣告之日起六個月，保存委託刊播廣告者之姓名（法人或團體名稱）、身分證或事業登記證字號、住居所（事務所或營業所）及電話等資料，且於主管機關要求提供時，不得規避、妨礙或拒絕。</w:t>
      </w:r>
      <w:r w:rsidR="00545302" w:rsidRPr="00545302">
        <w:rPr>
          <w:rFonts w:hint="eastAsia"/>
          <w:color w:val="FFFFFF" w:themeColor="background1"/>
        </w:rPr>
        <w:t>∩</w:t>
      </w:r>
    </w:p>
    <w:p w14:paraId="3626B049" w14:textId="2AAF280A" w:rsidR="00AC5625" w:rsidRDefault="00AC5625" w:rsidP="00C02970">
      <w:pPr>
        <w:pStyle w:val="3"/>
        <w:ind w:left="118"/>
      </w:pPr>
      <w:r>
        <w:rPr>
          <w:rFonts w:hint="eastAsia"/>
        </w:rPr>
        <w:t>--</w:t>
      </w:r>
      <w:r w:rsidRPr="00A87178">
        <w:rPr>
          <w:rFonts w:hint="eastAsia"/>
        </w:rPr>
        <w:t>95</w:t>
      </w:r>
      <w:r w:rsidRPr="00A87178">
        <w:rPr>
          <w:rFonts w:hint="eastAsia"/>
        </w:rPr>
        <w:t>年</w:t>
      </w:r>
      <w:r w:rsidRPr="00A87178">
        <w:rPr>
          <w:rFonts w:hint="eastAsia"/>
        </w:rPr>
        <w:t>5</w:t>
      </w:r>
      <w:r w:rsidRPr="00A87178">
        <w:rPr>
          <w:rFonts w:hint="eastAsia"/>
        </w:rPr>
        <w:t>月</w:t>
      </w:r>
      <w:r w:rsidRPr="00A87178">
        <w:rPr>
          <w:rFonts w:hint="eastAsia"/>
        </w:rPr>
        <w:t>17</w:t>
      </w:r>
      <w:r>
        <w:rPr>
          <w:rFonts w:hint="eastAsia"/>
        </w:rPr>
        <w:t>日修正前條文</w:t>
      </w:r>
      <w:r>
        <w:rPr>
          <w:rFonts w:hint="eastAsia"/>
        </w:rPr>
        <w:t>--</w:t>
      </w:r>
      <w:hyperlink r:id="rId115" w:history="1">
        <w:r w:rsidRPr="00F67193">
          <w:rPr>
            <w:rStyle w:val="a4"/>
            <w:rFonts w:hint="eastAsia"/>
          </w:rPr>
          <w:t>比對程式</w:t>
        </w:r>
      </w:hyperlink>
    </w:p>
    <w:p w14:paraId="769CC5A6" w14:textId="2946D07C"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color w:val="5F5F5F"/>
        </w:rPr>
        <w:t>藥商刊播藥物廣告時，應於刊播前將所有文字、圖畫或言詞，申請中央或直轄市衛生主管機關核准，並向傳播業者送驗核准文件</w:t>
      </w:r>
      <w:r w:rsidR="00AC5625">
        <w:rPr>
          <w:rFonts w:ascii="Arial Unicode MS" w:hAnsi="Arial Unicode MS"/>
          <w:color w:val="5F5F5F"/>
        </w:rPr>
        <w:t>。</w:t>
      </w:r>
    </w:p>
    <w:p w14:paraId="686E7978" w14:textId="2825E5FE" w:rsidR="00AC5625" w:rsidRPr="00545302"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545302">
        <w:rPr>
          <w:rFonts w:ascii="Arial Unicode MS" w:hAnsi="Arial Unicode MS"/>
          <w:color w:val="5F5F5F"/>
        </w:rPr>
        <w:t>藥物廣告在核准登載、宣播期間不得變更原核准事項。</w:t>
      </w:r>
    </w:p>
    <w:p w14:paraId="0C4D7930" w14:textId="6A619D55" w:rsidR="00921303" w:rsidRPr="00F51826" w:rsidRDefault="00776FD4" w:rsidP="00AC5625">
      <w:pPr>
        <w:ind w:leftChars="75" w:left="150" w:rightChars="-72" w:right="-144"/>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921303" w:rsidRPr="00F51826">
        <w:rPr>
          <w:rFonts w:ascii="Arial Unicode MS" w:hAnsi="Arial Unicode MS"/>
          <w:color w:val="5F5F5F"/>
        </w:rPr>
        <w:t>傳播業者不得刊播未經中央或直轄市衛生主管機關核准、經廢止或限期修正而尚未修正之藥物廣告。</w:t>
      </w:r>
      <w:r w:rsidR="008D28AF" w:rsidRPr="008D28AF">
        <w:rPr>
          <w:rFonts w:ascii="Arial Unicode MS" w:hAnsi="Arial Unicode MS" w:hint="eastAsia"/>
          <w:color w:val="FFFFFF"/>
        </w:rPr>
        <w:t>∴</w:t>
      </w:r>
    </w:p>
    <w:p w14:paraId="06DFDE67" w14:textId="3BFB97BE"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16" w:history="1">
        <w:r w:rsidRPr="00F67193">
          <w:rPr>
            <w:rStyle w:val="a4"/>
            <w:rFonts w:hint="eastAsia"/>
          </w:rPr>
          <w:t>比對程式</w:t>
        </w:r>
      </w:hyperlink>
    </w:p>
    <w:p w14:paraId="445C85DF" w14:textId="70BA0585"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lastRenderedPageBreak/>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藥商刊播藥物廣告時，應於刊播前將所有文字、圖畫或言詞，申請中央或直轄市衛生主管機關核准，並向傳播業者送驗核准文件</w:t>
      </w:r>
      <w:r w:rsidR="00AC5625">
        <w:rPr>
          <w:rFonts w:ascii="Arial Unicode MS" w:hAnsi="Arial Unicode MS" w:hint="eastAsia"/>
          <w:color w:val="5F5F5F"/>
        </w:rPr>
        <w:t>。</w:t>
      </w:r>
    </w:p>
    <w:p w14:paraId="17D24379" w14:textId="030D3090" w:rsidR="00921303" w:rsidRPr="001973C7" w:rsidRDefault="00776FD4" w:rsidP="00C02970">
      <w:pPr>
        <w:ind w:leftChars="75" w:left="150"/>
        <w:jc w:val="both"/>
        <w:rPr>
          <w:rFonts w:ascii="Arial Unicode MS" w:hAnsi="Arial Unicode MS"/>
          <w:color w:val="666699"/>
        </w:rPr>
      </w:pPr>
      <w:r w:rsidRPr="00545302">
        <w:rPr>
          <w:rFonts w:ascii="Arial Unicode MS" w:hAnsi="Arial Unicode MS" w:hint="eastAsia"/>
          <w:color w:val="5F5F5F"/>
          <w:sz w:val="18"/>
        </w:rPr>
        <w:t>﹝</w:t>
      </w:r>
      <w:r w:rsidRPr="00545302">
        <w:rPr>
          <w:rFonts w:ascii="Calibri" w:hAnsi="Calibri" w:hint="eastAsia"/>
          <w:color w:val="5F5F5F"/>
          <w:sz w:val="18"/>
        </w:rPr>
        <w:t>2</w:t>
      </w:r>
      <w:r w:rsidRPr="00545302">
        <w:rPr>
          <w:rFonts w:ascii="Arial Unicode MS" w:hAnsi="Arial Unicode MS" w:hint="eastAsia"/>
          <w:color w:val="5F5F5F"/>
          <w:sz w:val="18"/>
        </w:rPr>
        <w:t>﹞</w:t>
      </w:r>
      <w:r w:rsidR="00921303" w:rsidRPr="00545302">
        <w:rPr>
          <w:rFonts w:ascii="Arial Unicode MS" w:hAnsi="Arial Unicode MS" w:hint="eastAsia"/>
          <w:color w:val="5F5F5F"/>
        </w:rPr>
        <w:t>傳播業者不得刊播未經中央或直轄市衛生主管機關核准之藥物廣告。</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79C511A7" w14:textId="77777777" w:rsidR="00AC5625" w:rsidRDefault="00921303" w:rsidP="00D81499">
      <w:pPr>
        <w:pStyle w:val="2"/>
      </w:pPr>
      <w:bookmarkStart w:id="101" w:name="a66b1"/>
      <w:bookmarkEnd w:id="101"/>
      <w:r w:rsidRPr="00A87178">
        <w:rPr>
          <w:rFonts w:hint="eastAsia"/>
        </w:rPr>
        <w:t>第</w:t>
      </w:r>
      <w:r w:rsidR="005C5B88">
        <w:rPr>
          <w:rFonts w:hint="eastAsia"/>
        </w:rPr>
        <w:t>66</w:t>
      </w:r>
      <w:r w:rsidRPr="00A87178">
        <w:rPr>
          <w:rFonts w:hint="eastAsia"/>
        </w:rPr>
        <w:t>條之</w:t>
      </w:r>
      <w:r w:rsidR="005C5B88">
        <w:rPr>
          <w:rFonts w:hint="eastAsia"/>
        </w:rPr>
        <w:t>1</w:t>
      </w:r>
      <w:r w:rsidR="00974DB9" w:rsidRPr="00A87178">
        <w:rPr>
          <w:rFonts w:hint="eastAsia"/>
        </w:rPr>
        <w:t>（</w:t>
      </w:r>
      <w:r w:rsidRPr="00A87178">
        <w:t>藥物廣告核准之有效期間與展延</w:t>
      </w:r>
      <w:r w:rsidR="00AC5625">
        <w:rPr>
          <w:rFonts w:hint="eastAsia"/>
        </w:rPr>
        <w:t>）</w:t>
      </w:r>
    </w:p>
    <w:p w14:paraId="434BF631" w14:textId="58A60A2A" w:rsidR="00AC5625"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color w:val="17365D"/>
        </w:rPr>
        <w:t>藥物廣告，經中央或直轄市衛生主管機關核准者，其有效期間為一年，自核發證明文件之日起算。期滿仍需繼續廣告者，得申請原核准之衛生主管機關核定展延之；每次展延之期間，不得超過一年</w:t>
      </w:r>
      <w:r w:rsidR="00AC5625">
        <w:rPr>
          <w:rFonts w:ascii="Arial Unicode MS" w:hAnsi="Arial Unicode MS"/>
          <w:color w:val="17365D"/>
        </w:rPr>
        <w:t>。</w:t>
      </w:r>
    </w:p>
    <w:p w14:paraId="2648016E" w14:textId="030483E3" w:rsidR="00921303" w:rsidRPr="002C7FC4"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F01F5">
        <w:rPr>
          <w:rFonts w:ascii="Arial Unicode MS" w:hAnsi="Arial Unicode MS"/>
          <w:color w:val="17365D"/>
        </w:rPr>
        <w:t>前項有效期間，應記明於核准該廣告之證明文件。</w:t>
      </w:r>
    </w:p>
    <w:p w14:paraId="336B94D4" w14:textId="77777777" w:rsidR="00921303" w:rsidRPr="00A87178" w:rsidRDefault="00921303" w:rsidP="00D81499">
      <w:pPr>
        <w:pStyle w:val="2"/>
        <w:rPr>
          <w:color w:val="800000"/>
        </w:rPr>
      </w:pPr>
      <w:bookmarkStart w:id="102" w:name="a67"/>
      <w:bookmarkEnd w:id="102"/>
      <w:r w:rsidRPr="00A87178">
        <w:rPr>
          <w:rFonts w:hint="eastAsia"/>
          <w:color w:val="800000"/>
        </w:rPr>
        <w:t>第</w:t>
      </w:r>
      <w:r w:rsidR="005C5B88">
        <w:rPr>
          <w:rFonts w:hint="eastAsia"/>
          <w:color w:val="800000"/>
        </w:rPr>
        <w:t>67</w:t>
      </w:r>
      <w:r w:rsidRPr="00A87178">
        <w:rPr>
          <w:rFonts w:hint="eastAsia"/>
          <w:color w:val="800000"/>
        </w:rPr>
        <w:t>條（刊登藥物廣告之限制）</w:t>
      </w:r>
      <w:r w:rsidR="004137B5" w:rsidRPr="0091729D">
        <w:rPr>
          <w:rFonts w:hint="eastAsia"/>
          <w:color w:val="5F5F5F"/>
          <w:sz w:val="18"/>
        </w:rPr>
        <w:t>【相關罰則】</w:t>
      </w:r>
      <w:hyperlink w:anchor="a92" w:history="1">
        <w:r w:rsidR="004137B5" w:rsidRPr="0091729D">
          <w:rPr>
            <w:rStyle w:val="a4"/>
            <w:rFonts w:ascii="Arial Unicode MS" w:hAnsi="Arial Unicode MS"/>
            <w:color w:val="5F5F5F"/>
            <w:sz w:val="18"/>
          </w:rPr>
          <w:t>§92</w:t>
        </w:r>
      </w:hyperlink>
    </w:p>
    <w:p w14:paraId="413967E0" w14:textId="11AFE27F"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須由醫師處方或經中央衛生主管機關公告指定之藥物，其廣告以登載於學術性醫療刊物為限。</w:t>
      </w:r>
    </w:p>
    <w:p w14:paraId="5252D491" w14:textId="77777777" w:rsidR="00921303" w:rsidRPr="00A87178" w:rsidRDefault="00921303" w:rsidP="00D81499">
      <w:pPr>
        <w:pStyle w:val="2"/>
        <w:rPr>
          <w:color w:val="800000"/>
        </w:rPr>
      </w:pPr>
      <w:bookmarkStart w:id="103" w:name="a68"/>
      <w:bookmarkEnd w:id="103"/>
      <w:r w:rsidRPr="00A87178">
        <w:rPr>
          <w:rFonts w:hint="eastAsia"/>
          <w:color w:val="800000"/>
        </w:rPr>
        <w:t>第</w:t>
      </w:r>
      <w:r w:rsidR="005C5B88">
        <w:rPr>
          <w:rFonts w:hint="eastAsia"/>
          <w:color w:val="800000"/>
        </w:rPr>
        <w:t>68</w:t>
      </w:r>
      <w:r w:rsidRPr="00A87178">
        <w:rPr>
          <w:rFonts w:hint="eastAsia"/>
          <w:color w:val="800000"/>
        </w:rPr>
        <w:t>條（藥物廣告之禁止）</w:t>
      </w:r>
      <w:r w:rsidR="004137B5" w:rsidRPr="0091729D">
        <w:rPr>
          <w:rFonts w:hint="eastAsia"/>
          <w:color w:val="5F5F5F"/>
          <w:sz w:val="18"/>
        </w:rPr>
        <w:t>【相關罰則】</w:t>
      </w:r>
      <w:hyperlink w:anchor="a92" w:history="1">
        <w:r w:rsidR="004137B5" w:rsidRPr="0091729D">
          <w:rPr>
            <w:rStyle w:val="a4"/>
            <w:rFonts w:ascii="Arial Unicode MS" w:hAnsi="Arial Unicode MS"/>
            <w:color w:val="5F5F5F"/>
            <w:sz w:val="18"/>
          </w:rPr>
          <w:t>§92</w:t>
        </w:r>
      </w:hyperlink>
    </w:p>
    <w:p w14:paraId="4EB1907F" w14:textId="13B254C8"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藥物廣告不得以左列方式為之：</w:t>
      </w:r>
    </w:p>
    <w:p w14:paraId="41481F5E" w14:textId="77777777" w:rsidR="00AC5625" w:rsidRDefault="009946CC" w:rsidP="00C02970">
      <w:pPr>
        <w:ind w:leftChars="75" w:left="150"/>
        <w:jc w:val="both"/>
        <w:rPr>
          <w:rFonts w:ascii="Arial Unicode MS" w:hAnsi="Arial Unicode MS"/>
          <w:color w:val="17365D"/>
        </w:rPr>
      </w:pPr>
      <w:r w:rsidRPr="002C7FC4">
        <w:rPr>
          <w:rFonts w:ascii="Arial Unicode MS" w:hAnsi="Arial Unicode MS" w:hint="eastAsia"/>
          <w:color w:val="17365D"/>
        </w:rPr>
        <w:t xml:space="preserve">　　</w:t>
      </w:r>
      <w:r w:rsidR="00921303" w:rsidRPr="002C7FC4">
        <w:rPr>
          <w:rFonts w:ascii="Arial Unicode MS" w:hAnsi="Arial Unicode MS" w:hint="eastAsia"/>
          <w:color w:val="17365D"/>
        </w:rPr>
        <w:t>一、假借他人名義為宣傳者</w:t>
      </w:r>
      <w:r w:rsidR="00AC5625">
        <w:rPr>
          <w:rFonts w:ascii="Arial Unicode MS" w:hAnsi="Arial Unicode MS" w:hint="eastAsia"/>
          <w:color w:val="17365D"/>
        </w:rPr>
        <w:t>。</w:t>
      </w:r>
    </w:p>
    <w:p w14:paraId="78276325" w14:textId="49B1D007"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二</w:t>
      </w:r>
      <w:r>
        <w:rPr>
          <w:rFonts w:ascii="Arial Unicode MS" w:hAnsi="Arial Unicode MS" w:hint="eastAsia"/>
          <w:color w:val="17365D"/>
        </w:rPr>
        <w:t>、</w:t>
      </w:r>
      <w:r w:rsidR="00921303" w:rsidRPr="002C7FC4">
        <w:rPr>
          <w:rFonts w:ascii="Arial Unicode MS" w:hAnsi="Arial Unicode MS" w:hint="eastAsia"/>
          <w:color w:val="17365D"/>
        </w:rPr>
        <w:t>利用書刊資料保證其效能或性能</w:t>
      </w:r>
      <w:r>
        <w:rPr>
          <w:rFonts w:ascii="Arial Unicode MS" w:hAnsi="Arial Unicode MS" w:hint="eastAsia"/>
          <w:color w:val="17365D"/>
        </w:rPr>
        <w:t>。</w:t>
      </w:r>
    </w:p>
    <w:p w14:paraId="16462380" w14:textId="6D972E99" w:rsidR="00AC5625"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三</w:t>
      </w:r>
      <w:r>
        <w:rPr>
          <w:rFonts w:ascii="Arial Unicode MS" w:hAnsi="Arial Unicode MS" w:hint="eastAsia"/>
          <w:color w:val="17365D"/>
        </w:rPr>
        <w:t>、</w:t>
      </w:r>
      <w:r w:rsidR="00921303" w:rsidRPr="002C7FC4">
        <w:rPr>
          <w:rFonts w:ascii="Arial Unicode MS" w:hAnsi="Arial Unicode MS" w:hint="eastAsia"/>
          <w:color w:val="17365D"/>
        </w:rPr>
        <w:t>藉採訪或報導為宣傳</w:t>
      </w:r>
      <w:r>
        <w:rPr>
          <w:rFonts w:ascii="Arial Unicode MS" w:hAnsi="Arial Unicode MS" w:hint="eastAsia"/>
          <w:color w:val="17365D"/>
        </w:rPr>
        <w:t>。</w:t>
      </w:r>
    </w:p>
    <w:p w14:paraId="40F4E9FB" w14:textId="7559EA68" w:rsidR="00921303" w:rsidRPr="002C7FC4" w:rsidRDefault="00AC5625" w:rsidP="00C02970">
      <w:pPr>
        <w:ind w:leftChars="75" w:left="150"/>
        <w:jc w:val="both"/>
        <w:rPr>
          <w:rFonts w:ascii="Arial Unicode MS" w:hAnsi="Arial Unicode MS"/>
          <w:color w:val="17365D"/>
        </w:rPr>
      </w:pPr>
      <w:r>
        <w:rPr>
          <w:rFonts w:ascii="Arial Unicode MS" w:hAnsi="Arial Unicode MS" w:hint="eastAsia"/>
          <w:color w:val="17365D"/>
        </w:rPr>
        <w:t xml:space="preserve">　　</w:t>
      </w:r>
      <w:r w:rsidRPr="002C7FC4">
        <w:rPr>
          <w:rFonts w:ascii="Arial Unicode MS" w:hAnsi="Arial Unicode MS" w:hint="eastAsia"/>
          <w:color w:val="17365D"/>
        </w:rPr>
        <w:t>四</w:t>
      </w:r>
      <w:r>
        <w:rPr>
          <w:rFonts w:ascii="Arial Unicode MS" w:hAnsi="Arial Unicode MS" w:hint="eastAsia"/>
          <w:color w:val="17365D"/>
        </w:rPr>
        <w:t>、</w:t>
      </w:r>
      <w:r w:rsidR="00921303" w:rsidRPr="002C7FC4">
        <w:rPr>
          <w:rFonts w:ascii="Arial Unicode MS" w:hAnsi="Arial Unicode MS" w:hint="eastAsia"/>
          <w:color w:val="17365D"/>
        </w:rPr>
        <w:t>以其他不正當方式為宣傳。</w:t>
      </w:r>
    </w:p>
    <w:p w14:paraId="0EC12039" w14:textId="77777777" w:rsidR="00921303" w:rsidRPr="00A87178" w:rsidRDefault="00921303" w:rsidP="00D81499">
      <w:pPr>
        <w:pStyle w:val="2"/>
        <w:rPr>
          <w:color w:val="800000"/>
        </w:rPr>
      </w:pPr>
      <w:bookmarkStart w:id="104" w:name="a69"/>
      <w:bookmarkEnd w:id="104"/>
      <w:r w:rsidRPr="00A87178">
        <w:rPr>
          <w:rFonts w:hint="eastAsia"/>
          <w:color w:val="800000"/>
        </w:rPr>
        <w:t>第</w:t>
      </w:r>
      <w:r w:rsidR="005C5B88">
        <w:rPr>
          <w:rFonts w:hint="eastAsia"/>
          <w:color w:val="800000"/>
        </w:rPr>
        <w:t>69</w:t>
      </w:r>
      <w:r w:rsidRPr="00A87178">
        <w:rPr>
          <w:rFonts w:hint="eastAsia"/>
          <w:color w:val="800000"/>
        </w:rPr>
        <w:t>條（非藥物不得為醫療效能之標示或宣傳）</w:t>
      </w:r>
      <w:r w:rsidR="00BD1AAE" w:rsidRPr="0091729D">
        <w:rPr>
          <w:rFonts w:hint="eastAsia"/>
          <w:color w:val="5F5F5F"/>
          <w:sz w:val="18"/>
        </w:rPr>
        <w:t>【相關罰則】</w:t>
      </w:r>
      <w:hyperlink w:anchor="a91" w:history="1">
        <w:r w:rsidR="00BD1AAE" w:rsidRPr="0091729D">
          <w:rPr>
            <w:rStyle w:val="a4"/>
            <w:rFonts w:ascii="Arial Unicode MS" w:hAnsi="Arial Unicode MS" w:hint="eastAsia"/>
            <w:color w:val="5F5F5F"/>
            <w:sz w:val="18"/>
          </w:rPr>
          <w:t>§</w:t>
        </w:r>
        <w:r w:rsidR="00BD1AAE" w:rsidRPr="0091729D">
          <w:rPr>
            <w:rStyle w:val="a4"/>
            <w:rFonts w:ascii="Arial Unicode MS" w:hAnsi="Arial Unicode MS"/>
            <w:color w:val="5F5F5F"/>
            <w:sz w:val="18"/>
          </w:rPr>
          <w:t>91</w:t>
        </w:r>
      </w:hyperlink>
    </w:p>
    <w:p w14:paraId="21FDDC9D" w14:textId="20E7A1F2"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非本法所稱之藥物，不得為醫療效能之標示或宣傳。</w:t>
      </w:r>
    </w:p>
    <w:p w14:paraId="317CBBD7" w14:textId="77777777" w:rsidR="00AC5625" w:rsidRDefault="00921303" w:rsidP="00D81499">
      <w:pPr>
        <w:pStyle w:val="2"/>
      </w:pPr>
      <w:bookmarkStart w:id="105" w:name="a70"/>
      <w:bookmarkEnd w:id="105"/>
      <w:r w:rsidRPr="00A87178">
        <w:rPr>
          <w:rFonts w:hint="eastAsia"/>
        </w:rPr>
        <w:t>第</w:t>
      </w:r>
      <w:r w:rsidR="005C5B88">
        <w:rPr>
          <w:rFonts w:hint="eastAsia"/>
        </w:rPr>
        <w:t>70</w:t>
      </w:r>
      <w:r w:rsidR="005C5B88">
        <w:rPr>
          <w:rFonts w:hint="eastAsia"/>
        </w:rPr>
        <w:t>條</w:t>
      </w:r>
      <w:r w:rsidRPr="00A87178">
        <w:rPr>
          <w:rFonts w:hint="eastAsia"/>
        </w:rPr>
        <w:t>（暗示醫療效能之藥物廣告</w:t>
      </w:r>
      <w:r w:rsidR="00AC5625">
        <w:rPr>
          <w:rFonts w:hint="eastAsia"/>
        </w:rPr>
        <w:t>）</w:t>
      </w:r>
    </w:p>
    <w:p w14:paraId="50577C4B" w14:textId="4BBE6436" w:rsidR="00AC5625"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採訪、報導或宣傳，其內容暗示或影射醫療效能者，視為藥物廣告</w:t>
      </w:r>
      <w:r w:rsidR="00AC5625">
        <w:rPr>
          <w:rFonts w:ascii="Arial Unicode MS" w:hAnsi="Arial Unicode MS" w:hint="eastAsia"/>
          <w:color w:val="17365D"/>
        </w:rPr>
        <w:t>。</w:t>
      </w:r>
    </w:p>
    <w:p w14:paraId="6531B642" w14:textId="1898AC61" w:rsidR="008F6C24" w:rsidRPr="00A87178" w:rsidRDefault="00AC5625" w:rsidP="008F6C24">
      <w:pPr>
        <w:ind w:left="119"/>
        <w:jc w:val="right"/>
        <w:rPr>
          <w:rFonts w:ascii="Arial Unicode MS" w:hAnsi="Arial Unicode MS"/>
          <w:color w:val="800000"/>
        </w:rPr>
      </w:pPr>
      <w:r>
        <w:rPr>
          <w:rFonts w:ascii="Arial Unicode MS" w:hAnsi="Arial Unicode MS" w:hint="eastAsia"/>
          <w:color w:val="17365D"/>
        </w:rPr>
        <w:t xml:space="preserve">　　　　</w:t>
      </w:r>
      <w:r w:rsidR="00121940" w:rsidRPr="00A87178">
        <w:rPr>
          <w:rFonts w:ascii="Arial Unicode MS" w:hAnsi="Arial Unicode MS"/>
          <w:color w:val="808000"/>
          <w:sz w:val="18"/>
        </w:rPr>
        <w:t xml:space="preserve">　　　　　　　　　　　　　　　　　　　　　　　　　　　　　　　　　　　　　　　　　　　　</w:t>
      </w:r>
      <w:hyperlink w:anchor="a章節索引" w:history="1">
        <w:r w:rsidR="008F6C24" w:rsidRPr="00A87178">
          <w:rPr>
            <w:rStyle w:val="a4"/>
            <w:rFonts w:ascii="Arial Unicode MS" w:hAnsi="Arial Unicode MS" w:hint="eastAsia"/>
            <w:sz w:val="18"/>
          </w:rPr>
          <w:t>回索引</w:t>
        </w:r>
      </w:hyperlink>
      <w:r w:rsidR="00367CBE">
        <w:rPr>
          <w:rFonts w:ascii="Arial Unicode MS" w:hAnsi="Arial Unicode MS" w:hint="eastAsia"/>
          <w:color w:val="808000"/>
          <w:sz w:val="18"/>
        </w:rPr>
        <w:t>〉〉</w:t>
      </w:r>
    </w:p>
    <w:p w14:paraId="3F29F152" w14:textId="77777777" w:rsidR="00921303" w:rsidRPr="00A87178" w:rsidRDefault="00921303" w:rsidP="00743797">
      <w:pPr>
        <w:pStyle w:val="1"/>
      </w:pPr>
      <w:bookmarkStart w:id="106" w:name="_第八章__稽查及取締"/>
      <w:bookmarkEnd w:id="106"/>
      <w:r w:rsidRPr="00A87178">
        <w:rPr>
          <w:rFonts w:hint="eastAsia"/>
        </w:rPr>
        <w:t>第八章　　稽查及取締</w:t>
      </w:r>
    </w:p>
    <w:p w14:paraId="471BAD7B" w14:textId="77777777" w:rsidR="00921303" w:rsidRPr="00A87178" w:rsidRDefault="00921303" w:rsidP="00D81499">
      <w:pPr>
        <w:pStyle w:val="2"/>
        <w:rPr>
          <w:color w:val="800000"/>
        </w:rPr>
      </w:pPr>
      <w:bookmarkStart w:id="107" w:name="a71"/>
      <w:bookmarkEnd w:id="107"/>
      <w:r w:rsidRPr="00A87178">
        <w:rPr>
          <w:rFonts w:hint="eastAsia"/>
          <w:color w:val="800000"/>
        </w:rPr>
        <w:t>第</w:t>
      </w:r>
      <w:r w:rsidR="005C5B88">
        <w:rPr>
          <w:rFonts w:hint="eastAsia"/>
          <w:color w:val="800000"/>
        </w:rPr>
        <w:t>71</w:t>
      </w:r>
      <w:r w:rsidRPr="00A87178">
        <w:rPr>
          <w:rFonts w:hint="eastAsia"/>
          <w:color w:val="800000"/>
        </w:rPr>
        <w:t>條（主管機關得檢查藥物製造業與販賣業）</w:t>
      </w:r>
      <w:r w:rsidR="00BD1AAE" w:rsidRPr="0091729D">
        <w:rPr>
          <w:rFonts w:hint="eastAsia"/>
          <w:color w:val="5F5F5F"/>
          <w:sz w:val="18"/>
        </w:rPr>
        <w:t>【相關罰則】</w:t>
      </w:r>
      <w:r w:rsidR="004137B5" w:rsidRPr="0091729D">
        <w:rPr>
          <w:rFonts w:hint="eastAsia"/>
          <w:color w:val="5F5F5F"/>
          <w:sz w:val="18"/>
        </w:rPr>
        <w:t>第</w:t>
      </w:r>
      <w:r w:rsidR="005C5B88" w:rsidRPr="0091729D">
        <w:rPr>
          <w:rFonts w:hint="eastAsia"/>
          <w:color w:val="5F5F5F"/>
          <w:sz w:val="18"/>
        </w:rPr>
        <w:t>1</w:t>
      </w:r>
      <w:r w:rsidR="004137B5" w:rsidRPr="0091729D">
        <w:rPr>
          <w:rFonts w:hint="eastAsia"/>
          <w:color w:val="5F5F5F"/>
          <w:sz w:val="18"/>
        </w:rPr>
        <w:t>項</w:t>
      </w:r>
      <w:r w:rsidR="0091729D" w:rsidRPr="0091729D">
        <w:rPr>
          <w:rFonts w:hint="eastAsia"/>
          <w:color w:val="5F5F5F"/>
          <w:sz w:val="18"/>
        </w:rPr>
        <w:t>~</w:t>
      </w:r>
      <w:hyperlink w:anchor="a92" w:history="1">
        <w:r w:rsidR="00BD1AAE" w:rsidRPr="0091729D">
          <w:rPr>
            <w:rStyle w:val="a4"/>
            <w:rFonts w:ascii="Arial Unicode MS" w:hAnsi="Arial Unicode MS"/>
            <w:color w:val="5F5F5F"/>
            <w:sz w:val="18"/>
          </w:rPr>
          <w:t>§92</w:t>
        </w:r>
      </w:hyperlink>
    </w:p>
    <w:p w14:paraId="445CB7BA" w14:textId="606526EA" w:rsidR="00AC562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衛生主管機關，得派員檢查藥物製造業者、販賣業者之處所設施及有關業務，並得出具單據抽驗其藥物，業者不得無故拒絕。但抽驗數量以足供檢驗之用者為限</w:t>
      </w:r>
      <w:r w:rsidR="00AC5625">
        <w:rPr>
          <w:rFonts w:ascii="Arial Unicode MS" w:hAnsi="Arial Unicode MS" w:hint="eastAsia"/>
          <w:color w:val="17365D"/>
        </w:rPr>
        <w:t>。</w:t>
      </w:r>
    </w:p>
    <w:p w14:paraId="4C76193E" w14:textId="5984F886" w:rsidR="00AC5625" w:rsidRPr="002F01F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2F01F5">
        <w:rPr>
          <w:rFonts w:ascii="Arial Unicode MS" w:hAnsi="Arial Unicode MS" w:hint="eastAsia"/>
          <w:color w:val="17365D"/>
        </w:rPr>
        <w:t>藥物製造業者之檢查，必要時得會同工業主管機關為之。</w:t>
      </w:r>
    </w:p>
    <w:p w14:paraId="71E34E3A" w14:textId="1AC8EFD0" w:rsidR="00921303"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本條所列</w:t>
      </w:r>
      <w:hyperlink r:id="rId117" w:history="1">
        <w:r w:rsidR="00921303" w:rsidRPr="002C7FC4">
          <w:rPr>
            <w:rStyle w:val="a4"/>
            <w:rFonts w:hint="eastAsia"/>
          </w:rPr>
          <w:t>實施檢查辦法</w:t>
        </w:r>
      </w:hyperlink>
      <w:r w:rsidR="00921303" w:rsidRPr="002C7FC4">
        <w:rPr>
          <w:rFonts w:ascii="Arial Unicode MS" w:hAnsi="Arial Unicode MS" w:hint="eastAsia"/>
          <w:color w:val="17365D"/>
        </w:rPr>
        <w:t>，由中央衛生主管機關會同中央工業主管機關定之。</w:t>
      </w:r>
    </w:p>
    <w:p w14:paraId="47FF09D9" w14:textId="77777777" w:rsidR="00AC5625" w:rsidRDefault="0002568C" w:rsidP="00D81499">
      <w:pPr>
        <w:pStyle w:val="2"/>
      </w:pPr>
      <w:bookmarkStart w:id="108" w:name="a71b1"/>
      <w:bookmarkEnd w:id="108"/>
      <w:r w:rsidRPr="00191BAB">
        <w:rPr>
          <w:rFonts w:hint="eastAsia"/>
        </w:rPr>
        <w:t>第</w:t>
      </w:r>
      <w:r w:rsidR="005C5B88">
        <w:rPr>
          <w:rFonts w:hint="eastAsia"/>
        </w:rPr>
        <w:t>71</w:t>
      </w:r>
      <w:r w:rsidRPr="00191BAB">
        <w:rPr>
          <w:rFonts w:hint="eastAsia"/>
        </w:rPr>
        <w:t>條之</w:t>
      </w:r>
      <w:r w:rsidR="005C5B88">
        <w:rPr>
          <w:rFonts w:hint="eastAsia"/>
        </w:rPr>
        <w:t>1</w:t>
      </w:r>
      <w:r w:rsidRPr="00A87178">
        <w:rPr>
          <w:rFonts w:hint="eastAsia"/>
        </w:rPr>
        <w:t>（</w:t>
      </w:r>
      <w:r w:rsidRPr="0002568C">
        <w:rPr>
          <w:rFonts w:hint="eastAsia"/>
        </w:rPr>
        <w:t>輸入藥物邊境管理制度之訂定</w:t>
      </w:r>
      <w:r w:rsidR="00AC5625">
        <w:rPr>
          <w:rFonts w:hint="eastAsia"/>
        </w:rPr>
        <w:t>）</w:t>
      </w:r>
    </w:p>
    <w:p w14:paraId="3966D060" w14:textId="126A5353" w:rsidR="00AC5625" w:rsidRDefault="00776FD4" w:rsidP="0002568C">
      <w:pPr>
        <w:ind w:left="142"/>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02568C" w:rsidRPr="00191BAB">
        <w:rPr>
          <w:rFonts w:ascii="Arial Unicode MS" w:hAnsi="Arial Unicode MS" w:hint="eastAsia"/>
          <w:color w:val="17365D"/>
        </w:rPr>
        <w:t>為加強輸入藥物之邊境管理，中央衛生主管機關得公告其輸入時應抽查、檢驗合格後，始得輸入</w:t>
      </w:r>
      <w:r w:rsidR="00AC5625">
        <w:rPr>
          <w:rFonts w:ascii="Arial Unicode MS" w:hAnsi="Arial Unicode MS" w:hint="eastAsia"/>
          <w:color w:val="17365D"/>
        </w:rPr>
        <w:t>。</w:t>
      </w:r>
    </w:p>
    <w:p w14:paraId="57D74522" w14:textId="323A2E2C" w:rsidR="0002568C" w:rsidRPr="002F01F5" w:rsidRDefault="00776FD4" w:rsidP="0002568C">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02568C" w:rsidRPr="002F01F5">
        <w:rPr>
          <w:rFonts w:ascii="Arial Unicode MS" w:hAnsi="Arial Unicode MS" w:hint="eastAsia"/>
          <w:color w:val="17365D"/>
        </w:rPr>
        <w:t>前項輸入藥物之抽查及檢驗方式、方法、項目、範圍、收費及其他應遵行事項之</w:t>
      </w:r>
      <w:hyperlink r:id="rId118" w:history="1">
        <w:r w:rsidR="0002568C" w:rsidRPr="006C2AA1">
          <w:rPr>
            <w:rStyle w:val="a4"/>
            <w:rFonts w:ascii="Arial Unicode MS" w:hAnsi="Arial Unicode MS" w:hint="eastAsia"/>
          </w:rPr>
          <w:t>辦法</w:t>
        </w:r>
      </w:hyperlink>
      <w:r w:rsidR="0002568C" w:rsidRPr="002F01F5">
        <w:rPr>
          <w:rFonts w:ascii="Arial Unicode MS" w:hAnsi="Arial Unicode MS" w:hint="eastAsia"/>
          <w:color w:val="17365D"/>
        </w:rPr>
        <w:t>，由中央衛生主管機關定之。</w:t>
      </w:r>
    </w:p>
    <w:p w14:paraId="78840523" w14:textId="77777777" w:rsidR="00921303" w:rsidRPr="00A87178" w:rsidRDefault="00921303" w:rsidP="00D81499">
      <w:pPr>
        <w:pStyle w:val="2"/>
        <w:rPr>
          <w:color w:val="800000"/>
        </w:rPr>
      </w:pPr>
      <w:bookmarkStart w:id="109" w:name="a72"/>
      <w:bookmarkEnd w:id="109"/>
      <w:r w:rsidRPr="00A87178">
        <w:rPr>
          <w:rFonts w:hint="eastAsia"/>
          <w:color w:val="800000"/>
        </w:rPr>
        <w:t>第</w:t>
      </w:r>
      <w:r w:rsidR="005C5B88">
        <w:rPr>
          <w:rFonts w:hint="eastAsia"/>
          <w:color w:val="800000"/>
        </w:rPr>
        <w:t>72</w:t>
      </w:r>
      <w:r w:rsidRPr="00A87178">
        <w:rPr>
          <w:rFonts w:hint="eastAsia"/>
          <w:color w:val="800000"/>
        </w:rPr>
        <w:t>條（主管機關得檢查醫療機構或藥局）</w:t>
      </w:r>
      <w:r w:rsidR="004137B5" w:rsidRPr="0091729D">
        <w:rPr>
          <w:rFonts w:hint="eastAsia"/>
          <w:color w:val="5F5F5F"/>
          <w:sz w:val="18"/>
        </w:rPr>
        <w:t>【相關罰則】</w:t>
      </w:r>
      <w:hyperlink w:anchor="a92" w:history="1">
        <w:r w:rsidR="004137B5" w:rsidRPr="0091729D">
          <w:rPr>
            <w:rStyle w:val="a4"/>
            <w:rFonts w:ascii="Arial Unicode MS" w:hAnsi="Arial Unicode MS"/>
            <w:color w:val="5F5F5F"/>
            <w:sz w:val="18"/>
          </w:rPr>
          <w:t>§92</w:t>
        </w:r>
      </w:hyperlink>
    </w:p>
    <w:p w14:paraId="7BC5FD1B" w14:textId="1BB9AC06"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衛生主管機關得派員檢查醫療機構或藥局之有關業務，並得出具單據抽驗其藥物，受檢者不得無故拒絕。但抽驗數量以足供檢驗之用者為限。</w:t>
      </w:r>
    </w:p>
    <w:p w14:paraId="758BFC80" w14:textId="77777777" w:rsidR="00921303" w:rsidRPr="00A87178" w:rsidRDefault="00921303" w:rsidP="00D81499">
      <w:pPr>
        <w:pStyle w:val="2"/>
        <w:rPr>
          <w:color w:val="800000"/>
        </w:rPr>
      </w:pPr>
      <w:bookmarkStart w:id="110" w:name="a73"/>
      <w:bookmarkEnd w:id="110"/>
      <w:r w:rsidRPr="00A87178">
        <w:rPr>
          <w:rFonts w:hint="eastAsia"/>
          <w:color w:val="800000"/>
        </w:rPr>
        <w:t>第</w:t>
      </w:r>
      <w:r w:rsidR="005C5B88">
        <w:rPr>
          <w:rFonts w:hint="eastAsia"/>
          <w:color w:val="800000"/>
        </w:rPr>
        <w:t>73</w:t>
      </w:r>
      <w:r w:rsidRPr="00A87178">
        <w:rPr>
          <w:rFonts w:hint="eastAsia"/>
          <w:color w:val="800000"/>
        </w:rPr>
        <w:t>條（藥商藥局普查）</w:t>
      </w:r>
      <w:r w:rsidR="004137B5" w:rsidRPr="0091729D">
        <w:rPr>
          <w:rFonts w:hint="eastAsia"/>
          <w:color w:val="5F5F5F"/>
          <w:sz w:val="18"/>
        </w:rPr>
        <w:t>【相關罰則】第</w:t>
      </w:r>
      <w:r w:rsidR="005C5B88" w:rsidRPr="0091729D">
        <w:rPr>
          <w:rFonts w:hint="eastAsia"/>
          <w:color w:val="5F5F5F"/>
          <w:sz w:val="18"/>
        </w:rPr>
        <w:t>2</w:t>
      </w:r>
      <w:r w:rsidR="004137B5" w:rsidRPr="0091729D">
        <w:rPr>
          <w:rFonts w:hint="eastAsia"/>
          <w:color w:val="5F5F5F"/>
          <w:sz w:val="18"/>
        </w:rPr>
        <w:t>項</w:t>
      </w:r>
      <w:r w:rsidR="0091729D" w:rsidRPr="0091729D">
        <w:rPr>
          <w:rFonts w:hint="eastAsia"/>
          <w:color w:val="5F5F5F"/>
          <w:sz w:val="18"/>
        </w:rPr>
        <w:t>~</w:t>
      </w:r>
      <w:hyperlink w:anchor="a94" w:history="1">
        <w:r w:rsidR="004137B5" w:rsidRPr="0091729D">
          <w:rPr>
            <w:rStyle w:val="a4"/>
            <w:rFonts w:ascii="Arial Unicode MS" w:hAnsi="Arial Unicode MS"/>
            <w:color w:val="5F5F5F"/>
            <w:sz w:val="18"/>
          </w:rPr>
          <w:t>§94</w:t>
        </w:r>
      </w:hyperlink>
    </w:p>
    <w:p w14:paraId="131F3765" w14:textId="61EA4D4C" w:rsidR="00AC562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hint="eastAsia"/>
          <w:color w:val="404040" w:themeColor="text1" w:themeTint="BF"/>
          <w:sz w:val="18"/>
        </w:rPr>
        <w:t>1</w:t>
      </w:r>
      <w:r w:rsidRPr="00776FD4">
        <w:rPr>
          <w:rFonts w:ascii="Arial Unicode MS" w:hAnsi="Arial Unicode MS" w:hint="eastAsia"/>
          <w:color w:val="404040" w:themeColor="text1" w:themeTint="BF"/>
          <w:sz w:val="18"/>
        </w:rPr>
        <w:t>﹞</w:t>
      </w:r>
      <w:r w:rsidR="00921303" w:rsidRPr="002C7FC4">
        <w:rPr>
          <w:rFonts w:ascii="Arial Unicode MS" w:hAnsi="Arial Unicode MS" w:hint="eastAsia"/>
          <w:color w:val="17365D"/>
        </w:rPr>
        <w:t>直轄市、縣（市）衛生主管機關應每年定期辦理藥商及藥局普查</w:t>
      </w:r>
      <w:r w:rsidR="00AC5625">
        <w:rPr>
          <w:rFonts w:ascii="Arial Unicode MS" w:hAnsi="Arial Unicode MS" w:hint="eastAsia"/>
          <w:color w:val="17365D"/>
        </w:rPr>
        <w:t>。</w:t>
      </w:r>
    </w:p>
    <w:p w14:paraId="645C603D" w14:textId="0BE8F808" w:rsidR="00921303" w:rsidRPr="002F01F5"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921303" w:rsidRPr="002F01F5">
        <w:rPr>
          <w:rFonts w:ascii="Arial Unicode MS" w:hAnsi="Arial Unicode MS" w:hint="eastAsia"/>
          <w:color w:val="17365D"/>
        </w:rPr>
        <w:t>藥商或藥局對於前項普查，不得拒絕、規避或妨礙。</w:t>
      </w:r>
    </w:p>
    <w:p w14:paraId="5C80BF61" w14:textId="77777777" w:rsidR="00AC5625" w:rsidRDefault="00921303" w:rsidP="00D81499">
      <w:pPr>
        <w:pStyle w:val="2"/>
        <w:rPr>
          <w:rFonts w:ascii="新細明體" w:hAnsi="新細明體"/>
          <w:color w:val="FFFFFF"/>
        </w:rPr>
      </w:pPr>
      <w:bookmarkStart w:id="111" w:name="a74"/>
      <w:bookmarkEnd w:id="111"/>
      <w:r w:rsidRPr="00A87178">
        <w:rPr>
          <w:rFonts w:hint="eastAsia"/>
          <w:color w:val="800000"/>
        </w:rPr>
        <w:lastRenderedPageBreak/>
        <w:t>第</w:t>
      </w:r>
      <w:r w:rsidR="005C5B88">
        <w:rPr>
          <w:rFonts w:hint="eastAsia"/>
          <w:color w:val="800000"/>
        </w:rPr>
        <w:t>74</w:t>
      </w:r>
      <w:r w:rsidRPr="00A87178">
        <w:rPr>
          <w:rFonts w:hint="eastAsia"/>
          <w:color w:val="800000"/>
        </w:rPr>
        <w:t>條（特種藥品之抽樣、檢驗、加貼查訖封條）</w:t>
      </w:r>
      <w:r w:rsidR="004137B5" w:rsidRPr="0091729D">
        <w:rPr>
          <w:rFonts w:hint="eastAsia"/>
          <w:color w:val="5F5F5F"/>
          <w:sz w:val="18"/>
        </w:rPr>
        <w:t>【相關罰則】</w:t>
      </w:r>
      <w:hyperlink w:anchor="a92" w:history="1">
        <w:r w:rsidR="004137B5" w:rsidRPr="0091729D">
          <w:rPr>
            <w:rStyle w:val="a4"/>
            <w:rFonts w:ascii="Arial Unicode MS" w:hAnsi="Arial Unicode MS"/>
            <w:color w:val="5F5F5F"/>
            <w:sz w:val="18"/>
          </w:rPr>
          <w:t>§92</w:t>
        </w:r>
      </w:hyperlink>
      <w:r w:rsidR="00AC5625">
        <w:rPr>
          <w:rFonts w:ascii="新細明體" w:hAnsi="新細明體" w:hint="eastAsia"/>
          <w:color w:val="FFFFFF"/>
        </w:rPr>
        <w:t>∵</w:t>
      </w:r>
    </w:p>
    <w:p w14:paraId="3E80E4D2" w14:textId="06C3DC91"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2C7FC4">
        <w:rPr>
          <w:rFonts w:ascii="Arial Unicode MS" w:hAnsi="Arial Unicode MS"/>
          <w:color w:val="17365D"/>
        </w:rPr>
        <w:t>依據微生物學、免疫學學理製造之血清、抗毒素、疫苗、類毒素及菌液等，非經中央衛生主管機關於每批產品輸入或製造後，派員抽取樣品，經檢驗合格，並加貼查訖封緘，不得銷售。檢驗</w:t>
      </w:r>
      <w:hyperlink r:id="rId119" w:history="1">
        <w:r w:rsidR="00921303" w:rsidRPr="002C7FC4">
          <w:rPr>
            <w:rStyle w:val="a4"/>
          </w:rPr>
          <w:t>封緘作業辦法</w:t>
        </w:r>
      </w:hyperlink>
      <w:r w:rsidR="00921303" w:rsidRPr="002C7FC4">
        <w:rPr>
          <w:rFonts w:ascii="Arial Unicode MS" w:hAnsi="Arial Unicode MS"/>
          <w:color w:val="17365D"/>
        </w:rPr>
        <w:t>，由中央衛生主管機關定之</w:t>
      </w:r>
      <w:r w:rsidR="00AC5625">
        <w:rPr>
          <w:rFonts w:ascii="Arial Unicode MS" w:hAnsi="Arial Unicode MS"/>
          <w:color w:val="17365D"/>
        </w:rPr>
        <w:t>。</w:t>
      </w:r>
    </w:p>
    <w:p w14:paraId="14C54700" w14:textId="065DF3BA" w:rsidR="00921303" w:rsidRPr="002F01F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F01F5">
        <w:rPr>
          <w:rFonts w:ascii="Arial Unicode MS" w:hAnsi="Arial Unicode MS"/>
          <w:color w:val="17365D"/>
        </w:rPr>
        <w:t>前項生物藥品之原液，其輸入以生物藥品製造業者為限。</w:t>
      </w:r>
    </w:p>
    <w:p w14:paraId="4BBF63E7" w14:textId="1DCC367C"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20" w:history="1">
        <w:r w:rsidRPr="00F67193">
          <w:rPr>
            <w:rStyle w:val="a4"/>
            <w:rFonts w:hint="eastAsia"/>
          </w:rPr>
          <w:t>比對程式</w:t>
        </w:r>
      </w:hyperlink>
    </w:p>
    <w:p w14:paraId="4121C306" w14:textId="2B1DA95B" w:rsidR="00921303" w:rsidRPr="00F51826"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生物藥品及其他認為有加強管理必要之藥品，非經中央衛生主管機關於每批產品輸入或製造後，派員抽取樣品，經檢驗合格，並加貼查訖封緘，不得銷售。但就輸出國家最高衛生主管機關檢定合格證明文件或製造廠商自行檢驗合格文件經審查認可者，得免予檢驗。</w:t>
      </w:r>
      <w:r w:rsidR="008D28AF" w:rsidRPr="008D28AF">
        <w:rPr>
          <w:rFonts w:ascii="Arial Unicode MS" w:hAnsi="Arial Unicode MS" w:hint="eastAsia"/>
          <w:color w:val="FFFFFF"/>
        </w:rPr>
        <w:t>∴</w:t>
      </w:r>
    </w:p>
    <w:p w14:paraId="125EE102" w14:textId="77777777" w:rsidR="00AC5625" w:rsidRDefault="00921303" w:rsidP="00D81499">
      <w:pPr>
        <w:pStyle w:val="2"/>
        <w:rPr>
          <w:rFonts w:ascii="新細明體" w:hAnsi="新細明體"/>
          <w:color w:val="FFFFFF"/>
        </w:rPr>
      </w:pPr>
      <w:bookmarkStart w:id="112" w:name="a75"/>
      <w:bookmarkEnd w:id="112"/>
      <w:r w:rsidRPr="00A87178">
        <w:rPr>
          <w:rFonts w:hint="eastAsia"/>
          <w:color w:val="800000"/>
        </w:rPr>
        <w:t>第</w:t>
      </w:r>
      <w:r w:rsidR="005C5B88">
        <w:rPr>
          <w:rFonts w:hint="eastAsia"/>
          <w:color w:val="800000"/>
        </w:rPr>
        <w:t>75</w:t>
      </w:r>
      <w:r w:rsidRPr="00A87178">
        <w:rPr>
          <w:rFonts w:hint="eastAsia"/>
          <w:color w:val="800000"/>
        </w:rPr>
        <w:t>條（</w:t>
      </w:r>
      <w:r w:rsidR="005D006D" w:rsidRPr="005D006D">
        <w:rPr>
          <w:rFonts w:hint="eastAsia"/>
          <w:color w:val="800000"/>
        </w:rPr>
        <w:t>藥物之標籤仿單包裝應載事項</w:t>
      </w:r>
      <w:r w:rsidRPr="0091729D">
        <w:rPr>
          <w:rFonts w:hint="eastAsia"/>
        </w:rPr>
        <w:t>）</w:t>
      </w:r>
      <w:r w:rsidR="004137B5" w:rsidRPr="00FD6F9D">
        <w:rPr>
          <w:rFonts w:hint="eastAsia"/>
          <w:color w:val="5F5F5F"/>
          <w:sz w:val="18"/>
        </w:rPr>
        <w:t>【相關罰則】</w:t>
      </w:r>
      <w:hyperlink w:anchor="a92" w:history="1">
        <w:r w:rsidR="004137B5" w:rsidRPr="00FD6F9D">
          <w:rPr>
            <w:rStyle w:val="a4"/>
            <w:rFonts w:ascii="Arial Unicode MS" w:hAnsi="Arial Unicode MS"/>
            <w:color w:val="5F5F5F"/>
            <w:sz w:val="18"/>
          </w:rPr>
          <w:t>§92</w:t>
        </w:r>
      </w:hyperlink>
      <w:r w:rsidR="00AC5625">
        <w:rPr>
          <w:rFonts w:ascii="新細明體" w:hAnsi="新細明體" w:hint="eastAsia"/>
          <w:color w:val="FFFFFF"/>
        </w:rPr>
        <w:t>∵</w:t>
      </w:r>
    </w:p>
    <w:p w14:paraId="069DF126" w14:textId="7C5E2395" w:rsidR="002D261B" w:rsidRPr="009E24E4" w:rsidRDefault="00776FD4" w:rsidP="002D261B">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2D261B" w:rsidRPr="009E24E4">
        <w:rPr>
          <w:rFonts w:ascii="Arial Unicode MS" w:hAnsi="Arial Unicode MS" w:hint="eastAsia"/>
          <w:color w:val="17365D"/>
        </w:rPr>
        <w:t>藥物之標籤、仿單或包裝，應依核准刊載左列事項：</w:t>
      </w:r>
    </w:p>
    <w:p w14:paraId="7D9D3BBC" w14:textId="77777777" w:rsidR="00AC5625" w:rsidRDefault="002D261B" w:rsidP="002D261B">
      <w:pPr>
        <w:ind w:left="142"/>
        <w:jc w:val="both"/>
        <w:rPr>
          <w:rFonts w:ascii="Arial Unicode MS" w:hAnsi="Arial Unicode MS"/>
          <w:color w:val="17365D"/>
        </w:rPr>
      </w:pPr>
      <w:r w:rsidRPr="009E24E4">
        <w:rPr>
          <w:rFonts w:ascii="Arial Unicode MS" w:hAnsi="Arial Unicode MS" w:hint="eastAsia"/>
          <w:color w:val="17365D"/>
        </w:rPr>
        <w:t xml:space="preserve">　　一、廠商名稱及地址</w:t>
      </w:r>
      <w:r w:rsidR="00AC5625">
        <w:rPr>
          <w:rFonts w:ascii="Arial Unicode MS" w:hAnsi="Arial Unicode MS" w:hint="eastAsia"/>
          <w:color w:val="17365D"/>
        </w:rPr>
        <w:t>。</w:t>
      </w:r>
    </w:p>
    <w:p w14:paraId="55512FC8" w14:textId="708D86BA" w:rsidR="00AC5625" w:rsidRDefault="00AC5625" w:rsidP="002D261B">
      <w:pPr>
        <w:ind w:left="142"/>
        <w:jc w:val="both"/>
        <w:rPr>
          <w:rFonts w:ascii="Arial Unicode MS" w:hAnsi="Arial Unicode MS"/>
          <w:color w:val="17365D"/>
        </w:rPr>
      </w:pPr>
      <w:r>
        <w:rPr>
          <w:rFonts w:ascii="Arial Unicode MS" w:hAnsi="Arial Unicode MS" w:hint="eastAsia"/>
          <w:color w:val="17365D"/>
        </w:rPr>
        <w:t xml:space="preserve">　　</w:t>
      </w:r>
      <w:r w:rsidRPr="009E24E4">
        <w:rPr>
          <w:rFonts w:ascii="Arial Unicode MS" w:hAnsi="Arial Unicode MS" w:hint="eastAsia"/>
          <w:color w:val="17365D"/>
        </w:rPr>
        <w:t>二</w:t>
      </w:r>
      <w:r>
        <w:rPr>
          <w:rFonts w:ascii="Arial Unicode MS" w:hAnsi="Arial Unicode MS" w:hint="eastAsia"/>
          <w:color w:val="17365D"/>
        </w:rPr>
        <w:t>、</w:t>
      </w:r>
      <w:r w:rsidR="002D261B" w:rsidRPr="009E24E4">
        <w:rPr>
          <w:rFonts w:ascii="Arial Unicode MS" w:hAnsi="Arial Unicode MS" w:hint="eastAsia"/>
          <w:color w:val="17365D"/>
        </w:rPr>
        <w:t>品名及許可證字號</w:t>
      </w:r>
      <w:r>
        <w:rPr>
          <w:rFonts w:ascii="Arial Unicode MS" w:hAnsi="Arial Unicode MS" w:hint="eastAsia"/>
          <w:color w:val="17365D"/>
        </w:rPr>
        <w:t>。</w:t>
      </w:r>
    </w:p>
    <w:p w14:paraId="5CC5EDF0" w14:textId="2F754D69" w:rsidR="00AC5625" w:rsidRDefault="00AC5625" w:rsidP="002D261B">
      <w:pPr>
        <w:ind w:left="142"/>
        <w:jc w:val="both"/>
        <w:rPr>
          <w:rFonts w:ascii="Arial Unicode MS" w:hAnsi="Arial Unicode MS"/>
          <w:color w:val="17365D"/>
        </w:rPr>
      </w:pPr>
      <w:r>
        <w:rPr>
          <w:rFonts w:ascii="Arial Unicode MS" w:hAnsi="Arial Unicode MS" w:hint="eastAsia"/>
          <w:color w:val="17365D"/>
        </w:rPr>
        <w:t xml:space="preserve">　　</w:t>
      </w:r>
      <w:r w:rsidRPr="009E24E4">
        <w:rPr>
          <w:rFonts w:ascii="Arial Unicode MS" w:hAnsi="Arial Unicode MS" w:hint="eastAsia"/>
          <w:color w:val="17365D"/>
        </w:rPr>
        <w:t>三</w:t>
      </w:r>
      <w:r>
        <w:rPr>
          <w:rFonts w:ascii="Arial Unicode MS" w:hAnsi="Arial Unicode MS" w:hint="eastAsia"/>
          <w:color w:val="17365D"/>
        </w:rPr>
        <w:t>、</w:t>
      </w:r>
      <w:r w:rsidR="002D261B" w:rsidRPr="009E24E4">
        <w:rPr>
          <w:rFonts w:ascii="Arial Unicode MS" w:hAnsi="Arial Unicode MS" w:hint="eastAsia"/>
          <w:color w:val="17365D"/>
        </w:rPr>
        <w:t>批號</w:t>
      </w:r>
      <w:r>
        <w:rPr>
          <w:rFonts w:ascii="Arial Unicode MS" w:hAnsi="Arial Unicode MS" w:hint="eastAsia"/>
          <w:color w:val="17365D"/>
        </w:rPr>
        <w:t>。</w:t>
      </w:r>
    </w:p>
    <w:p w14:paraId="638CB50A" w14:textId="374A32CC" w:rsidR="00AC5625" w:rsidRDefault="00AC5625" w:rsidP="002D261B">
      <w:pPr>
        <w:ind w:left="142"/>
        <w:jc w:val="both"/>
        <w:rPr>
          <w:rFonts w:ascii="Arial Unicode MS" w:hAnsi="Arial Unicode MS"/>
          <w:color w:val="17365D"/>
        </w:rPr>
      </w:pPr>
      <w:r>
        <w:rPr>
          <w:rFonts w:ascii="Arial Unicode MS" w:hAnsi="Arial Unicode MS" w:hint="eastAsia"/>
          <w:color w:val="17365D"/>
        </w:rPr>
        <w:t xml:space="preserve">　　</w:t>
      </w:r>
      <w:r w:rsidRPr="009E24E4">
        <w:rPr>
          <w:rFonts w:ascii="Arial Unicode MS" w:hAnsi="Arial Unicode MS" w:hint="eastAsia"/>
          <w:color w:val="17365D"/>
        </w:rPr>
        <w:t>四</w:t>
      </w:r>
      <w:r>
        <w:rPr>
          <w:rFonts w:ascii="Arial Unicode MS" w:hAnsi="Arial Unicode MS" w:hint="eastAsia"/>
          <w:color w:val="17365D"/>
        </w:rPr>
        <w:t>、</w:t>
      </w:r>
      <w:r w:rsidR="002D261B" w:rsidRPr="009E24E4">
        <w:rPr>
          <w:rFonts w:ascii="Arial Unicode MS" w:hAnsi="Arial Unicode MS" w:hint="eastAsia"/>
          <w:color w:val="17365D"/>
        </w:rPr>
        <w:t>製造日期及有效期間或保存期限</w:t>
      </w:r>
      <w:r>
        <w:rPr>
          <w:rFonts w:ascii="Arial Unicode MS" w:hAnsi="Arial Unicode MS" w:hint="eastAsia"/>
          <w:color w:val="17365D"/>
        </w:rPr>
        <w:t>。</w:t>
      </w:r>
    </w:p>
    <w:p w14:paraId="16E78A35" w14:textId="3EAC3CCB" w:rsidR="00AC5625" w:rsidRDefault="00AC5625" w:rsidP="002D261B">
      <w:pPr>
        <w:ind w:left="142"/>
        <w:jc w:val="both"/>
        <w:rPr>
          <w:rFonts w:ascii="Arial Unicode MS" w:hAnsi="Arial Unicode MS"/>
          <w:color w:val="17365D"/>
        </w:rPr>
      </w:pPr>
      <w:r>
        <w:rPr>
          <w:rFonts w:ascii="Arial Unicode MS" w:hAnsi="Arial Unicode MS" w:hint="eastAsia"/>
          <w:color w:val="17365D"/>
        </w:rPr>
        <w:t xml:space="preserve">　　</w:t>
      </w:r>
      <w:r w:rsidRPr="009E24E4">
        <w:rPr>
          <w:rFonts w:ascii="Arial Unicode MS" w:hAnsi="Arial Unicode MS" w:hint="eastAsia"/>
          <w:color w:val="17365D"/>
        </w:rPr>
        <w:t>五</w:t>
      </w:r>
      <w:r>
        <w:rPr>
          <w:rFonts w:ascii="Arial Unicode MS" w:hAnsi="Arial Unicode MS" w:hint="eastAsia"/>
          <w:color w:val="17365D"/>
        </w:rPr>
        <w:t>、</w:t>
      </w:r>
      <w:r w:rsidR="002D261B" w:rsidRPr="009E24E4">
        <w:rPr>
          <w:rFonts w:ascii="Arial Unicode MS" w:hAnsi="Arial Unicode MS" w:hint="eastAsia"/>
          <w:color w:val="17365D"/>
        </w:rPr>
        <w:t>主要成分含量、用量及用法</w:t>
      </w:r>
      <w:r>
        <w:rPr>
          <w:rFonts w:ascii="Arial Unicode MS" w:hAnsi="Arial Unicode MS" w:hint="eastAsia"/>
          <w:color w:val="17365D"/>
        </w:rPr>
        <w:t>。</w:t>
      </w:r>
    </w:p>
    <w:p w14:paraId="45FE8C38" w14:textId="7E5FDB3B" w:rsidR="00AC5625" w:rsidRDefault="00AC5625" w:rsidP="002D261B">
      <w:pPr>
        <w:ind w:left="142"/>
        <w:jc w:val="both"/>
        <w:rPr>
          <w:rFonts w:ascii="Arial Unicode MS" w:hAnsi="Arial Unicode MS"/>
          <w:color w:val="17365D"/>
        </w:rPr>
      </w:pPr>
      <w:r>
        <w:rPr>
          <w:rFonts w:ascii="Arial Unicode MS" w:hAnsi="Arial Unicode MS" w:hint="eastAsia"/>
          <w:color w:val="17365D"/>
        </w:rPr>
        <w:t xml:space="preserve">　　</w:t>
      </w:r>
      <w:r w:rsidRPr="009E24E4">
        <w:rPr>
          <w:rFonts w:ascii="Arial Unicode MS" w:hAnsi="Arial Unicode MS" w:hint="eastAsia"/>
          <w:color w:val="17365D"/>
        </w:rPr>
        <w:t>六</w:t>
      </w:r>
      <w:r>
        <w:rPr>
          <w:rFonts w:ascii="Arial Unicode MS" w:hAnsi="Arial Unicode MS" w:hint="eastAsia"/>
          <w:color w:val="17365D"/>
        </w:rPr>
        <w:t>、</w:t>
      </w:r>
      <w:r w:rsidR="002D261B" w:rsidRPr="009E24E4">
        <w:rPr>
          <w:rFonts w:ascii="Arial Unicode MS" w:hAnsi="Arial Unicode MS" w:hint="eastAsia"/>
          <w:color w:val="17365D"/>
        </w:rPr>
        <w:t>主治效能、性能或適應症</w:t>
      </w:r>
      <w:r>
        <w:rPr>
          <w:rFonts w:ascii="Arial Unicode MS" w:hAnsi="Arial Unicode MS" w:hint="eastAsia"/>
          <w:color w:val="17365D"/>
        </w:rPr>
        <w:t>。</w:t>
      </w:r>
    </w:p>
    <w:p w14:paraId="64CA6F50" w14:textId="6B41D3A9" w:rsidR="00AC5625" w:rsidRDefault="00AC5625" w:rsidP="002D261B">
      <w:pPr>
        <w:ind w:left="142"/>
        <w:jc w:val="both"/>
        <w:rPr>
          <w:rFonts w:ascii="Arial Unicode MS" w:hAnsi="Arial Unicode MS"/>
          <w:color w:val="17365D"/>
        </w:rPr>
      </w:pPr>
      <w:r>
        <w:rPr>
          <w:rFonts w:ascii="Arial Unicode MS" w:hAnsi="Arial Unicode MS" w:hint="eastAsia"/>
          <w:color w:val="17365D"/>
        </w:rPr>
        <w:t xml:space="preserve">　　</w:t>
      </w:r>
      <w:r w:rsidRPr="009E24E4">
        <w:rPr>
          <w:rFonts w:ascii="Arial Unicode MS" w:hAnsi="Arial Unicode MS" w:hint="eastAsia"/>
          <w:color w:val="17365D"/>
        </w:rPr>
        <w:t>七</w:t>
      </w:r>
      <w:r>
        <w:rPr>
          <w:rFonts w:ascii="Arial Unicode MS" w:hAnsi="Arial Unicode MS" w:hint="eastAsia"/>
          <w:color w:val="17365D"/>
        </w:rPr>
        <w:t>、</w:t>
      </w:r>
      <w:r w:rsidR="002D261B" w:rsidRPr="009E24E4">
        <w:rPr>
          <w:rFonts w:ascii="Arial Unicode MS" w:hAnsi="Arial Unicode MS" w:hint="eastAsia"/>
          <w:color w:val="17365D"/>
        </w:rPr>
        <w:t>副作用、禁忌及其他注意事項</w:t>
      </w:r>
      <w:r>
        <w:rPr>
          <w:rFonts w:ascii="Arial Unicode MS" w:hAnsi="Arial Unicode MS" w:hint="eastAsia"/>
          <w:color w:val="17365D"/>
        </w:rPr>
        <w:t>。</w:t>
      </w:r>
    </w:p>
    <w:p w14:paraId="659FA5C0" w14:textId="5F1C3D0D" w:rsidR="00AC5625" w:rsidRDefault="00AC5625" w:rsidP="002D261B">
      <w:pPr>
        <w:ind w:left="142"/>
        <w:jc w:val="both"/>
        <w:rPr>
          <w:rFonts w:ascii="Arial Unicode MS" w:hAnsi="Arial Unicode MS"/>
          <w:color w:val="17365D"/>
        </w:rPr>
      </w:pPr>
      <w:r>
        <w:rPr>
          <w:rFonts w:ascii="Arial Unicode MS" w:hAnsi="Arial Unicode MS" w:hint="eastAsia"/>
          <w:color w:val="17365D"/>
        </w:rPr>
        <w:t xml:space="preserve">　　</w:t>
      </w:r>
      <w:r w:rsidRPr="009E24E4">
        <w:rPr>
          <w:rFonts w:ascii="Arial Unicode MS" w:hAnsi="Arial Unicode MS" w:hint="eastAsia"/>
          <w:color w:val="17365D"/>
        </w:rPr>
        <w:t>八</w:t>
      </w:r>
      <w:r>
        <w:rPr>
          <w:rFonts w:ascii="Arial Unicode MS" w:hAnsi="Arial Unicode MS" w:hint="eastAsia"/>
          <w:color w:val="17365D"/>
        </w:rPr>
        <w:t>、</w:t>
      </w:r>
      <w:r w:rsidR="002D261B" w:rsidRPr="009E24E4">
        <w:rPr>
          <w:rFonts w:ascii="Arial Unicode MS" w:hAnsi="Arial Unicode MS" w:hint="eastAsia"/>
          <w:color w:val="17365D"/>
        </w:rPr>
        <w:t>其他依規定應刊載事項</w:t>
      </w:r>
      <w:r>
        <w:rPr>
          <w:rFonts w:ascii="Arial Unicode MS" w:hAnsi="Arial Unicode MS" w:hint="eastAsia"/>
          <w:color w:val="17365D"/>
        </w:rPr>
        <w:t>。</w:t>
      </w:r>
    </w:p>
    <w:p w14:paraId="104DBA0E" w14:textId="3CC48917" w:rsidR="00AC5625"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545302">
        <w:rPr>
          <w:rFonts w:ascii="Arial Unicode MS" w:hAnsi="Arial Unicode MS" w:hint="eastAsia"/>
          <w:color w:val="17365D"/>
        </w:rPr>
        <w:t>前項第四款經中央衛生主管機關明令公告免予刊載者，不在此限。</w:t>
      </w:r>
    </w:p>
    <w:p w14:paraId="1822CC8B" w14:textId="22E13444" w:rsidR="002D261B" w:rsidRPr="009E24E4"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2D261B" w:rsidRPr="009E24E4">
        <w:rPr>
          <w:rFonts w:ascii="Arial Unicode MS" w:hAnsi="Arial Unicode MS" w:hint="eastAsia"/>
          <w:color w:val="17365D"/>
        </w:rPr>
        <w:t>經中央衛生主管機關公告之藥物，其標籤、仿單或包裝，除依第一項規定刊載外，應提供點字或其他足以提供資訊易讀性之輔助措施；其刊載事項、刊載方式及其他應遵行事項，由中央衛生主管機關定之。</w:t>
      </w:r>
      <w:r w:rsidR="00545302" w:rsidRPr="00545302">
        <w:rPr>
          <w:rFonts w:hint="eastAsia"/>
          <w:color w:val="FFFFFF" w:themeColor="background1"/>
        </w:rPr>
        <w:t>∩</w:t>
      </w:r>
    </w:p>
    <w:p w14:paraId="0F8DA0BC" w14:textId="0E0EEC98" w:rsidR="00AC5625" w:rsidRDefault="00AC5625" w:rsidP="005D006D">
      <w:pPr>
        <w:pStyle w:val="3"/>
        <w:ind w:left="118"/>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2</w:t>
      </w:r>
      <w:r>
        <w:rPr>
          <w:rFonts w:hint="eastAsia"/>
        </w:rPr>
        <w:t>日修正前條文</w:t>
      </w:r>
      <w:r>
        <w:rPr>
          <w:rFonts w:hint="eastAsia"/>
        </w:rPr>
        <w:t>--</w:t>
      </w:r>
      <w:hyperlink r:id="rId121" w:history="1">
        <w:r w:rsidRPr="009C1B7D">
          <w:rPr>
            <w:rStyle w:val="a4"/>
          </w:rPr>
          <w:t>比對程式</w:t>
        </w:r>
      </w:hyperlink>
    </w:p>
    <w:p w14:paraId="48F67204" w14:textId="736D1BCB" w:rsidR="00121940" w:rsidRPr="002D261B"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2D261B">
        <w:rPr>
          <w:rFonts w:ascii="Arial Unicode MS" w:hAnsi="Arial Unicode MS"/>
          <w:color w:val="5F5F5F"/>
        </w:rPr>
        <w:t>藥物之標籤、仿單或包裝，應依核准，分別刊載左列事項：</w:t>
      </w:r>
    </w:p>
    <w:p w14:paraId="38E1ED33" w14:textId="77777777" w:rsidR="00AC5625" w:rsidRDefault="00121940" w:rsidP="00C02970">
      <w:pPr>
        <w:ind w:leftChars="75" w:left="150"/>
        <w:jc w:val="both"/>
        <w:rPr>
          <w:rFonts w:ascii="Arial Unicode MS" w:hAnsi="Arial Unicode MS"/>
          <w:color w:val="5F5F5F"/>
        </w:rPr>
      </w:pPr>
      <w:r w:rsidRPr="002D261B">
        <w:rPr>
          <w:rFonts w:ascii="Arial Unicode MS" w:hAnsi="Arial Unicode MS" w:hint="eastAsia"/>
          <w:color w:val="5F5F5F"/>
        </w:rPr>
        <w:t xml:space="preserve">　　一、廠商名稱及地址</w:t>
      </w:r>
      <w:r w:rsidR="00AC5625">
        <w:rPr>
          <w:rFonts w:ascii="Arial Unicode MS" w:hAnsi="Arial Unicode MS" w:hint="eastAsia"/>
          <w:color w:val="5F5F5F"/>
        </w:rPr>
        <w:t>。</w:t>
      </w:r>
    </w:p>
    <w:p w14:paraId="5379439E" w14:textId="7DA00F00"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2D261B">
        <w:rPr>
          <w:rFonts w:ascii="Arial Unicode MS" w:hAnsi="Arial Unicode MS" w:hint="eastAsia"/>
          <w:color w:val="5F5F5F"/>
        </w:rPr>
        <w:t>二</w:t>
      </w:r>
      <w:r>
        <w:rPr>
          <w:rFonts w:ascii="Arial Unicode MS" w:hAnsi="Arial Unicode MS" w:hint="eastAsia"/>
          <w:color w:val="5F5F5F"/>
        </w:rPr>
        <w:t>、</w:t>
      </w:r>
      <w:r w:rsidR="00121940" w:rsidRPr="002D261B">
        <w:rPr>
          <w:rFonts w:ascii="Arial Unicode MS" w:hAnsi="Arial Unicode MS" w:hint="eastAsia"/>
          <w:color w:val="5F5F5F"/>
        </w:rPr>
        <w:t>品名及許可證字號</w:t>
      </w:r>
      <w:r>
        <w:rPr>
          <w:rFonts w:ascii="Arial Unicode MS" w:hAnsi="Arial Unicode MS" w:hint="eastAsia"/>
          <w:color w:val="5F5F5F"/>
        </w:rPr>
        <w:t>。</w:t>
      </w:r>
    </w:p>
    <w:p w14:paraId="5B096E7E" w14:textId="36A4B653"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2D261B">
        <w:rPr>
          <w:rFonts w:ascii="Arial Unicode MS" w:hAnsi="Arial Unicode MS" w:hint="eastAsia"/>
          <w:color w:val="5F5F5F"/>
        </w:rPr>
        <w:t>三</w:t>
      </w:r>
      <w:r>
        <w:rPr>
          <w:rFonts w:ascii="Arial Unicode MS" w:hAnsi="Arial Unicode MS" w:hint="eastAsia"/>
          <w:color w:val="5F5F5F"/>
        </w:rPr>
        <w:t>、</w:t>
      </w:r>
      <w:r w:rsidR="00121940" w:rsidRPr="002D261B">
        <w:rPr>
          <w:rFonts w:ascii="Arial Unicode MS" w:hAnsi="Arial Unicode MS" w:hint="eastAsia"/>
          <w:color w:val="5F5F5F"/>
        </w:rPr>
        <w:t>批號</w:t>
      </w:r>
      <w:r>
        <w:rPr>
          <w:rFonts w:ascii="Arial Unicode MS" w:hAnsi="Arial Unicode MS" w:hint="eastAsia"/>
          <w:color w:val="5F5F5F"/>
        </w:rPr>
        <w:t>。</w:t>
      </w:r>
    </w:p>
    <w:p w14:paraId="539F3496" w14:textId="4293F4B0"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2D261B">
        <w:rPr>
          <w:rFonts w:ascii="Arial Unicode MS" w:hAnsi="Arial Unicode MS" w:hint="eastAsia"/>
          <w:color w:val="5F5F5F"/>
        </w:rPr>
        <w:t>四</w:t>
      </w:r>
      <w:r>
        <w:rPr>
          <w:rFonts w:ascii="Arial Unicode MS" w:hAnsi="Arial Unicode MS" w:hint="eastAsia"/>
          <w:color w:val="5F5F5F"/>
        </w:rPr>
        <w:t>、</w:t>
      </w:r>
      <w:r w:rsidR="00121940" w:rsidRPr="002D261B">
        <w:rPr>
          <w:rFonts w:ascii="Arial Unicode MS" w:hAnsi="Arial Unicode MS" w:hint="eastAsia"/>
          <w:color w:val="5F5F5F"/>
        </w:rPr>
        <w:t>製造日期及有效期間或保存期限</w:t>
      </w:r>
      <w:r>
        <w:rPr>
          <w:rFonts w:ascii="Arial Unicode MS" w:hAnsi="Arial Unicode MS" w:hint="eastAsia"/>
          <w:color w:val="5F5F5F"/>
        </w:rPr>
        <w:t>。</w:t>
      </w:r>
    </w:p>
    <w:p w14:paraId="6E0E17C0" w14:textId="7DD1ABBC"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2D261B">
        <w:rPr>
          <w:rFonts w:ascii="Arial Unicode MS" w:hAnsi="Arial Unicode MS" w:hint="eastAsia"/>
          <w:color w:val="5F5F5F"/>
        </w:rPr>
        <w:t>五</w:t>
      </w:r>
      <w:r>
        <w:rPr>
          <w:rFonts w:ascii="Arial Unicode MS" w:hAnsi="Arial Unicode MS" w:hint="eastAsia"/>
          <w:color w:val="5F5F5F"/>
        </w:rPr>
        <w:t>、</w:t>
      </w:r>
      <w:r w:rsidR="00121940" w:rsidRPr="002D261B">
        <w:rPr>
          <w:rFonts w:ascii="Arial Unicode MS" w:hAnsi="Arial Unicode MS" w:hint="eastAsia"/>
          <w:color w:val="5F5F5F"/>
        </w:rPr>
        <w:t>主要成分含量、用量及用法</w:t>
      </w:r>
      <w:r>
        <w:rPr>
          <w:rFonts w:ascii="Arial Unicode MS" w:hAnsi="Arial Unicode MS" w:hint="eastAsia"/>
          <w:color w:val="5F5F5F"/>
        </w:rPr>
        <w:t>。</w:t>
      </w:r>
    </w:p>
    <w:p w14:paraId="13CE1EF8" w14:textId="7C1E237F"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2D261B">
        <w:rPr>
          <w:rFonts w:ascii="Arial Unicode MS" w:hAnsi="Arial Unicode MS" w:hint="eastAsia"/>
          <w:color w:val="5F5F5F"/>
        </w:rPr>
        <w:t>六</w:t>
      </w:r>
      <w:r>
        <w:rPr>
          <w:rFonts w:ascii="Arial Unicode MS" w:hAnsi="Arial Unicode MS" w:hint="eastAsia"/>
          <w:color w:val="5F5F5F"/>
        </w:rPr>
        <w:t>、</w:t>
      </w:r>
      <w:r w:rsidR="00121940" w:rsidRPr="002D261B">
        <w:rPr>
          <w:rFonts w:ascii="Arial Unicode MS" w:hAnsi="Arial Unicode MS" w:hint="eastAsia"/>
          <w:color w:val="5F5F5F"/>
        </w:rPr>
        <w:t>主治效能、性能或適應症</w:t>
      </w:r>
      <w:r>
        <w:rPr>
          <w:rFonts w:ascii="Arial Unicode MS" w:hAnsi="Arial Unicode MS" w:hint="eastAsia"/>
          <w:color w:val="5F5F5F"/>
        </w:rPr>
        <w:t>。</w:t>
      </w:r>
    </w:p>
    <w:p w14:paraId="102690C1" w14:textId="3EADEFBD"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2D261B">
        <w:rPr>
          <w:rFonts w:ascii="Arial Unicode MS" w:hAnsi="Arial Unicode MS" w:hint="eastAsia"/>
          <w:color w:val="5F5F5F"/>
        </w:rPr>
        <w:t>七</w:t>
      </w:r>
      <w:r>
        <w:rPr>
          <w:rFonts w:ascii="Arial Unicode MS" w:hAnsi="Arial Unicode MS" w:hint="eastAsia"/>
          <w:color w:val="5F5F5F"/>
        </w:rPr>
        <w:t>、</w:t>
      </w:r>
      <w:r w:rsidR="00121940" w:rsidRPr="002D261B">
        <w:rPr>
          <w:rFonts w:ascii="Arial Unicode MS" w:hAnsi="Arial Unicode MS" w:hint="eastAsia"/>
          <w:color w:val="5F5F5F"/>
        </w:rPr>
        <w:t>副作用、禁忌及其他注意事項</w:t>
      </w:r>
      <w:r>
        <w:rPr>
          <w:rFonts w:ascii="Arial Unicode MS" w:hAnsi="Arial Unicode MS" w:hint="eastAsia"/>
          <w:color w:val="5F5F5F"/>
        </w:rPr>
        <w:t>。</w:t>
      </w:r>
    </w:p>
    <w:p w14:paraId="13835F8B" w14:textId="3B5BFBC5"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2D261B">
        <w:rPr>
          <w:rFonts w:ascii="Arial Unicode MS" w:hAnsi="Arial Unicode MS" w:hint="eastAsia"/>
          <w:color w:val="5F5F5F"/>
        </w:rPr>
        <w:t>八</w:t>
      </w:r>
      <w:r>
        <w:rPr>
          <w:rFonts w:ascii="Arial Unicode MS" w:hAnsi="Arial Unicode MS" w:hint="eastAsia"/>
          <w:color w:val="5F5F5F"/>
        </w:rPr>
        <w:t>、</w:t>
      </w:r>
      <w:r w:rsidR="00121940" w:rsidRPr="002D261B">
        <w:rPr>
          <w:rFonts w:ascii="Arial Unicode MS" w:hAnsi="Arial Unicode MS" w:hint="eastAsia"/>
          <w:color w:val="5F5F5F"/>
        </w:rPr>
        <w:t>其他依規定應刊載事項</w:t>
      </w:r>
      <w:r>
        <w:rPr>
          <w:rFonts w:ascii="Arial Unicode MS" w:hAnsi="Arial Unicode MS" w:hint="eastAsia"/>
          <w:color w:val="5F5F5F"/>
        </w:rPr>
        <w:t>。</w:t>
      </w:r>
    </w:p>
    <w:p w14:paraId="35C1064E" w14:textId="43812DCD" w:rsidR="00121940" w:rsidRPr="002C7FC4" w:rsidRDefault="00776FD4" w:rsidP="00C02970">
      <w:pPr>
        <w:ind w:leftChars="75" w:left="150"/>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121940" w:rsidRPr="002F01F5">
        <w:rPr>
          <w:rFonts w:ascii="Arial Unicode MS" w:hAnsi="Arial Unicode MS" w:hint="eastAsia"/>
          <w:color w:val="5F5F5F"/>
        </w:rPr>
        <w:t>前項第四款經中央衛生主管機關明令公告免予刊載者，不在此限。</w:t>
      </w:r>
      <w:r w:rsidR="008D28AF" w:rsidRPr="008D28AF">
        <w:rPr>
          <w:rFonts w:ascii="Arial Unicode MS" w:hAnsi="Arial Unicode MS" w:hint="eastAsia"/>
          <w:color w:val="FFFFFF"/>
        </w:rPr>
        <w:t>∴</w:t>
      </w:r>
    </w:p>
    <w:p w14:paraId="7F7CBF27" w14:textId="60393862"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22" w:history="1">
        <w:r w:rsidRPr="00F67193">
          <w:rPr>
            <w:rStyle w:val="a4"/>
            <w:rFonts w:hint="eastAsia"/>
          </w:rPr>
          <w:t>比對程式</w:t>
        </w:r>
      </w:hyperlink>
    </w:p>
    <w:p w14:paraId="454D80DA" w14:textId="496C775B" w:rsidR="00921303" w:rsidRPr="00F51826"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藥物之標籤、仿單或包裝，應依核准，分別刊載左列事項：</w:t>
      </w:r>
    </w:p>
    <w:p w14:paraId="4852ACCB" w14:textId="77777777" w:rsidR="00AC5625" w:rsidRDefault="009946CC" w:rsidP="00C02970">
      <w:pPr>
        <w:ind w:leftChars="75" w:left="150"/>
        <w:jc w:val="both"/>
        <w:rPr>
          <w:rFonts w:ascii="Arial Unicode MS" w:hAnsi="Arial Unicode MS"/>
          <w:color w:val="5F5F5F"/>
        </w:rPr>
      </w:pPr>
      <w:r w:rsidRPr="00F51826">
        <w:rPr>
          <w:rFonts w:ascii="Arial Unicode MS" w:hAnsi="Arial Unicode MS" w:hint="eastAsia"/>
          <w:color w:val="5F5F5F"/>
        </w:rPr>
        <w:t xml:space="preserve">　　</w:t>
      </w:r>
      <w:r w:rsidR="00921303" w:rsidRPr="00F51826">
        <w:rPr>
          <w:rFonts w:ascii="Arial Unicode MS" w:hAnsi="Arial Unicode MS" w:hint="eastAsia"/>
          <w:color w:val="5F5F5F"/>
        </w:rPr>
        <w:t>一、廠商名稱及地址</w:t>
      </w:r>
      <w:r w:rsidR="00AC5625">
        <w:rPr>
          <w:rFonts w:ascii="Arial Unicode MS" w:hAnsi="Arial Unicode MS" w:hint="eastAsia"/>
          <w:color w:val="5F5F5F"/>
        </w:rPr>
        <w:t>。</w:t>
      </w:r>
    </w:p>
    <w:p w14:paraId="5F311FB7" w14:textId="047D2393"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F51826">
        <w:rPr>
          <w:rFonts w:ascii="Arial Unicode MS" w:hAnsi="Arial Unicode MS" w:hint="eastAsia"/>
          <w:color w:val="5F5F5F"/>
        </w:rPr>
        <w:t>二</w:t>
      </w:r>
      <w:r>
        <w:rPr>
          <w:rFonts w:ascii="Arial Unicode MS" w:hAnsi="Arial Unicode MS" w:hint="eastAsia"/>
          <w:color w:val="5F5F5F"/>
        </w:rPr>
        <w:t>、</w:t>
      </w:r>
      <w:r w:rsidR="00921303" w:rsidRPr="00F51826">
        <w:rPr>
          <w:rFonts w:ascii="Arial Unicode MS" w:hAnsi="Arial Unicode MS" w:hint="eastAsia"/>
          <w:color w:val="5F5F5F"/>
        </w:rPr>
        <w:t>品名及許可證字號</w:t>
      </w:r>
      <w:r>
        <w:rPr>
          <w:rFonts w:ascii="Arial Unicode MS" w:hAnsi="Arial Unicode MS" w:hint="eastAsia"/>
          <w:color w:val="5F5F5F"/>
        </w:rPr>
        <w:t>。</w:t>
      </w:r>
    </w:p>
    <w:p w14:paraId="26CF319B" w14:textId="6C68B974"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F51826">
        <w:rPr>
          <w:rFonts w:ascii="Arial Unicode MS" w:hAnsi="Arial Unicode MS" w:hint="eastAsia"/>
          <w:color w:val="5F5F5F"/>
        </w:rPr>
        <w:t>三</w:t>
      </w:r>
      <w:r>
        <w:rPr>
          <w:rFonts w:ascii="Arial Unicode MS" w:hAnsi="Arial Unicode MS" w:hint="eastAsia"/>
          <w:color w:val="5F5F5F"/>
        </w:rPr>
        <w:t>、</w:t>
      </w:r>
      <w:r w:rsidR="00921303" w:rsidRPr="00F51826">
        <w:rPr>
          <w:rFonts w:ascii="Arial Unicode MS" w:hAnsi="Arial Unicode MS" w:hint="eastAsia"/>
          <w:color w:val="5F5F5F"/>
        </w:rPr>
        <w:t>製造日期或批號</w:t>
      </w:r>
      <w:r>
        <w:rPr>
          <w:rFonts w:ascii="Arial Unicode MS" w:hAnsi="Arial Unicode MS" w:hint="eastAsia"/>
          <w:color w:val="5F5F5F"/>
        </w:rPr>
        <w:t>。</w:t>
      </w:r>
    </w:p>
    <w:p w14:paraId="4B6B9AE2" w14:textId="50C7DF95"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F51826">
        <w:rPr>
          <w:rFonts w:ascii="Arial Unicode MS" w:hAnsi="Arial Unicode MS" w:hint="eastAsia"/>
          <w:color w:val="5F5F5F"/>
        </w:rPr>
        <w:t>四</w:t>
      </w:r>
      <w:r>
        <w:rPr>
          <w:rFonts w:ascii="Arial Unicode MS" w:hAnsi="Arial Unicode MS" w:hint="eastAsia"/>
          <w:color w:val="5F5F5F"/>
        </w:rPr>
        <w:t>、</w:t>
      </w:r>
      <w:r w:rsidR="00921303" w:rsidRPr="00F51826">
        <w:rPr>
          <w:rFonts w:ascii="Arial Unicode MS" w:hAnsi="Arial Unicode MS" w:hint="eastAsia"/>
          <w:color w:val="5F5F5F"/>
        </w:rPr>
        <w:t>主要成分含量、用量及用法</w:t>
      </w:r>
      <w:r>
        <w:rPr>
          <w:rFonts w:ascii="Arial Unicode MS" w:hAnsi="Arial Unicode MS" w:hint="eastAsia"/>
          <w:color w:val="5F5F5F"/>
        </w:rPr>
        <w:t>。</w:t>
      </w:r>
    </w:p>
    <w:p w14:paraId="2680B87F" w14:textId="11791926"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F51826">
        <w:rPr>
          <w:rFonts w:ascii="Arial Unicode MS" w:hAnsi="Arial Unicode MS" w:hint="eastAsia"/>
          <w:color w:val="5F5F5F"/>
        </w:rPr>
        <w:t>五</w:t>
      </w:r>
      <w:r>
        <w:rPr>
          <w:rFonts w:ascii="Arial Unicode MS" w:hAnsi="Arial Unicode MS" w:hint="eastAsia"/>
          <w:color w:val="5F5F5F"/>
        </w:rPr>
        <w:t>、</w:t>
      </w:r>
      <w:r w:rsidR="00921303" w:rsidRPr="00F51826">
        <w:rPr>
          <w:rFonts w:ascii="Arial Unicode MS" w:hAnsi="Arial Unicode MS" w:hint="eastAsia"/>
          <w:color w:val="5F5F5F"/>
        </w:rPr>
        <w:t>主治效能、性能或適應症</w:t>
      </w:r>
      <w:r>
        <w:rPr>
          <w:rFonts w:ascii="Arial Unicode MS" w:hAnsi="Arial Unicode MS" w:hint="eastAsia"/>
          <w:color w:val="5F5F5F"/>
        </w:rPr>
        <w:t>。</w:t>
      </w:r>
    </w:p>
    <w:p w14:paraId="3F5FC278" w14:textId="5B8F6D8A"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lastRenderedPageBreak/>
        <w:t xml:space="preserve">　　</w:t>
      </w:r>
      <w:r w:rsidRPr="00F51826">
        <w:rPr>
          <w:rFonts w:ascii="Arial Unicode MS" w:hAnsi="Arial Unicode MS" w:hint="eastAsia"/>
          <w:color w:val="5F5F5F"/>
        </w:rPr>
        <w:t>六</w:t>
      </w:r>
      <w:r>
        <w:rPr>
          <w:rFonts w:ascii="Arial Unicode MS" w:hAnsi="Arial Unicode MS" w:hint="eastAsia"/>
          <w:color w:val="5F5F5F"/>
        </w:rPr>
        <w:t>、</w:t>
      </w:r>
      <w:r w:rsidR="00921303" w:rsidRPr="00F51826">
        <w:rPr>
          <w:rFonts w:ascii="Arial Unicode MS" w:hAnsi="Arial Unicode MS" w:hint="eastAsia"/>
          <w:color w:val="5F5F5F"/>
        </w:rPr>
        <w:t>副作用、禁忌及其他注意事項</w:t>
      </w:r>
      <w:r>
        <w:rPr>
          <w:rFonts w:ascii="Arial Unicode MS" w:hAnsi="Arial Unicode MS" w:hint="eastAsia"/>
          <w:color w:val="5F5F5F"/>
        </w:rPr>
        <w:t>。</w:t>
      </w:r>
    </w:p>
    <w:p w14:paraId="34546889" w14:textId="2EBC71C7"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F51826">
        <w:rPr>
          <w:rFonts w:ascii="Arial Unicode MS" w:hAnsi="Arial Unicode MS" w:hint="eastAsia"/>
          <w:color w:val="5F5F5F"/>
        </w:rPr>
        <w:t>七</w:t>
      </w:r>
      <w:r>
        <w:rPr>
          <w:rFonts w:ascii="Arial Unicode MS" w:hAnsi="Arial Unicode MS" w:hint="eastAsia"/>
          <w:color w:val="5F5F5F"/>
        </w:rPr>
        <w:t>、</w:t>
      </w:r>
      <w:r w:rsidR="00921303" w:rsidRPr="00F51826">
        <w:rPr>
          <w:rFonts w:ascii="Arial Unicode MS" w:hAnsi="Arial Unicode MS" w:hint="eastAsia"/>
          <w:color w:val="5F5F5F"/>
        </w:rPr>
        <w:t>有效期間或保存期限</w:t>
      </w:r>
      <w:r>
        <w:rPr>
          <w:rFonts w:ascii="Arial Unicode MS" w:hAnsi="Arial Unicode MS" w:hint="eastAsia"/>
          <w:color w:val="5F5F5F"/>
        </w:rPr>
        <w:t>。</w:t>
      </w:r>
    </w:p>
    <w:p w14:paraId="71BF8BE4" w14:textId="730324F3"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F51826">
        <w:rPr>
          <w:rFonts w:ascii="Arial Unicode MS" w:hAnsi="Arial Unicode MS" w:hint="eastAsia"/>
          <w:color w:val="5F5F5F"/>
        </w:rPr>
        <w:t>八</w:t>
      </w:r>
      <w:r>
        <w:rPr>
          <w:rFonts w:ascii="Arial Unicode MS" w:hAnsi="Arial Unicode MS" w:hint="eastAsia"/>
          <w:color w:val="5F5F5F"/>
        </w:rPr>
        <w:t>、</w:t>
      </w:r>
      <w:r w:rsidR="00921303" w:rsidRPr="00F51826">
        <w:rPr>
          <w:rFonts w:ascii="Arial Unicode MS" w:hAnsi="Arial Unicode MS" w:hint="eastAsia"/>
          <w:color w:val="5F5F5F"/>
        </w:rPr>
        <w:t>其他依規定應刊載事項</w:t>
      </w:r>
      <w:r>
        <w:rPr>
          <w:rFonts w:ascii="Arial Unicode MS" w:hAnsi="Arial Unicode MS" w:hint="eastAsia"/>
          <w:color w:val="5F5F5F"/>
        </w:rPr>
        <w:t>。</w:t>
      </w:r>
    </w:p>
    <w:p w14:paraId="4809CB1E" w14:textId="0BE7D683" w:rsidR="00921303" w:rsidRPr="001973C7" w:rsidRDefault="00776FD4" w:rsidP="00C02970">
      <w:pPr>
        <w:ind w:leftChars="75" w:left="150"/>
        <w:jc w:val="both"/>
        <w:rPr>
          <w:rFonts w:ascii="Arial Unicode MS" w:hAnsi="Arial Unicode MS"/>
          <w:color w:val="666699"/>
        </w:rPr>
      </w:pPr>
      <w:r w:rsidRPr="00545302">
        <w:rPr>
          <w:rFonts w:ascii="Arial Unicode MS" w:hAnsi="Arial Unicode MS" w:hint="eastAsia"/>
          <w:color w:val="5F5F5F"/>
          <w:sz w:val="18"/>
        </w:rPr>
        <w:t>﹝</w:t>
      </w:r>
      <w:r w:rsidRPr="00545302">
        <w:rPr>
          <w:rFonts w:ascii="Calibri" w:hAnsi="Calibri" w:hint="eastAsia"/>
          <w:color w:val="5F5F5F"/>
          <w:sz w:val="18"/>
        </w:rPr>
        <w:t>2</w:t>
      </w:r>
      <w:r w:rsidRPr="00545302">
        <w:rPr>
          <w:rFonts w:ascii="Arial Unicode MS" w:hAnsi="Arial Unicode MS" w:hint="eastAsia"/>
          <w:color w:val="5F5F5F"/>
          <w:sz w:val="18"/>
        </w:rPr>
        <w:t>﹞</w:t>
      </w:r>
      <w:r w:rsidR="00921303" w:rsidRPr="00545302">
        <w:rPr>
          <w:rFonts w:ascii="Arial Unicode MS" w:hAnsi="Arial Unicode MS" w:hint="eastAsia"/>
          <w:color w:val="5F5F5F"/>
        </w:rPr>
        <w:t>前項第七款經中央衛生主管機關明令公告免予刊載者，不在此限</w:t>
      </w:r>
      <w:r w:rsidR="00921303" w:rsidRPr="001973C7">
        <w:rPr>
          <w:rFonts w:ascii="Arial Unicode MS" w:hAnsi="Arial Unicode MS" w:hint="eastAsia"/>
          <w:color w:val="666699"/>
        </w:rPr>
        <w:t>。</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7C54CDC5" w14:textId="77777777" w:rsidR="00AC5625" w:rsidRDefault="00921303" w:rsidP="00D81499">
      <w:pPr>
        <w:pStyle w:val="2"/>
        <w:rPr>
          <w:rFonts w:ascii="新細明體" w:hAnsi="新細明體"/>
          <w:color w:val="FFFFFF"/>
        </w:rPr>
      </w:pPr>
      <w:r w:rsidRPr="00A87178">
        <w:rPr>
          <w:rFonts w:hint="eastAsia"/>
        </w:rPr>
        <w:t>第</w:t>
      </w:r>
      <w:r w:rsidR="005C5B88">
        <w:rPr>
          <w:rFonts w:hint="eastAsia"/>
        </w:rPr>
        <w:t>76</w:t>
      </w:r>
      <w:r w:rsidRPr="00A87178">
        <w:rPr>
          <w:rFonts w:hint="eastAsia"/>
        </w:rPr>
        <w:t>條（經發現有重大危害藥品之禁止）</w:t>
      </w:r>
      <w:r w:rsidR="00AC5625">
        <w:rPr>
          <w:rFonts w:ascii="新細明體" w:hAnsi="新細明體" w:hint="eastAsia"/>
          <w:color w:val="FFFFFF"/>
        </w:rPr>
        <w:t>∵</w:t>
      </w:r>
    </w:p>
    <w:p w14:paraId="40A4347F" w14:textId="14134519" w:rsidR="00121940" w:rsidRPr="002C7FC4"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2C7FC4">
        <w:rPr>
          <w:rFonts w:ascii="Arial Unicode MS" w:hAnsi="Arial Unicode MS"/>
          <w:color w:val="17365D"/>
        </w:rPr>
        <w:t>經許可製造、輸入之藥物，經發現有重大危害時，中央衛生主管機關除應隨時公告禁止其製造、輸入外，並廢止其藥物許可證；其已製造或輸入者，應限期禁止其輸出、調劑、販賣、供應、運送、寄藏、牙保、轉讓或意圖販賣而陳列，必要時並得沒入銷燬之。</w:t>
      </w:r>
    </w:p>
    <w:p w14:paraId="7A606B4A" w14:textId="1E717573"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23" w:history="1">
        <w:r w:rsidRPr="00F67193">
          <w:rPr>
            <w:rStyle w:val="a4"/>
            <w:rFonts w:hint="eastAsia"/>
          </w:rPr>
          <w:t>比對程式</w:t>
        </w:r>
      </w:hyperlink>
    </w:p>
    <w:p w14:paraId="76A66EB3" w14:textId="2AC15B9E" w:rsidR="00921303" w:rsidRPr="00F51826"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經許可製造、輸入之藥物，經發現有重大危害時，中央衛生主管機關除應隨時公告禁止其製造、輸入外，並撤銷其藥物許可證；其已製造或輸入者，應限期禁止其輸出、調劑、販賣、供應、運送、寄藏、牙保、轉讓或意圖販賣而陳列，必要時並得沒入銷燬之。</w:t>
      </w:r>
      <w:r w:rsidR="008D28AF" w:rsidRPr="008D28AF">
        <w:rPr>
          <w:rFonts w:ascii="Arial Unicode MS" w:hAnsi="Arial Unicode MS" w:hint="eastAsia"/>
          <w:color w:val="FFFFFF"/>
        </w:rPr>
        <w:t>∴</w:t>
      </w:r>
    </w:p>
    <w:p w14:paraId="0E0AE4D1" w14:textId="77777777" w:rsidR="00AC5625" w:rsidRDefault="00921303" w:rsidP="00D81499">
      <w:pPr>
        <w:pStyle w:val="2"/>
        <w:rPr>
          <w:rFonts w:ascii="新細明體" w:hAnsi="新細明體"/>
          <w:color w:val="FFFFFF"/>
        </w:rPr>
      </w:pPr>
      <w:r w:rsidRPr="00A87178">
        <w:rPr>
          <w:rFonts w:hint="eastAsia"/>
          <w:color w:val="800000"/>
        </w:rPr>
        <w:t>第</w:t>
      </w:r>
      <w:r w:rsidR="005C5B88">
        <w:rPr>
          <w:rFonts w:hint="eastAsia"/>
          <w:color w:val="800000"/>
        </w:rPr>
        <w:t>77</w:t>
      </w:r>
      <w:r w:rsidRPr="00A87178">
        <w:rPr>
          <w:rFonts w:hint="eastAsia"/>
          <w:color w:val="800000"/>
        </w:rPr>
        <w:t>條</w:t>
      </w:r>
      <w:r w:rsidRPr="00A87178">
        <w:rPr>
          <w:rFonts w:hint="eastAsia"/>
        </w:rPr>
        <w:t>（</w:t>
      </w:r>
      <w:r w:rsidR="002716C4" w:rsidRPr="00A87178">
        <w:t>涉嫌偽藥劣藥禁藥及不良醫療器材之封存銷燬</w:t>
      </w:r>
      <w:r w:rsidRPr="00A87178">
        <w:rPr>
          <w:rFonts w:hint="eastAsia"/>
        </w:rPr>
        <w:t>）</w:t>
      </w:r>
      <w:r w:rsidR="00AC5625">
        <w:rPr>
          <w:rFonts w:ascii="新細明體" w:hAnsi="新細明體" w:hint="eastAsia"/>
          <w:color w:val="FFFFFF"/>
        </w:rPr>
        <w:t>∵</w:t>
      </w:r>
    </w:p>
    <w:p w14:paraId="578B1F85" w14:textId="07DC903A"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2C7FC4">
        <w:rPr>
          <w:rFonts w:ascii="Arial Unicode MS" w:hAnsi="Arial Unicode MS"/>
          <w:color w:val="17365D"/>
        </w:rPr>
        <w:t>直轄市或縣</w:t>
      </w:r>
      <w:r w:rsidR="00182B9D">
        <w:rPr>
          <w:rFonts w:ascii="Arial Unicode MS" w:hAnsi="Arial Unicode MS"/>
          <w:color w:val="17365D"/>
        </w:rPr>
        <w:t>（</w:t>
      </w:r>
      <w:r w:rsidR="00921303" w:rsidRPr="002C7FC4">
        <w:rPr>
          <w:rFonts w:ascii="Arial Unicode MS" w:hAnsi="Arial Unicode MS"/>
          <w:color w:val="17365D"/>
        </w:rPr>
        <w:t>市</w:t>
      </w:r>
      <w:r w:rsidR="00182B9D">
        <w:rPr>
          <w:rFonts w:ascii="Arial Unicode MS" w:hAnsi="Arial Unicode MS"/>
          <w:color w:val="17365D"/>
        </w:rPr>
        <w:t>）</w:t>
      </w:r>
      <w:r w:rsidR="00921303" w:rsidRPr="002C7FC4">
        <w:rPr>
          <w:rFonts w:ascii="Arial Unicode MS" w:hAnsi="Arial Unicode MS"/>
          <w:color w:val="17365D"/>
        </w:rPr>
        <w:t>衛生主管機關，對於涉嫌之偽藥、劣藥、禁藥或不良醫療器材，就偽藥、禁藥部分，應先行就地封存，並抽取樣品予以檢驗後，再行處理；就劣藥、不良醫療器材部分，得先行就地封存，並抽取樣品予以檢驗後，再行處理。其對衛生有重大危害者，應於報請中央衛生主管機關核准後，沒入銷燬之</w:t>
      </w:r>
      <w:r w:rsidR="00AC5625">
        <w:rPr>
          <w:rFonts w:ascii="Arial Unicode MS" w:hAnsi="Arial Unicode MS"/>
          <w:color w:val="17365D"/>
        </w:rPr>
        <w:t>。</w:t>
      </w:r>
    </w:p>
    <w:p w14:paraId="294140F0" w14:textId="47999A93" w:rsidR="00921303" w:rsidRPr="002C7FC4"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F01F5">
        <w:rPr>
          <w:rFonts w:ascii="Arial Unicode MS" w:hAnsi="Arial Unicode MS"/>
          <w:color w:val="17365D"/>
        </w:rPr>
        <w:t>前項規定於未經核准而製造、輸入之醫療器材，準用之。</w:t>
      </w:r>
    </w:p>
    <w:p w14:paraId="0049B4AC" w14:textId="5C8CF7C8"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24" w:history="1">
        <w:r w:rsidRPr="00F67193">
          <w:rPr>
            <w:rStyle w:val="a4"/>
            <w:rFonts w:hint="eastAsia"/>
          </w:rPr>
          <w:t>比對程式</w:t>
        </w:r>
      </w:hyperlink>
    </w:p>
    <w:p w14:paraId="093A2304" w14:textId="5029415A" w:rsidR="00921303" w:rsidRPr="00F51826" w:rsidRDefault="00776FD4" w:rsidP="00AC5625">
      <w:pPr>
        <w:ind w:leftChars="75" w:left="150" w:rightChars="-72" w:right="-144"/>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直轄市或縣（市）衛生主管機關，對於涉嫌之偽藥、劣藥、禁藥或不良醫療器材，得先行就地封存，並抽取樣品予以檢驗後，再行處理；其對衛生有重大危害者，於報請中央衛生主管機關核准後，得沒入銷燬之。</w:t>
      </w:r>
      <w:r w:rsidR="008D28AF" w:rsidRPr="008D28AF">
        <w:rPr>
          <w:rFonts w:ascii="Arial Unicode MS" w:hAnsi="Arial Unicode MS" w:hint="eastAsia"/>
          <w:color w:val="FFFFFF"/>
        </w:rPr>
        <w:t>∴</w:t>
      </w:r>
    </w:p>
    <w:p w14:paraId="0FAD1FD1" w14:textId="77777777" w:rsidR="00AC5625" w:rsidRDefault="00921303" w:rsidP="00D81499">
      <w:pPr>
        <w:pStyle w:val="2"/>
        <w:rPr>
          <w:rFonts w:ascii="新細明體" w:hAnsi="新細明體"/>
          <w:color w:val="FFFFFF"/>
        </w:rPr>
      </w:pPr>
      <w:bookmarkStart w:id="113" w:name="a78"/>
      <w:bookmarkEnd w:id="113"/>
      <w:r w:rsidRPr="00A87178">
        <w:rPr>
          <w:rFonts w:hint="eastAsia"/>
        </w:rPr>
        <w:t>第</w:t>
      </w:r>
      <w:r w:rsidR="005C5B88">
        <w:rPr>
          <w:rFonts w:hint="eastAsia"/>
        </w:rPr>
        <w:t>78</w:t>
      </w:r>
      <w:r w:rsidRPr="00A87178">
        <w:rPr>
          <w:rFonts w:hint="eastAsia"/>
        </w:rPr>
        <w:t>條</w:t>
      </w:r>
      <w:r w:rsidR="002C7FC4" w:rsidRPr="00A87178">
        <w:rPr>
          <w:rFonts w:hint="eastAsia"/>
          <w:color w:val="993300"/>
        </w:rPr>
        <w:t>（</w:t>
      </w:r>
      <w:r w:rsidR="00DA38EC" w:rsidRPr="00DA38EC">
        <w:rPr>
          <w:rFonts w:hint="eastAsia"/>
        </w:rPr>
        <w:t>偽藥、劣藥、禁藥及不良醫療器材之處分</w:t>
      </w:r>
      <w:r w:rsidR="002C7FC4" w:rsidRPr="00A87178">
        <w:rPr>
          <w:rFonts w:hint="eastAsia"/>
          <w:color w:val="993300"/>
        </w:rPr>
        <w:t>）</w:t>
      </w:r>
      <w:r w:rsidR="00AC5625">
        <w:rPr>
          <w:rFonts w:ascii="新細明體" w:hAnsi="新細明體" w:hint="eastAsia"/>
          <w:color w:val="FFFFFF"/>
        </w:rPr>
        <w:t>∵</w:t>
      </w:r>
    </w:p>
    <w:p w14:paraId="2E5F636E" w14:textId="493E285D" w:rsidR="002E5A0F" w:rsidRPr="00191BAB" w:rsidRDefault="00776FD4" w:rsidP="002E5A0F">
      <w:pPr>
        <w:ind w:left="142"/>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2E5A0F" w:rsidRPr="00191BAB">
        <w:rPr>
          <w:rFonts w:ascii="Arial Unicode MS" w:hAnsi="Arial Unicode MS" w:hint="eastAsia"/>
          <w:color w:val="17365D"/>
        </w:rPr>
        <w:t>經稽查或檢驗為偽藥、劣藥、禁藥及不良醫療器材，除依本法有關規定處理外，並應為下列處分：</w:t>
      </w:r>
    </w:p>
    <w:p w14:paraId="46FCFEC3" w14:textId="77777777" w:rsidR="00AC5625" w:rsidRDefault="002E5A0F" w:rsidP="002E5A0F">
      <w:pPr>
        <w:ind w:left="142"/>
        <w:rPr>
          <w:rFonts w:ascii="Arial Unicode MS" w:hAnsi="Arial Unicode MS"/>
          <w:color w:val="17365D"/>
        </w:rPr>
      </w:pPr>
      <w:r>
        <w:rPr>
          <w:rFonts w:ascii="Arial Unicode MS" w:hAnsi="Arial Unicode MS" w:hint="eastAsia"/>
          <w:color w:val="17365D"/>
        </w:rPr>
        <w:t xml:space="preserve">　　</w:t>
      </w:r>
      <w:r w:rsidRPr="00191BAB">
        <w:rPr>
          <w:rFonts w:ascii="Arial Unicode MS" w:hAnsi="Arial Unicode MS" w:hint="eastAsia"/>
          <w:color w:val="17365D"/>
        </w:rPr>
        <w:t>一、製造或輸入偽藥、禁藥及頂替使用許可證者，應由原核准機關，廢止其全部藥物許可證、藥商許可執照、藥物製造許可及公司、商業、工廠之全部或部分登記事項</w:t>
      </w:r>
      <w:r w:rsidR="00AC5625">
        <w:rPr>
          <w:rFonts w:ascii="Arial Unicode MS" w:hAnsi="Arial Unicode MS" w:hint="eastAsia"/>
          <w:color w:val="17365D"/>
        </w:rPr>
        <w:t>。</w:t>
      </w:r>
    </w:p>
    <w:p w14:paraId="6713F3DC" w14:textId="2F79699F" w:rsidR="00AC5625" w:rsidRDefault="00AC5625" w:rsidP="002E5A0F">
      <w:pPr>
        <w:ind w:left="142"/>
        <w:rPr>
          <w:rFonts w:ascii="Arial Unicode MS" w:hAnsi="Arial Unicode MS"/>
          <w:color w:val="17365D"/>
        </w:rPr>
      </w:pPr>
      <w:r>
        <w:rPr>
          <w:rFonts w:ascii="Arial Unicode MS" w:hAnsi="Arial Unicode MS" w:hint="eastAsia"/>
          <w:color w:val="17365D"/>
        </w:rPr>
        <w:t xml:space="preserve">　　</w:t>
      </w:r>
      <w:r w:rsidRPr="00191BAB">
        <w:rPr>
          <w:rFonts w:ascii="Arial Unicode MS" w:hAnsi="Arial Unicode MS" w:hint="eastAsia"/>
          <w:color w:val="17365D"/>
        </w:rPr>
        <w:t>二</w:t>
      </w:r>
      <w:r>
        <w:rPr>
          <w:rFonts w:ascii="Arial Unicode MS" w:hAnsi="Arial Unicode MS" w:hint="eastAsia"/>
          <w:color w:val="17365D"/>
        </w:rPr>
        <w:t>、</w:t>
      </w:r>
      <w:r w:rsidR="002E5A0F" w:rsidRPr="00191BAB">
        <w:rPr>
          <w:rFonts w:ascii="Arial Unicode MS" w:hAnsi="Arial Unicode MS" w:hint="eastAsia"/>
          <w:color w:val="17365D"/>
        </w:rPr>
        <w:t>販賣或意圖販賣而陳列偽藥、禁藥者，由直轄市或縣（市）衛生主管機關，公告其公司或商號之名稱、地址、負責人姓名、藥品名稱及違反情節；再次違反者，得停止其營業</w:t>
      </w:r>
      <w:r>
        <w:rPr>
          <w:rFonts w:ascii="Arial Unicode MS" w:hAnsi="Arial Unicode MS" w:hint="eastAsia"/>
          <w:color w:val="17365D"/>
        </w:rPr>
        <w:t>。</w:t>
      </w:r>
    </w:p>
    <w:p w14:paraId="4F48A942" w14:textId="18A4A1DC" w:rsidR="00AC5625" w:rsidRDefault="00AC5625" w:rsidP="002E5A0F">
      <w:pPr>
        <w:ind w:left="142"/>
        <w:rPr>
          <w:rFonts w:ascii="Arial Unicode MS" w:hAnsi="Arial Unicode MS"/>
          <w:color w:val="17365D"/>
        </w:rPr>
      </w:pPr>
      <w:r>
        <w:rPr>
          <w:rFonts w:ascii="Arial Unicode MS" w:hAnsi="Arial Unicode MS" w:hint="eastAsia"/>
          <w:color w:val="17365D"/>
        </w:rPr>
        <w:t xml:space="preserve">　　</w:t>
      </w:r>
      <w:r w:rsidRPr="00191BAB">
        <w:rPr>
          <w:rFonts w:ascii="Arial Unicode MS" w:hAnsi="Arial Unicode MS" w:hint="eastAsia"/>
          <w:color w:val="17365D"/>
        </w:rPr>
        <w:t>三</w:t>
      </w:r>
      <w:r>
        <w:rPr>
          <w:rFonts w:ascii="Arial Unicode MS" w:hAnsi="Arial Unicode MS" w:hint="eastAsia"/>
          <w:color w:val="17365D"/>
        </w:rPr>
        <w:t>、</w:t>
      </w:r>
      <w:r w:rsidR="002E5A0F" w:rsidRPr="00191BAB">
        <w:rPr>
          <w:rFonts w:ascii="Arial Unicode MS" w:hAnsi="Arial Unicode MS" w:hint="eastAsia"/>
          <w:color w:val="17365D"/>
        </w:rPr>
        <w:t>製造、輸入、販賣或意圖販賣而陳列劣藥、不良醫療器材者，由直轄市或縣（市）衛生主管機關，公告其公司或商號之名稱、地址、負責人姓名、藥物名稱及違反情節；其情節重大或再次違反者，得廢止其各該藥物許可證、藥物製造許可及停止其營業</w:t>
      </w:r>
      <w:r>
        <w:rPr>
          <w:rFonts w:ascii="Arial Unicode MS" w:hAnsi="Arial Unicode MS" w:hint="eastAsia"/>
          <w:color w:val="17365D"/>
        </w:rPr>
        <w:t>。</w:t>
      </w:r>
    </w:p>
    <w:p w14:paraId="14B77235" w14:textId="7F76C56B" w:rsidR="002E5A0F" w:rsidRPr="002E5A0F" w:rsidRDefault="00776FD4" w:rsidP="002E5A0F">
      <w:pPr>
        <w:ind w:left="142"/>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2E5A0F" w:rsidRPr="00545302">
        <w:rPr>
          <w:rFonts w:ascii="Arial Unicode MS" w:hAnsi="Arial Unicode MS" w:hint="eastAsia"/>
          <w:color w:val="17365D"/>
        </w:rPr>
        <w:t>前項規定，於未經核准而製造、輸入之醫療器材，準用之。</w:t>
      </w:r>
      <w:r w:rsidR="00545302" w:rsidRPr="00545302">
        <w:rPr>
          <w:rFonts w:hint="eastAsia"/>
          <w:color w:val="FFFFFF" w:themeColor="background1"/>
        </w:rPr>
        <w:t>∩</w:t>
      </w:r>
    </w:p>
    <w:p w14:paraId="331B6852" w14:textId="5F3E77A2" w:rsidR="00AC5625" w:rsidRDefault="00AC5625" w:rsidP="00DA38EC">
      <w:pPr>
        <w:pStyle w:val="3"/>
        <w:ind w:left="118"/>
      </w:pPr>
      <w:r>
        <w:t>--101</w:t>
      </w:r>
      <w:r>
        <w:rPr>
          <w:rFonts w:hint="eastAsia"/>
        </w:rPr>
        <w:t>年</w:t>
      </w:r>
      <w:r>
        <w:t>6</w:t>
      </w:r>
      <w:r>
        <w:rPr>
          <w:rFonts w:hint="eastAsia"/>
        </w:rPr>
        <w:t>月</w:t>
      </w:r>
      <w:r>
        <w:t>27</w:t>
      </w:r>
      <w:r>
        <w:rPr>
          <w:rFonts w:hint="eastAsia"/>
        </w:rPr>
        <w:t>日修正前條文</w:t>
      </w:r>
      <w:r>
        <w:rPr>
          <w:rFonts w:hint="eastAsia"/>
        </w:rPr>
        <w:t>--</w:t>
      </w:r>
      <w:hyperlink r:id="rId125" w:history="1">
        <w:r w:rsidRPr="00F67193">
          <w:rPr>
            <w:rStyle w:val="a4"/>
            <w:rFonts w:hint="eastAsia"/>
          </w:rPr>
          <w:t>比對程式</w:t>
        </w:r>
      </w:hyperlink>
    </w:p>
    <w:p w14:paraId="446C3F82" w14:textId="46EBD44D" w:rsidR="00121940" w:rsidRPr="002E5A0F" w:rsidRDefault="00776FD4" w:rsidP="00C02970">
      <w:pPr>
        <w:ind w:leftChars="75" w:left="168" w:hangingChars="10" w:hanging="18"/>
        <w:jc w:val="both"/>
        <w:rPr>
          <w:rFonts w:ascii="Arial Unicode MS" w:hAnsi="Arial Unicode MS"/>
          <w:color w:val="5F5F5F"/>
        </w:rPr>
      </w:pPr>
      <w:r w:rsidRPr="00776FD4">
        <w:rPr>
          <w:color w:val="404040" w:themeColor="text1" w:themeTint="BF"/>
          <w:sz w:val="18"/>
        </w:rPr>
        <w:t>﹝</w:t>
      </w:r>
      <w:r w:rsidRPr="00776FD4">
        <w:rPr>
          <w:rFonts w:ascii="Calibri" w:hAnsi="Calibri"/>
          <w:color w:val="404040" w:themeColor="text1" w:themeTint="BF"/>
          <w:sz w:val="18"/>
        </w:rPr>
        <w:t>1</w:t>
      </w:r>
      <w:r w:rsidRPr="00776FD4">
        <w:rPr>
          <w:color w:val="404040" w:themeColor="text1" w:themeTint="BF"/>
          <w:sz w:val="18"/>
        </w:rPr>
        <w:t>﹞</w:t>
      </w:r>
      <w:r w:rsidR="00921303" w:rsidRPr="002E5A0F">
        <w:rPr>
          <w:rFonts w:ascii="Arial Unicode MS" w:hAnsi="Arial Unicode MS"/>
          <w:color w:val="5F5F5F"/>
        </w:rPr>
        <w:t>經稽查或檢驗為偽藥、劣藥、禁藥及不良醫療器材，除依本法有關規定處理外，並應為左列處分：</w:t>
      </w:r>
    </w:p>
    <w:p w14:paraId="598F4041" w14:textId="77777777" w:rsidR="00AC5625" w:rsidRDefault="00921303" w:rsidP="00C02970">
      <w:pPr>
        <w:ind w:leftChars="75" w:left="170" w:hangingChars="10" w:hanging="20"/>
        <w:jc w:val="both"/>
        <w:rPr>
          <w:rFonts w:ascii="Arial Unicode MS" w:hAnsi="Arial Unicode MS"/>
          <w:color w:val="5F5F5F"/>
        </w:rPr>
      </w:pPr>
      <w:r w:rsidRPr="002E5A0F">
        <w:rPr>
          <w:rFonts w:ascii="Arial Unicode MS" w:hAnsi="Arial Unicode MS"/>
          <w:color w:val="5F5F5F"/>
        </w:rPr>
        <w:t xml:space="preserve">　　一、製造或輸入偽藥、禁藥及頂替使用許可證者，應由原發證照機關，廢止其全部製造、輸入許可證、工廠登記證及營業許可執照</w:t>
      </w:r>
      <w:r w:rsidR="00AC5625">
        <w:rPr>
          <w:rFonts w:ascii="Arial Unicode MS" w:hAnsi="Arial Unicode MS"/>
          <w:color w:val="5F5F5F"/>
        </w:rPr>
        <w:t>。</w:t>
      </w:r>
    </w:p>
    <w:p w14:paraId="6BDA8F4F" w14:textId="11248189" w:rsidR="00AC5625" w:rsidRDefault="00AC5625" w:rsidP="00C02970">
      <w:pPr>
        <w:ind w:leftChars="75" w:left="170" w:hangingChars="10" w:hanging="20"/>
        <w:jc w:val="both"/>
        <w:rPr>
          <w:rFonts w:ascii="Arial Unicode MS" w:hAnsi="Arial Unicode MS"/>
          <w:color w:val="5F5F5F"/>
        </w:rPr>
      </w:pPr>
      <w:r>
        <w:rPr>
          <w:rFonts w:ascii="Arial Unicode MS" w:hAnsi="Arial Unicode MS"/>
          <w:color w:val="5F5F5F"/>
        </w:rPr>
        <w:t xml:space="preserve">　　</w:t>
      </w:r>
      <w:r w:rsidRPr="002E5A0F">
        <w:rPr>
          <w:rFonts w:ascii="Arial Unicode MS" w:hAnsi="Arial Unicode MS"/>
          <w:color w:val="5F5F5F"/>
        </w:rPr>
        <w:t>二</w:t>
      </w:r>
      <w:r>
        <w:rPr>
          <w:rFonts w:ascii="Arial Unicode MS" w:hAnsi="Arial Unicode MS"/>
          <w:color w:val="5F5F5F"/>
        </w:rPr>
        <w:t>、</w:t>
      </w:r>
      <w:r w:rsidR="00921303" w:rsidRPr="002E5A0F">
        <w:rPr>
          <w:rFonts w:ascii="Arial Unicode MS" w:hAnsi="Arial Unicode MS"/>
          <w:color w:val="5F5F5F"/>
        </w:rPr>
        <w:t>販賣或意圖販賣而陳列偽藥、禁藥者，由直轄市或縣</w:t>
      </w:r>
      <w:r w:rsidR="00182B9D" w:rsidRPr="002E5A0F">
        <w:rPr>
          <w:rFonts w:ascii="Arial Unicode MS" w:hAnsi="Arial Unicode MS"/>
          <w:color w:val="5F5F5F"/>
        </w:rPr>
        <w:t>（</w:t>
      </w:r>
      <w:r w:rsidR="00921303" w:rsidRPr="002E5A0F">
        <w:rPr>
          <w:rFonts w:ascii="Arial Unicode MS" w:hAnsi="Arial Unicode MS"/>
          <w:color w:val="5F5F5F"/>
        </w:rPr>
        <w:t>市</w:t>
      </w:r>
      <w:r w:rsidR="00182B9D" w:rsidRPr="002E5A0F">
        <w:rPr>
          <w:rFonts w:ascii="Arial Unicode MS" w:hAnsi="Arial Unicode MS"/>
          <w:color w:val="5F5F5F"/>
        </w:rPr>
        <w:t>）</w:t>
      </w:r>
      <w:r w:rsidR="00921303" w:rsidRPr="002E5A0F">
        <w:rPr>
          <w:rFonts w:ascii="Arial Unicode MS" w:hAnsi="Arial Unicode MS"/>
          <w:color w:val="5F5F5F"/>
        </w:rPr>
        <w:t>衛生主管機關，登報公告其商號、地址、負責人姓名、藥品名稱及所犯情節；再次違反者，得停止其營業</w:t>
      </w:r>
      <w:r>
        <w:rPr>
          <w:rFonts w:ascii="Arial Unicode MS" w:hAnsi="Arial Unicode MS"/>
          <w:color w:val="5F5F5F"/>
        </w:rPr>
        <w:t>。</w:t>
      </w:r>
    </w:p>
    <w:p w14:paraId="0E5566DE" w14:textId="39FE4B12" w:rsidR="00AC5625" w:rsidRDefault="00AC5625" w:rsidP="00C02970">
      <w:pPr>
        <w:ind w:leftChars="75" w:left="170" w:hangingChars="10" w:hanging="20"/>
        <w:jc w:val="both"/>
        <w:rPr>
          <w:rFonts w:ascii="Arial Unicode MS" w:hAnsi="Arial Unicode MS"/>
          <w:color w:val="5F5F5F"/>
        </w:rPr>
      </w:pPr>
      <w:r>
        <w:rPr>
          <w:rFonts w:ascii="Arial Unicode MS" w:hAnsi="Arial Unicode MS"/>
          <w:color w:val="5F5F5F"/>
        </w:rPr>
        <w:t xml:space="preserve">　　</w:t>
      </w:r>
      <w:r w:rsidRPr="002E5A0F">
        <w:rPr>
          <w:rFonts w:ascii="Arial Unicode MS" w:hAnsi="Arial Unicode MS"/>
          <w:color w:val="5F5F5F"/>
        </w:rPr>
        <w:t>三</w:t>
      </w:r>
      <w:r>
        <w:rPr>
          <w:rFonts w:ascii="Arial Unicode MS" w:hAnsi="Arial Unicode MS"/>
          <w:color w:val="5F5F5F"/>
        </w:rPr>
        <w:t>、</w:t>
      </w:r>
      <w:r w:rsidR="00921303" w:rsidRPr="002E5A0F">
        <w:rPr>
          <w:rFonts w:ascii="Arial Unicode MS" w:hAnsi="Arial Unicode MS"/>
          <w:color w:val="5F5F5F"/>
        </w:rPr>
        <w:t>製造、輸入、販賣或意圖販賣而陳列劣藥、不良醫療器材者，由直轄市或縣</w:t>
      </w:r>
      <w:r w:rsidR="00182B9D" w:rsidRPr="002E5A0F">
        <w:rPr>
          <w:rFonts w:ascii="Arial Unicode MS" w:hAnsi="Arial Unicode MS"/>
          <w:color w:val="5F5F5F"/>
        </w:rPr>
        <w:t>（</w:t>
      </w:r>
      <w:r w:rsidR="00921303" w:rsidRPr="002E5A0F">
        <w:rPr>
          <w:rFonts w:ascii="Arial Unicode MS" w:hAnsi="Arial Unicode MS"/>
          <w:color w:val="5F5F5F"/>
        </w:rPr>
        <w:t>市</w:t>
      </w:r>
      <w:r w:rsidR="00182B9D" w:rsidRPr="002E5A0F">
        <w:rPr>
          <w:rFonts w:ascii="Arial Unicode MS" w:hAnsi="Arial Unicode MS"/>
          <w:color w:val="5F5F5F"/>
        </w:rPr>
        <w:t>）</w:t>
      </w:r>
      <w:r w:rsidR="00921303" w:rsidRPr="002E5A0F">
        <w:rPr>
          <w:rFonts w:ascii="Arial Unicode MS" w:hAnsi="Arial Unicode MS"/>
          <w:color w:val="5F5F5F"/>
        </w:rPr>
        <w:t>衛生主管機關，登報公告其商號、地址、負責人姓名、藥物名稱及所犯情節；其情節重大或再次違反者，得廢止其各該許可證及停止其營業</w:t>
      </w:r>
      <w:r>
        <w:rPr>
          <w:rFonts w:ascii="Arial Unicode MS" w:hAnsi="Arial Unicode MS"/>
          <w:color w:val="5F5F5F"/>
        </w:rPr>
        <w:t>。</w:t>
      </w:r>
    </w:p>
    <w:p w14:paraId="2AA068EE" w14:textId="08BE0054" w:rsidR="00921303" w:rsidRPr="002C7FC4" w:rsidRDefault="00776FD4" w:rsidP="00C02970">
      <w:pPr>
        <w:ind w:leftChars="75" w:left="168" w:hangingChars="10" w:hanging="18"/>
        <w:jc w:val="both"/>
        <w:rPr>
          <w:rFonts w:ascii="Arial Unicode MS" w:hAnsi="Arial Unicode MS"/>
          <w:color w:val="666699"/>
        </w:rPr>
      </w:pPr>
      <w:r w:rsidRPr="00776FD4">
        <w:rPr>
          <w:rFonts w:ascii="Arial Unicode MS" w:hAnsi="Arial Unicode MS"/>
          <w:color w:val="404040" w:themeColor="text1" w:themeTint="BF"/>
          <w:sz w:val="18"/>
        </w:rPr>
        <w:lastRenderedPageBreak/>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F01F5">
        <w:rPr>
          <w:rFonts w:ascii="Arial Unicode MS" w:hAnsi="Arial Unicode MS"/>
          <w:color w:val="5F5F5F"/>
        </w:rPr>
        <w:t>前項規定於未經核准而製造、輸入之醫療器材，準用之。</w:t>
      </w:r>
      <w:r w:rsidR="008D28AF" w:rsidRPr="008D28AF">
        <w:rPr>
          <w:rFonts w:ascii="Arial Unicode MS" w:hAnsi="Arial Unicode MS" w:hint="eastAsia"/>
          <w:color w:val="FFFFFF"/>
        </w:rPr>
        <w:t>∴</w:t>
      </w:r>
    </w:p>
    <w:p w14:paraId="597DB193" w14:textId="29B4C230"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26" w:history="1">
        <w:r w:rsidRPr="00F67193">
          <w:rPr>
            <w:rStyle w:val="a4"/>
            <w:rFonts w:hint="eastAsia"/>
          </w:rPr>
          <w:t>比對程式</w:t>
        </w:r>
      </w:hyperlink>
    </w:p>
    <w:p w14:paraId="2932B85E" w14:textId="50D16668" w:rsidR="00121940" w:rsidRPr="00F51826"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經稽查或檢驗為偽藥、劣藥、禁藥及不良醫療器材，除依本法有關規定處理外，並應為左列處分：</w:t>
      </w:r>
    </w:p>
    <w:p w14:paraId="376272B7" w14:textId="77777777" w:rsidR="00AC5625" w:rsidRDefault="009946CC" w:rsidP="00C02970">
      <w:pPr>
        <w:ind w:leftChars="75" w:left="150"/>
        <w:jc w:val="both"/>
        <w:rPr>
          <w:rFonts w:ascii="Arial Unicode MS" w:hAnsi="Arial Unicode MS"/>
          <w:color w:val="5F5F5F"/>
        </w:rPr>
      </w:pPr>
      <w:r w:rsidRPr="00F51826">
        <w:rPr>
          <w:rFonts w:ascii="Arial Unicode MS" w:hAnsi="Arial Unicode MS" w:hint="eastAsia"/>
          <w:color w:val="5F5F5F"/>
        </w:rPr>
        <w:t xml:space="preserve">　　</w:t>
      </w:r>
      <w:r w:rsidR="00921303" w:rsidRPr="00F51826">
        <w:rPr>
          <w:rFonts w:ascii="Arial Unicode MS" w:hAnsi="Arial Unicode MS" w:hint="eastAsia"/>
          <w:color w:val="5F5F5F"/>
        </w:rPr>
        <w:t>一、製造或輸入偽藥、禁藥及頂替使用許可證者，應由原發證照機關，撤銷其全部製造、輸入許可證及工廠登記證與營業許可執照</w:t>
      </w:r>
      <w:r w:rsidR="00AC5625">
        <w:rPr>
          <w:rFonts w:ascii="Arial Unicode MS" w:hAnsi="Arial Unicode MS" w:hint="eastAsia"/>
          <w:color w:val="5F5F5F"/>
        </w:rPr>
        <w:t>。</w:t>
      </w:r>
    </w:p>
    <w:p w14:paraId="1EF383CD" w14:textId="71A0907B"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F51826">
        <w:rPr>
          <w:rFonts w:ascii="Arial Unicode MS" w:hAnsi="Arial Unicode MS" w:hint="eastAsia"/>
          <w:color w:val="5F5F5F"/>
        </w:rPr>
        <w:t>二</w:t>
      </w:r>
      <w:r>
        <w:rPr>
          <w:rFonts w:ascii="Arial Unicode MS" w:hAnsi="Arial Unicode MS" w:hint="eastAsia"/>
          <w:color w:val="5F5F5F"/>
        </w:rPr>
        <w:t>、</w:t>
      </w:r>
      <w:r w:rsidR="00921303" w:rsidRPr="00F51826">
        <w:rPr>
          <w:rFonts w:ascii="Arial Unicode MS" w:hAnsi="Arial Unicode MS" w:hint="eastAsia"/>
          <w:color w:val="5F5F5F"/>
        </w:rPr>
        <w:t>販賣或意圖販賣而陳列偽藥、禁藥者，由直轄市或縣（市）衛生主管機關，登報公告其商號、地址、負責人姓名、藥品名稱及所犯情節；再次違反者，得停止其營業</w:t>
      </w:r>
      <w:r>
        <w:rPr>
          <w:rFonts w:ascii="Arial Unicode MS" w:hAnsi="Arial Unicode MS" w:hint="eastAsia"/>
          <w:color w:val="5F5F5F"/>
        </w:rPr>
        <w:t>。</w:t>
      </w:r>
    </w:p>
    <w:p w14:paraId="2636BC35" w14:textId="78536D89" w:rsidR="00921303" w:rsidRPr="00F51826"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F51826">
        <w:rPr>
          <w:rFonts w:ascii="Arial Unicode MS" w:hAnsi="Arial Unicode MS" w:hint="eastAsia"/>
          <w:color w:val="5F5F5F"/>
        </w:rPr>
        <w:t>三</w:t>
      </w:r>
      <w:r>
        <w:rPr>
          <w:rFonts w:ascii="Arial Unicode MS" w:hAnsi="Arial Unicode MS" w:hint="eastAsia"/>
          <w:color w:val="5F5F5F"/>
        </w:rPr>
        <w:t>、</w:t>
      </w:r>
      <w:r w:rsidR="00921303" w:rsidRPr="00F51826">
        <w:rPr>
          <w:rFonts w:ascii="Arial Unicode MS" w:hAnsi="Arial Unicode MS" w:hint="eastAsia"/>
          <w:color w:val="5F5F5F"/>
        </w:rPr>
        <w:t>製造、輸入、販賣或意圖販賣而陳列劣藥、不良醫療器材者，由直轄市或縣（市）衛生主管機關，登報公告其商號、地址、負責人姓名、藥物名稱及所犯情節；其情節重大或再次違反者，得撤銷其各該許可證及停止其營業。</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671C1EB7" w14:textId="77777777" w:rsidR="00AC5625" w:rsidRDefault="00921303" w:rsidP="00D81499">
      <w:pPr>
        <w:pStyle w:val="2"/>
      </w:pPr>
      <w:bookmarkStart w:id="114" w:name="a79"/>
      <w:bookmarkEnd w:id="114"/>
      <w:r w:rsidRPr="00A87178">
        <w:rPr>
          <w:rFonts w:hint="eastAsia"/>
        </w:rPr>
        <w:t>第</w:t>
      </w:r>
      <w:r w:rsidR="005C5B88">
        <w:rPr>
          <w:rFonts w:hint="eastAsia"/>
        </w:rPr>
        <w:t>79</w:t>
      </w:r>
      <w:r w:rsidRPr="00A87178">
        <w:rPr>
          <w:rFonts w:hint="eastAsia"/>
        </w:rPr>
        <w:t>條（查獲之偽藥、禁藥、劣藥或不良醫療器材之處置</w:t>
      </w:r>
      <w:r w:rsidR="00AC5625">
        <w:rPr>
          <w:rFonts w:hint="eastAsia"/>
        </w:rPr>
        <w:t>）</w:t>
      </w:r>
    </w:p>
    <w:p w14:paraId="3521A683" w14:textId="6E0E6D8E" w:rsidR="00AC5625"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查獲之偽藥或禁藥，沒入銷燬之</w:t>
      </w:r>
      <w:r w:rsidR="00AC5625">
        <w:rPr>
          <w:rFonts w:ascii="Arial Unicode MS" w:hAnsi="Arial Unicode MS" w:hint="eastAsia"/>
          <w:color w:val="17365D"/>
        </w:rPr>
        <w:t>。</w:t>
      </w:r>
    </w:p>
    <w:p w14:paraId="0D6A7D70" w14:textId="470D5C9D" w:rsidR="00AC5625" w:rsidRPr="00545302" w:rsidRDefault="00776FD4" w:rsidP="001973C7">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545302">
        <w:rPr>
          <w:rFonts w:ascii="新細明體" w:hAnsi="新細明體" w:hint="eastAsia"/>
          <w:color w:val="17365D"/>
        </w:rPr>
        <w:t>查獲之劣藥或不良醫療器材，如係本國製造，經檢驗後仍可改製使用者，應由直轄市或縣（市）衛生主管機關，派員監督原製造廠商限期改製；其不能改製或屆期未改製者，沒入銷燬之；如係核准輸入者，應即封存，並由直轄市或縣（市）衛生主管機關責令原進口商限期退運出口，屆期未能退貨者，沒入銷燬之</w:t>
      </w:r>
      <w:r w:rsidR="00AC5625" w:rsidRPr="00545302">
        <w:rPr>
          <w:rFonts w:ascii="Arial Unicode MS" w:hAnsi="Arial Unicode MS" w:hint="eastAsia"/>
          <w:color w:val="17365D"/>
        </w:rPr>
        <w:t>。</w:t>
      </w:r>
    </w:p>
    <w:p w14:paraId="5A701C37" w14:textId="31E3DA74" w:rsidR="00921303" w:rsidRPr="001973C7" w:rsidRDefault="00776FD4" w:rsidP="00C02970">
      <w:pPr>
        <w:ind w:leftChars="75" w:left="150"/>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921303" w:rsidRPr="001973C7">
        <w:rPr>
          <w:rFonts w:ascii="Arial Unicode MS" w:hAnsi="Arial Unicode MS" w:hint="eastAsia"/>
          <w:color w:val="17365D"/>
        </w:rPr>
        <w:t>前項規定於經依法認定為未經核准而製造、輸入之醫療器材，準用之。</w:t>
      </w:r>
    </w:p>
    <w:p w14:paraId="39E9BA18" w14:textId="70891265" w:rsidR="00AC5625" w:rsidRDefault="00921303" w:rsidP="00D81499">
      <w:pPr>
        <w:pStyle w:val="2"/>
        <w:rPr>
          <w:rFonts w:ascii="新細明體" w:hAnsi="新細明體"/>
          <w:color w:val="FFFFFF"/>
        </w:rPr>
      </w:pPr>
      <w:bookmarkStart w:id="115" w:name="a80"/>
      <w:bookmarkEnd w:id="115"/>
      <w:r w:rsidRPr="00A87178">
        <w:rPr>
          <w:rFonts w:hint="eastAsia"/>
          <w:color w:val="800000"/>
        </w:rPr>
        <w:t>第</w:t>
      </w:r>
      <w:r w:rsidR="005C5B88">
        <w:rPr>
          <w:rFonts w:hint="eastAsia"/>
          <w:color w:val="800000"/>
        </w:rPr>
        <w:t>80</w:t>
      </w:r>
      <w:r w:rsidR="005C5B88">
        <w:rPr>
          <w:rFonts w:hint="eastAsia"/>
          <w:color w:val="800000"/>
        </w:rPr>
        <w:t>條</w:t>
      </w:r>
      <w:r w:rsidRPr="00A87178">
        <w:rPr>
          <w:rFonts w:hint="eastAsia"/>
          <w:color w:val="800000"/>
        </w:rPr>
        <w:t>（</w:t>
      </w:r>
      <w:r w:rsidR="00C13BE5" w:rsidRPr="00C13BE5">
        <w:rPr>
          <w:rFonts w:hint="eastAsia"/>
          <w:color w:val="800000"/>
        </w:rPr>
        <w:t>限期回收市售品與庫存品之處理規定</w:t>
      </w:r>
      <w:r w:rsidRPr="00A87178">
        <w:rPr>
          <w:rFonts w:hint="eastAsia"/>
          <w:color w:val="800000"/>
        </w:rPr>
        <w:t>）</w:t>
      </w:r>
      <w:r w:rsidR="004137B5" w:rsidRPr="0091729D">
        <w:rPr>
          <w:rFonts w:hint="eastAsia"/>
          <w:color w:val="5F5F5F"/>
          <w:sz w:val="18"/>
        </w:rPr>
        <w:t>【相關罰則】</w:t>
      </w:r>
      <w:r w:rsidR="002E5A0F" w:rsidRPr="0091729D">
        <w:rPr>
          <w:rFonts w:hint="eastAsia"/>
          <w:color w:val="5F5F5F"/>
          <w:sz w:val="18"/>
        </w:rPr>
        <w:t>第</w:t>
      </w:r>
      <w:r w:rsidR="005C5B88" w:rsidRPr="0091729D">
        <w:rPr>
          <w:rFonts w:hint="eastAsia"/>
          <w:color w:val="5F5F5F"/>
          <w:sz w:val="18"/>
        </w:rPr>
        <w:t>1</w:t>
      </w:r>
      <w:r w:rsidR="002E5A0F" w:rsidRPr="0091729D">
        <w:rPr>
          <w:rFonts w:hint="eastAsia"/>
          <w:color w:val="5F5F5F"/>
          <w:sz w:val="18"/>
        </w:rPr>
        <w:t>項第</w:t>
      </w:r>
      <w:r w:rsidR="005C5B88" w:rsidRPr="0091729D">
        <w:rPr>
          <w:rFonts w:hint="eastAsia"/>
          <w:color w:val="5F5F5F"/>
          <w:sz w:val="18"/>
        </w:rPr>
        <w:t>1</w:t>
      </w:r>
      <w:r w:rsidR="002E5A0F" w:rsidRPr="0091729D">
        <w:rPr>
          <w:rFonts w:hint="eastAsia"/>
          <w:color w:val="5F5F5F"/>
          <w:sz w:val="18"/>
        </w:rPr>
        <w:t>款至第</w:t>
      </w:r>
      <w:r w:rsidR="005C5B88" w:rsidRPr="0091729D">
        <w:rPr>
          <w:rFonts w:hint="eastAsia"/>
          <w:color w:val="5F5F5F"/>
          <w:sz w:val="18"/>
        </w:rPr>
        <w:t>4</w:t>
      </w:r>
      <w:r w:rsidR="002E5A0F" w:rsidRPr="0091729D">
        <w:rPr>
          <w:rFonts w:hint="eastAsia"/>
          <w:color w:val="5F5F5F"/>
          <w:sz w:val="18"/>
        </w:rPr>
        <w:t>款</w:t>
      </w:r>
      <w:r w:rsidR="004137B5" w:rsidRPr="0091729D">
        <w:rPr>
          <w:rFonts w:hint="eastAsia"/>
          <w:color w:val="5F5F5F"/>
          <w:sz w:val="18"/>
        </w:rPr>
        <w:t>~</w:t>
      </w:r>
      <w:hyperlink w:anchor="a91" w:history="1">
        <w:r w:rsidR="004137B5" w:rsidRPr="0091729D">
          <w:rPr>
            <w:rStyle w:val="a4"/>
            <w:rFonts w:ascii="Arial Unicode MS" w:hAnsi="Arial Unicode MS" w:hint="eastAsia"/>
            <w:color w:val="5F5F5F"/>
            <w:sz w:val="18"/>
          </w:rPr>
          <w:t>§</w:t>
        </w:r>
        <w:r w:rsidR="004137B5" w:rsidRPr="0091729D">
          <w:rPr>
            <w:rStyle w:val="a4"/>
            <w:rFonts w:ascii="Arial Unicode MS" w:hAnsi="Arial Unicode MS"/>
            <w:color w:val="5F5F5F"/>
            <w:sz w:val="18"/>
          </w:rPr>
          <w:t>91</w:t>
        </w:r>
      </w:hyperlink>
      <w:r w:rsidR="00F52BB9" w:rsidRPr="0091729D">
        <w:rPr>
          <w:rFonts w:cs="新細明體" w:hint="eastAsia"/>
          <w:color w:val="5F5F5F"/>
          <w:sz w:val="18"/>
          <w:szCs w:val="18"/>
          <w:lang w:val="zh-TW"/>
        </w:rPr>
        <w:t>；</w:t>
      </w:r>
      <w:r w:rsidR="00143F0B" w:rsidRPr="00143F0B">
        <w:rPr>
          <w:rFonts w:hint="eastAsia"/>
          <w:color w:val="5F5F5F"/>
          <w:sz w:val="18"/>
        </w:rPr>
        <w:t>第一項第</w:t>
      </w:r>
      <w:r w:rsidR="00143F0B">
        <w:rPr>
          <w:rFonts w:hint="eastAsia"/>
          <w:color w:val="5F5F5F"/>
          <w:sz w:val="18"/>
        </w:rPr>
        <w:t>5</w:t>
      </w:r>
      <w:r w:rsidR="00143F0B" w:rsidRPr="00143F0B">
        <w:rPr>
          <w:rFonts w:hint="eastAsia"/>
          <w:color w:val="5F5F5F"/>
          <w:sz w:val="18"/>
        </w:rPr>
        <w:t>款及第</w:t>
      </w:r>
      <w:r w:rsidR="00143F0B">
        <w:rPr>
          <w:rFonts w:hint="eastAsia"/>
          <w:color w:val="5F5F5F"/>
          <w:sz w:val="18"/>
        </w:rPr>
        <w:t>6</w:t>
      </w:r>
      <w:r w:rsidR="00143F0B" w:rsidRPr="00143F0B">
        <w:rPr>
          <w:rFonts w:hint="eastAsia"/>
          <w:color w:val="5F5F5F"/>
          <w:sz w:val="18"/>
        </w:rPr>
        <w:t>款</w:t>
      </w:r>
      <w:r w:rsidR="002E5A0F" w:rsidRPr="0091729D">
        <w:rPr>
          <w:rFonts w:hint="eastAsia"/>
          <w:color w:val="5F5F5F"/>
          <w:sz w:val="18"/>
        </w:rPr>
        <w:t>或第</w:t>
      </w:r>
      <w:r w:rsidR="005C5B88" w:rsidRPr="0091729D">
        <w:rPr>
          <w:rFonts w:hint="eastAsia"/>
          <w:color w:val="5F5F5F"/>
          <w:sz w:val="18"/>
        </w:rPr>
        <w:t>2</w:t>
      </w:r>
      <w:r w:rsidR="002E5A0F" w:rsidRPr="0091729D">
        <w:rPr>
          <w:rFonts w:hint="eastAsia"/>
          <w:color w:val="5F5F5F"/>
          <w:sz w:val="18"/>
        </w:rPr>
        <w:t>項</w:t>
      </w:r>
      <w:r w:rsidR="0091729D">
        <w:rPr>
          <w:rFonts w:hint="eastAsia"/>
          <w:color w:val="5F5F5F"/>
          <w:sz w:val="18"/>
        </w:rPr>
        <w:t>~</w:t>
      </w:r>
      <w:r w:rsidR="004137B5">
        <w:fldChar w:fldCharType="begin"/>
      </w:r>
      <w:r w:rsidR="004137B5">
        <w:instrText>HYPERLINK \l "a94"</w:instrText>
      </w:r>
      <w:r w:rsidR="004137B5">
        <w:fldChar w:fldCharType="separate"/>
      </w:r>
      <w:r w:rsidR="004137B5" w:rsidRPr="0091729D">
        <w:rPr>
          <w:rStyle w:val="a4"/>
          <w:rFonts w:ascii="Arial Unicode MS" w:hAnsi="Arial Unicode MS"/>
          <w:color w:val="5F5F5F"/>
          <w:sz w:val="18"/>
        </w:rPr>
        <w:t>§</w:t>
      </w:r>
      <w:r w:rsidR="004137B5" w:rsidRPr="0091729D">
        <w:rPr>
          <w:rStyle w:val="a4"/>
          <w:rFonts w:ascii="Arial Unicode MS" w:hAnsi="Arial Unicode MS"/>
          <w:color w:val="5F5F5F"/>
          <w:sz w:val="18"/>
        </w:rPr>
        <w:t>9</w:t>
      </w:r>
      <w:r w:rsidR="004137B5" w:rsidRPr="0091729D">
        <w:rPr>
          <w:rStyle w:val="a4"/>
          <w:rFonts w:ascii="Arial Unicode MS" w:hAnsi="Arial Unicode MS"/>
          <w:color w:val="5F5F5F"/>
          <w:sz w:val="18"/>
        </w:rPr>
        <w:t>4</w:t>
      </w:r>
      <w:r w:rsidR="004137B5">
        <w:fldChar w:fldCharType="end"/>
      </w:r>
      <w:r w:rsidR="00AC5625">
        <w:rPr>
          <w:rFonts w:ascii="新細明體" w:hAnsi="新細明體" w:hint="eastAsia"/>
          <w:color w:val="FFFFFF"/>
        </w:rPr>
        <w:t>∵</w:t>
      </w:r>
    </w:p>
    <w:p w14:paraId="06C0AA7F" w14:textId="77777777" w:rsidR="008538DE" w:rsidRPr="00624D87" w:rsidRDefault="008538DE" w:rsidP="008538DE">
      <w:pPr>
        <w:ind w:left="142"/>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1</w:t>
      </w:r>
      <w:r w:rsidRPr="00624D87">
        <w:rPr>
          <w:rFonts w:hint="eastAsia"/>
          <w:color w:val="404040" w:themeColor="text1" w:themeTint="BF"/>
          <w:sz w:val="18"/>
        </w:rPr>
        <w:t>﹞</w:t>
      </w:r>
      <w:r w:rsidRPr="00624D87">
        <w:rPr>
          <w:rFonts w:hint="eastAsia"/>
          <w:color w:val="17365D"/>
        </w:rPr>
        <w:t>藥物有下列情形之一，其製造或輸入之業者，應即通知醫療機構、藥局及藥商，並依規定期限收回市售品，連同庫存品一併依本法有關規定處理：</w:t>
      </w:r>
    </w:p>
    <w:p w14:paraId="28598170" w14:textId="77777777" w:rsidR="008538DE" w:rsidRDefault="008538DE" w:rsidP="008538DE">
      <w:pPr>
        <w:ind w:left="142"/>
        <w:rPr>
          <w:rFonts w:hint="eastAsia"/>
          <w:color w:val="17365D"/>
        </w:rPr>
      </w:pPr>
      <w:r w:rsidRPr="00624D87">
        <w:rPr>
          <w:rFonts w:hint="eastAsia"/>
          <w:color w:val="17365D"/>
        </w:rPr>
        <w:t xml:space="preserve">　　一、原領有許可證，經公告禁止製造或輸入</w:t>
      </w:r>
      <w:r>
        <w:rPr>
          <w:rFonts w:hint="eastAsia"/>
          <w:color w:val="17365D"/>
        </w:rPr>
        <w:t>。</w:t>
      </w:r>
    </w:p>
    <w:p w14:paraId="0CC75B1D" w14:textId="77777777" w:rsidR="008538DE" w:rsidRDefault="008538DE" w:rsidP="008538DE">
      <w:pPr>
        <w:ind w:left="142"/>
        <w:rPr>
          <w:rFonts w:hint="eastAsia"/>
          <w:color w:val="17365D"/>
        </w:rPr>
      </w:pPr>
      <w:r>
        <w:rPr>
          <w:rFonts w:hint="eastAsia"/>
          <w:color w:val="17365D"/>
        </w:rPr>
        <w:t xml:space="preserve">　　</w:t>
      </w:r>
      <w:r w:rsidRPr="00624D87">
        <w:rPr>
          <w:rFonts w:hint="eastAsia"/>
          <w:color w:val="17365D"/>
        </w:rPr>
        <w:t>二</w:t>
      </w:r>
      <w:r>
        <w:rPr>
          <w:rFonts w:hint="eastAsia"/>
          <w:color w:val="17365D"/>
        </w:rPr>
        <w:t>、</w:t>
      </w:r>
      <w:r w:rsidRPr="00624D87">
        <w:rPr>
          <w:rFonts w:hint="eastAsia"/>
          <w:color w:val="17365D"/>
        </w:rPr>
        <w:t>經依法認定為偽藥、劣藥或禁藥</w:t>
      </w:r>
      <w:r>
        <w:rPr>
          <w:rFonts w:hint="eastAsia"/>
          <w:color w:val="17365D"/>
        </w:rPr>
        <w:t>。</w:t>
      </w:r>
    </w:p>
    <w:p w14:paraId="56FF2E91" w14:textId="77777777" w:rsidR="008538DE" w:rsidRDefault="008538DE" w:rsidP="008538DE">
      <w:pPr>
        <w:ind w:left="142"/>
        <w:rPr>
          <w:rFonts w:hint="eastAsia"/>
          <w:color w:val="17365D"/>
        </w:rPr>
      </w:pPr>
      <w:r>
        <w:rPr>
          <w:rFonts w:hint="eastAsia"/>
          <w:color w:val="17365D"/>
        </w:rPr>
        <w:t xml:space="preserve">　　</w:t>
      </w:r>
      <w:r w:rsidRPr="00624D87">
        <w:rPr>
          <w:rFonts w:hint="eastAsia"/>
          <w:color w:val="17365D"/>
        </w:rPr>
        <w:t>三</w:t>
      </w:r>
      <w:r>
        <w:rPr>
          <w:rFonts w:hint="eastAsia"/>
          <w:color w:val="17365D"/>
        </w:rPr>
        <w:t>、</w:t>
      </w:r>
      <w:r w:rsidRPr="00624D87">
        <w:rPr>
          <w:rFonts w:hint="eastAsia"/>
          <w:color w:val="17365D"/>
        </w:rPr>
        <w:t>經依法認定為不良醫療器材或未經核准而製造、輸入之醫療器材</w:t>
      </w:r>
      <w:r>
        <w:rPr>
          <w:rFonts w:hint="eastAsia"/>
          <w:color w:val="17365D"/>
        </w:rPr>
        <w:t>。</w:t>
      </w:r>
    </w:p>
    <w:p w14:paraId="16AA5203" w14:textId="77777777" w:rsidR="008538DE" w:rsidRDefault="008538DE" w:rsidP="008538DE">
      <w:pPr>
        <w:ind w:left="142"/>
        <w:rPr>
          <w:rFonts w:hint="eastAsia"/>
          <w:color w:val="17365D"/>
        </w:rPr>
      </w:pPr>
      <w:r>
        <w:rPr>
          <w:rFonts w:hint="eastAsia"/>
          <w:color w:val="17365D"/>
        </w:rPr>
        <w:t xml:space="preserve">　　</w:t>
      </w:r>
      <w:r w:rsidRPr="00624D87">
        <w:rPr>
          <w:rFonts w:hint="eastAsia"/>
          <w:color w:val="17365D"/>
        </w:rPr>
        <w:t>四</w:t>
      </w:r>
      <w:r>
        <w:rPr>
          <w:rFonts w:hint="eastAsia"/>
          <w:color w:val="17365D"/>
        </w:rPr>
        <w:t>、</w:t>
      </w:r>
      <w:r w:rsidRPr="00624D87">
        <w:rPr>
          <w:rFonts w:hint="eastAsia"/>
          <w:color w:val="17365D"/>
        </w:rPr>
        <w:t>藥物製造工廠，經檢查發現其藥物確有損害使用者生命、身體或健康之事實，或有損害之虞</w:t>
      </w:r>
      <w:r>
        <w:rPr>
          <w:rFonts w:hint="eastAsia"/>
          <w:color w:val="17365D"/>
        </w:rPr>
        <w:t>。</w:t>
      </w:r>
    </w:p>
    <w:p w14:paraId="1F18EEB2" w14:textId="77777777" w:rsidR="008538DE" w:rsidRDefault="008538DE" w:rsidP="008538DE">
      <w:pPr>
        <w:ind w:left="142"/>
        <w:rPr>
          <w:rFonts w:hint="eastAsia"/>
          <w:color w:val="17365D"/>
        </w:rPr>
      </w:pPr>
      <w:r>
        <w:rPr>
          <w:rFonts w:hint="eastAsia"/>
          <w:color w:val="17365D"/>
        </w:rPr>
        <w:t xml:space="preserve">　　</w:t>
      </w:r>
      <w:r w:rsidRPr="00624D87">
        <w:rPr>
          <w:rFonts w:hint="eastAsia"/>
          <w:color w:val="17365D"/>
        </w:rPr>
        <w:t>五</w:t>
      </w:r>
      <w:r>
        <w:rPr>
          <w:rFonts w:hint="eastAsia"/>
          <w:color w:val="17365D"/>
        </w:rPr>
        <w:t>、</w:t>
      </w:r>
      <w:r w:rsidRPr="00624D87">
        <w:rPr>
          <w:rFonts w:hint="eastAsia"/>
          <w:color w:val="17365D"/>
        </w:rPr>
        <w:t>製造、輸入藥物許可證未申請展延或不准展延</w:t>
      </w:r>
      <w:r>
        <w:rPr>
          <w:rFonts w:hint="eastAsia"/>
          <w:color w:val="17365D"/>
        </w:rPr>
        <w:t>。</w:t>
      </w:r>
    </w:p>
    <w:p w14:paraId="1A89DF95" w14:textId="77777777" w:rsidR="008538DE" w:rsidRDefault="008538DE" w:rsidP="008538DE">
      <w:pPr>
        <w:ind w:left="142"/>
        <w:rPr>
          <w:rFonts w:hint="eastAsia"/>
          <w:color w:val="17365D"/>
        </w:rPr>
      </w:pPr>
      <w:r>
        <w:rPr>
          <w:rFonts w:hint="eastAsia"/>
          <w:color w:val="17365D"/>
        </w:rPr>
        <w:t xml:space="preserve">　　</w:t>
      </w:r>
      <w:r w:rsidRPr="00624D87">
        <w:rPr>
          <w:rFonts w:hint="eastAsia"/>
          <w:color w:val="17365D"/>
        </w:rPr>
        <w:t>六</w:t>
      </w:r>
      <w:r>
        <w:rPr>
          <w:rFonts w:hint="eastAsia"/>
          <w:color w:val="17365D"/>
        </w:rPr>
        <w:t>、</w:t>
      </w:r>
      <w:r w:rsidRPr="00624D87">
        <w:rPr>
          <w:rFonts w:hint="eastAsia"/>
          <w:color w:val="17365D"/>
        </w:rPr>
        <w:t>其他經中央衛生主管機關公告應回收</w:t>
      </w:r>
      <w:r>
        <w:rPr>
          <w:rFonts w:hint="eastAsia"/>
          <w:color w:val="17365D"/>
        </w:rPr>
        <w:t>。</w:t>
      </w:r>
    </w:p>
    <w:p w14:paraId="36532475" w14:textId="77777777" w:rsidR="008538DE" w:rsidRDefault="008538DE" w:rsidP="008538DE">
      <w:pPr>
        <w:ind w:left="142"/>
        <w:rPr>
          <w:rFonts w:hint="eastAsia"/>
          <w:color w:val="17365D"/>
        </w:rPr>
      </w:pPr>
      <w:r>
        <w:rPr>
          <w:rFonts w:hint="eastAsia"/>
          <w:color w:val="17365D"/>
        </w:rPr>
        <w:t xml:space="preserve">　　</w:t>
      </w:r>
      <w:r w:rsidRPr="00624D87">
        <w:rPr>
          <w:rFonts w:hint="eastAsia"/>
          <w:color w:val="17365D"/>
        </w:rPr>
        <w:t>製造</w:t>
      </w:r>
      <w:r>
        <w:rPr>
          <w:rFonts w:hint="eastAsia"/>
          <w:color w:val="17365D"/>
        </w:rPr>
        <w:t>、</w:t>
      </w:r>
      <w:r w:rsidRPr="00624D87">
        <w:rPr>
          <w:rFonts w:hint="eastAsia"/>
          <w:color w:val="17365D"/>
        </w:rPr>
        <w:t>輸入業者回收前項各款藥物時，醫療機構、藥局及藥商應予配合</w:t>
      </w:r>
      <w:r>
        <w:rPr>
          <w:rFonts w:hint="eastAsia"/>
          <w:color w:val="17365D"/>
        </w:rPr>
        <w:t>。</w:t>
      </w:r>
    </w:p>
    <w:p w14:paraId="2EAA615D" w14:textId="27EB0AAF" w:rsidR="008538DE" w:rsidRPr="00624D87" w:rsidRDefault="008538DE" w:rsidP="008538DE">
      <w:pPr>
        <w:ind w:left="142"/>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2</w:t>
      </w:r>
      <w:r w:rsidRPr="00624D87">
        <w:rPr>
          <w:rFonts w:hint="eastAsia"/>
          <w:color w:val="404040" w:themeColor="text1" w:themeTint="BF"/>
          <w:sz w:val="18"/>
        </w:rPr>
        <w:t>﹞</w:t>
      </w:r>
      <w:r w:rsidRPr="00624D87">
        <w:rPr>
          <w:rFonts w:hint="eastAsia"/>
          <w:color w:val="17365D"/>
        </w:rPr>
        <w:t>第一項應回收之藥物，其分級、處置方法、回收作業實施方式及其他應遵循事項</w:t>
      </w:r>
      <w:r w:rsidRPr="00C13BE5">
        <w:rPr>
          <w:rFonts w:ascii="Arial Unicode MS" w:hAnsi="Arial Unicode MS" w:hint="eastAsia"/>
          <w:color w:val="17365D"/>
        </w:rPr>
        <w:t>之</w:t>
      </w:r>
      <w:hyperlink r:id="rId127" w:history="1">
        <w:r w:rsidRPr="0091729D">
          <w:rPr>
            <w:rStyle w:val="a4"/>
            <w:rFonts w:ascii="Arial Unicode MS" w:hAnsi="Arial Unicode MS" w:hint="eastAsia"/>
          </w:rPr>
          <w:t>辦法</w:t>
        </w:r>
      </w:hyperlink>
      <w:r w:rsidRPr="00624D87">
        <w:rPr>
          <w:rFonts w:hint="eastAsia"/>
          <w:color w:val="17365D"/>
        </w:rPr>
        <w:t>，由中央衛生福利主管機關定之。</w:t>
      </w:r>
      <w:r w:rsidR="00545302" w:rsidRPr="00545302">
        <w:rPr>
          <w:rFonts w:hint="eastAsia"/>
          <w:color w:val="FFFFFF" w:themeColor="background1"/>
        </w:rPr>
        <w:t>∩</w:t>
      </w:r>
    </w:p>
    <w:p w14:paraId="045DC461" w14:textId="30DC082B" w:rsidR="008538DE" w:rsidRPr="008538DE" w:rsidRDefault="005A7086" w:rsidP="008538DE">
      <w:pPr>
        <w:pStyle w:val="3"/>
        <w:ind w:left="118"/>
        <w:rPr>
          <w:rFonts w:hint="eastAsia"/>
        </w:rPr>
      </w:pPr>
      <w:r>
        <w:rPr>
          <w:rFonts w:hint="eastAsia"/>
        </w:rPr>
        <w:t>--</w:t>
      </w:r>
      <w:r w:rsidRPr="00F64558">
        <w:rPr>
          <w:rFonts w:hint="eastAsia"/>
        </w:rPr>
        <w:t>1</w:t>
      </w:r>
      <w:r>
        <w:rPr>
          <w:rFonts w:hint="eastAsia"/>
        </w:rPr>
        <w:t>15</w:t>
      </w:r>
      <w:r w:rsidRPr="00F64558">
        <w:t>年</w:t>
      </w:r>
      <w:r>
        <w:rPr>
          <w:rFonts w:hint="eastAsia"/>
        </w:rPr>
        <w:t>3</w:t>
      </w:r>
      <w:r w:rsidRPr="00F64558">
        <w:t>月</w:t>
      </w:r>
      <w:r w:rsidRPr="00F64558">
        <w:rPr>
          <w:rFonts w:hint="eastAsia"/>
        </w:rPr>
        <w:t>4</w:t>
      </w:r>
      <w:r>
        <w:t>日修正前條文</w:t>
      </w:r>
      <w:r>
        <w:t>--</w:t>
      </w:r>
      <w:hyperlink r:id="rId128" w:history="1">
        <w:r>
          <w:rPr>
            <w:rStyle w:val="a4"/>
            <w:rFonts w:hint="eastAsia"/>
            <w:szCs w:val="20"/>
          </w:rPr>
          <w:t>比對程式</w:t>
        </w:r>
      </w:hyperlink>
    </w:p>
    <w:p w14:paraId="3FEFDA0B" w14:textId="3F63F505" w:rsidR="00C13BE5" w:rsidRPr="008538DE" w:rsidRDefault="00776FD4" w:rsidP="00C13BE5">
      <w:pPr>
        <w:ind w:left="142"/>
        <w:jc w:val="both"/>
        <w:rPr>
          <w:rFonts w:ascii="Arial Unicode MS" w:hAnsi="Arial Unicode MS"/>
          <w:color w:val="5F5F5F"/>
        </w:rPr>
      </w:pPr>
      <w:r w:rsidRPr="008538DE">
        <w:rPr>
          <w:rFonts w:ascii="新細明體" w:hAnsi="新細明體" w:hint="eastAsia"/>
          <w:color w:val="5F5F5F"/>
          <w:sz w:val="18"/>
        </w:rPr>
        <w:t>﹝</w:t>
      </w:r>
      <w:r w:rsidRPr="008538DE">
        <w:rPr>
          <w:rFonts w:ascii="Calibri" w:hAnsi="Calibri" w:hint="eastAsia"/>
          <w:color w:val="5F5F5F"/>
          <w:sz w:val="18"/>
        </w:rPr>
        <w:t>1</w:t>
      </w:r>
      <w:r w:rsidRPr="008538DE">
        <w:rPr>
          <w:rFonts w:ascii="新細明體" w:hAnsi="新細明體" w:hint="eastAsia"/>
          <w:color w:val="5F5F5F"/>
          <w:sz w:val="18"/>
        </w:rPr>
        <w:t>﹞</w:t>
      </w:r>
      <w:r w:rsidR="00C13BE5" w:rsidRPr="008538DE">
        <w:rPr>
          <w:rFonts w:ascii="Arial Unicode MS" w:hAnsi="Arial Unicode MS" w:hint="eastAsia"/>
          <w:color w:val="5F5F5F"/>
        </w:rPr>
        <w:t>藥物有下列情形之一，其製造或輸入之業者，應即通知醫療機構、藥局及藥商，並依規定期限收回市售品，連同庫存品一併依本法有關規定處理：</w:t>
      </w:r>
    </w:p>
    <w:p w14:paraId="0FC94651" w14:textId="77777777" w:rsidR="00AC5625" w:rsidRPr="008538DE" w:rsidRDefault="00C13BE5" w:rsidP="00C13BE5">
      <w:pPr>
        <w:ind w:left="142"/>
        <w:jc w:val="both"/>
        <w:rPr>
          <w:rFonts w:ascii="Arial Unicode MS" w:hAnsi="Arial Unicode MS"/>
          <w:color w:val="5F5F5F"/>
        </w:rPr>
      </w:pPr>
      <w:r w:rsidRPr="008538DE">
        <w:rPr>
          <w:rFonts w:ascii="Arial Unicode MS" w:hAnsi="Arial Unicode MS" w:hint="eastAsia"/>
          <w:color w:val="5F5F5F"/>
        </w:rPr>
        <w:t xml:space="preserve">　　一、原領有許可證，經公告</w:t>
      </w:r>
      <w:r w:rsidRPr="008538DE">
        <w:rPr>
          <w:rFonts w:ascii="Arial Unicode MS" w:hAnsi="Arial Unicode MS" w:hint="eastAsia"/>
          <w:color w:val="5F5F5F"/>
        </w:rPr>
        <w:t>禁止製造或輸入</w:t>
      </w:r>
      <w:r w:rsidR="00AC5625" w:rsidRPr="008538DE">
        <w:rPr>
          <w:rFonts w:ascii="Arial Unicode MS" w:hAnsi="Arial Unicode MS" w:hint="eastAsia"/>
          <w:color w:val="5F5F5F"/>
        </w:rPr>
        <w:t>。</w:t>
      </w:r>
    </w:p>
    <w:p w14:paraId="40A57F25" w14:textId="4F6D9D8E" w:rsidR="00AC5625" w:rsidRPr="008538DE" w:rsidRDefault="00AC5625" w:rsidP="00C13BE5">
      <w:pPr>
        <w:ind w:left="142"/>
        <w:jc w:val="both"/>
        <w:rPr>
          <w:rFonts w:ascii="Arial Unicode MS" w:hAnsi="Arial Unicode MS"/>
          <w:color w:val="5F5F5F"/>
        </w:rPr>
      </w:pPr>
      <w:r w:rsidRPr="008538DE">
        <w:rPr>
          <w:rFonts w:ascii="Arial Unicode MS" w:hAnsi="Arial Unicode MS" w:hint="eastAsia"/>
          <w:color w:val="5F5F5F"/>
        </w:rPr>
        <w:t xml:space="preserve">　　二、</w:t>
      </w:r>
      <w:r w:rsidR="00C13BE5" w:rsidRPr="008538DE">
        <w:rPr>
          <w:rFonts w:ascii="Arial Unicode MS" w:hAnsi="Arial Unicode MS" w:hint="eastAsia"/>
          <w:color w:val="5F5F5F"/>
        </w:rPr>
        <w:t>經依法認定為偽藥、劣藥或禁藥</w:t>
      </w:r>
      <w:r w:rsidRPr="008538DE">
        <w:rPr>
          <w:rFonts w:ascii="Arial Unicode MS" w:hAnsi="Arial Unicode MS" w:hint="eastAsia"/>
          <w:color w:val="5F5F5F"/>
        </w:rPr>
        <w:t>。</w:t>
      </w:r>
    </w:p>
    <w:p w14:paraId="095F8DD2" w14:textId="0801F55A" w:rsidR="00AC5625" w:rsidRPr="008538DE" w:rsidRDefault="00AC5625" w:rsidP="00C13BE5">
      <w:pPr>
        <w:ind w:left="142"/>
        <w:jc w:val="both"/>
        <w:rPr>
          <w:rFonts w:ascii="Arial Unicode MS" w:hAnsi="Arial Unicode MS"/>
          <w:color w:val="5F5F5F"/>
        </w:rPr>
      </w:pPr>
      <w:r w:rsidRPr="008538DE">
        <w:rPr>
          <w:rFonts w:ascii="Arial Unicode MS" w:hAnsi="Arial Unicode MS" w:hint="eastAsia"/>
          <w:color w:val="5F5F5F"/>
        </w:rPr>
        <w:t xml:space="preserve">　　三、</w:t>
      </w:r>
      <w:r w:rsidR="00C13BE5" w:rsidRPr="008538DE">
        <w:rPr>
          <w:rFonts w:ascii="Arial Unicode MS" w:hAnsi="Arial Unicode MS" w:hint="eastAsia"/>
          <w:color w:val="5F5F5F"/>
        </w:rPr>
        <w:t>經依法認定為不良醫療器材或未經核准而製造、輸入之醫療器材</w:t>
      </w:r>
      <w:r w:rsidRPr="008538DE">
        <w:rPr>
          <w:rFonts w:ascii="Arial Unicode MS" w:hAnsi="Arial Unicode MS" w:hint="eastAsia"/>
          <w:color w:val="5F5F5F"/>
        </w:rPr>
        <w:t>。</w:t>
      </w:r>
    </w:p>
    <w:p w14:paraId="4B65B3BE" w14:textId="2FDBA16B" w:rsidR="00AC5625" w:rsidRPr="008538DE" w:rsidRDefault="00AC5625" w:rsidP="00C13BE5">
      <w:pPr>
        <w:ind w:left="142"/>
        <w:jc w:val="both"/>
        <w:rPr>
          <w:rFonts w:ascii="Arial Unicode MS" w:hAnsi="Arial Unicode MS"/>
          <w:color w:val="5F5F5F"/>
        </w:rPr>
      </w:pPr>
      <w:r w:rsidRPr="008538DE">
        <w:rPr>
          <w:rFonts w:ascii="Arial Unicode MS" w:hAnsi="Arial Unicode MS" w:hint="eastAsia"/>
          <w:color w:val="5F5F5F"/>
        </w:rPr>
        <w:t xml:space="preserve">　　四、</w:t>
      </w:r>
      <w:r w:rsidR="00C13BE5" w:rsidRPr="008538DE">
        <w:rPr>
          <w:rFonts w:ascii="Arial Unicode MS" w:hAnsi="Arial Unicode MS" w:hint="eastAsia"/>
          <w:color w:val="5F5F5F"/>
        </w:rPr>
        <w:t>藥物製造工廠，經檢查發現其藥物確有損害使用者生命、身體或健康之事實，或有損害之虞</w:t>
      </w:r>
      <w:r w:rsidRPr="008538DE">
        <w:rPr>
          <w:rFonts w:ascii="Arial Unicode MS" w:hAnsi="Arial Unicode MS" w:hint="eastAsia"/>
          <w:color w:val="5F5F5F"/>
        </w:rPr>
        <w:t>。</w:t>
      </w:r>
    </w:p>
    <w:p w14:paraId="07C76047" w14:textId="63E44598" w:rsidR="00AC5625" w:rsidRPr="008538DE" w:rsidRDefault="00AC5625" w:rsidP="00C13BE5">
      <w:pPr>
        <w:ind w:left="142"/>
        <w:jc w:val="both"/>
        <w:rPr>
          <w:rFonts w:ascii="Arial Unicode MS" w:hAnsi="Arial Unicode MS"/>
          <w:color w:val="5F5F5F"/>
        </w:rPr>
      </w:pPr>
      <w:r w:rsidRPr="008538DE">
        <w:rPr>
          <w:rFonts w:ascii="Arial Unicode MS" w:hAnsi="Arial Unicode MS" w:hint="eastAsia"/>
          <w:color w:val="5F5F5F"/>
        </w:rPr>
        <w:t xml:space="preserve">　　五、</w:t>
      </w:r>
      <w:r w:rsidR="00C13BE5" w:rsidRPr="008538DE">
        <w:rPr>
          <w:rFonts w:ascii="Arial Unicode MS" w:hAnsi="Arial Unicode MS" w:hint="eastAsia"/>
          <w:color w:val="5F5F5F"/>
        </w:rPr>
        <w:t>製造、輸入藥物許可證未申請展延或不准展延</w:t>
      </w:r>
      <w:r w:rsidRPr="008538DE">
        <w:rPr>
          <w:rFonts w:ascii="Arial Unicode MS" w:hAnsi="Arial Unicode MS" w:hint="eastAsia"/>
          <w:color w:val="5F5F5F"/>
        </w:rPr>
        <w:t>。</w:t>
      </w:r>
    </w:p>
    <w:p w14:paraId="3FD2F347" w14:textId="34CBAF1B" w:rsidR="00AC5625" w:rsidRPr="008538DE" w:rsidRDefault="00AC5625" w:rsidP="00C13BE5">
      <w:pPr>
        <w:ind w:left="142"/>
        <w:jc w:val="both"/>
        <w:rPr>
          <w:rFonts w:ascii="Arial Unicode MS" w:hAnsi="Arial Unicode MS"/>
          <w:color w:val="5F5F5F"/>
        </w:rPr>
      </w:pPr>
      <w:r w:rsidRPr="008538DE">
        <w:rPr>
          <w:rFonts w:ascii="Arial Unicode MS" w:hAnsi="Arial Unicode MS" w:hint="eastAsia"/>
          <w:color w:val="5F5F5F"/>
        </w:rPr>
        <w:t xml:space="preserve">　　六、</w:t>
      </w:r>
      <w:r w:rsidR="00C13BE5" w:rsidRPr="008538DE">
        <w:rPr>
          <w:rFonts w:ascii="Arial Unicode MS" w:hAnsi="Arial Unicode MS" w:hint="eastAsia"/>
          <w:color w:val="5F5F5F"/>
        </w:rPr>
        <w:t>包裝、標籤、仿單經核准變更登記</w:t>
      </w:r>
      <w:r w:rsidRPr="008538DE">
        <w:rPr>
          <w:rFonts w:ascii="Arial Unicode MS" w:hAnsi="Arial Unicode MS" w:hint="eastAsia"/>
          <w:color w:val="5F5F5F"/>
        </w:rPr>
        <w:t>。</w:t>
      </w:r>
    </w:p>
    <w:p w14:paraId="61E32E1E" w14:textId="71F355C1" w:rsidR="00AC5625" w:rsidRPr="008538DE" w:rsidRDefault="00AC5625" w:rsidP="00C13BE5">
      <w:pPr>
        <w:ind w:left="142"/>
        <w:jc w:val="both"/>
        <w:rPr>
          <w:rFonts w:ascii="Arial Unicode MS" w:hAnsi="Arial Unicode MS"/>
          <w:color w:val="5F5F5F"/>
        </w:rPr>
      </w:pPr>
      <w:r w:rsidRPr="008538DE">
        <w:rPr>
          <w:rFonts w:ascii="Arial Unicode MS" w:hAnsi="Arial Unicode MS" w:hint="eastAsia"/>
          <w:color w:val="5F5F5F"/>
        </w:rPr>
        <w:t xml:space="preserve">　　七、</w:t>
      </w:r>
      <w:r w:rsidR="00C13BE5" w:rsidRPr="008538DE">
        <w:rPr>
          <w:rFonts w:ascii="Arial Unicode MS" w:hAnsi="Arial Unicode MS" w:hint="eastAsia"/>
          <w:color w:val="5F5F5F"/>
        </w:rPr>
        <w:t>其他經中央衛生主管機關公告應回收</w:t>
      </w:r>
      <w:r w:rsidRPr="008538DE">
        <w:rPr>
          <w:rFonts w:ascii="Arial Unicode MS" w:hAnsi="Arial Unicode MS" w:hint="eastAsia"/>
          <w:color w:val="5F5F5F"/>
        </w:rPr>
        <w:t>。</w:t>
      </w:r>
    </w:p>
    <w:p w14:paraId="54DDBF77" w14:textId="64D264E4" w:rsidR="00AC5625" w:rsidRPr="008538DE" w:rsidRDefault="00776FD4" w:rsidP="00C13BE5">
      <w:pPr>
        <w:ind w:left="142"/>
        <w:jc w:val="both"/>
        <w:rPr>
          <w:rFonts w:ascii="Arial Unicode MS" w:hAnsi="Arial Unicode MS"/>
          <w:color w:val="5F5F5F"/>
        </w:rPr>
      </w:pPr>
      <w:r w:rsidRPr="008538DE">
        <w:rPr>
          <w:rFonts w:ascii="Arial Unicode MS" w:hAnsi="Arial Unicode MS" w:hint="eastAsia"/>
          <w:color w:val="5F5F5F"/>
          <w:sz w:val="18"/>
        </w:rPr>
        <w:t>﹝</w:t>
      </w:r>
      <w:r w:rsidRPr="008538DE">
        <w:rPr>
          <w:color w:val="5F5F5F"/>
          <w:sz w:val="18"/>
        </w:rPr>
        <w:t>2</w:t>
      </w:r>
      <w:r w:rsidRPr="008538DE">
        <w:rPr>
          <w:rFonts w:ascii="Arial Unicode MS" w:hAnsi="Arial Unicode MS" w:hint="eastAsia"/>
          <w:color w:val="5F5F5F"/>
          <w:sz w:val="18"/>
        </w:rPr>
        <w:t>﹞</w:t>
      </w:r>
      <w:r w:rsidR="00AC5625" w:rsidRPr="008538DE">
        <w:rPr>
          <w:rFonts w:ascii="Arial Unicode MS" w:hAnsi="Arial Unicode MS" w:hint="eastAsia"/>
          <w:color w:val="5F5F5F"/>
        </w:rPr>
        <w:t>製造、</w:t>
      </w:r>
      <w:r w:rsidR="00C13BE5" w:rsidRPr="008538DE">
        <w:rPr>
          <w:rFonts w:ascii="Arial Unicode MS" w:hAnsi="Arial Unicode MS" w:hint="eastAsia"/>
          <w:color w:val="5F5F5F"/>
        </w:rPr>
        <w:t>輸入業者回收前項各款藥物時，醫療機構、藥局及藥商應予配合</w:t>
      </w:r>
      <w:r w:rsidR="00AC5625" w:rsidRPr="008538DE">
        <w:rPr>
          <w:rFonts w:ascii="Arial Unicode MS" w:hAnsi="Arial Unicode MS" w:hint="eastAsia"/>
          <w:color w:val="5F5F5F"/>
        </w:rPr>
        <w:t>。</w:t>
      </w:r>
    </w:p>
    <w:p w14:paraId="1B268ECD" w14:textId="70689CD3" w:rsidR="00C13BE5" w:rsidRPr="008538DE" w:rsidRDefault="00776FD4" w:rsidP="00C13BE5">
      <w:pPr>
        <w:ind w:left="142"/>
        <w:jc w:val="both"/>
        <w:rPr>
          <w:rFonts w:ascii="Arial Unicode MS" w:hAnsi="Arial Unicode MS"/>
          <w:color w:val="5F5F5F"/>
        </w:rPr>
      </w:pPr>
      <w:r w:rsidRPr="008538DE">
        <w:rPr>
          <w:rFonts w:ascii="Arial Unicode MS" w:hAnsi="Arial Unicode MS" w:hint="eastAsia"/>
          <w:color w:val="5F5F5F"/>
          <w:sz w:val="18"/>
        </w:rPr>
        <w:lastRenderedPageBreak/>
        <w:t>﹝</w:t>
      </w:r>
      <w:r w:rsidRPr="008538DE">
        <w:rPr>
          <w:rFonts w:ascii="Calibri" w:hAnsi="Calibri"/>
          <w:color w:val="5F5F5F"/>
          <w:sz w:val="18"/>
        </w:rPr>
        <w:t>3</w:t>
      </w:r>
      <w:r w:rsidRPr="008538DE">
        <w:rPr>
          <w:rFonts w:ascii="Arial Unicode MS" w:hAnsi="Arial Unicode MS" w:hint="eastAsia"/>
          <w:color w:val="5F5F5F"/>
          <w:sz w:val="18"/>
        </w:rPr>
        <w:t>﹞</w:t>
      </w:r>
      <w:r w:rsidR="00C13BE5" w:rsidRPr="008538DE">
        <w:rPr>
          <w:rFonts w:ascii="Arial Unicode MS" w:hAnsi="Arial Unicode MS" w:hint="eastAsia"/>
          <w:color w:val="5F5F5F"/>
        </w:rPr>
        <w:t>第一項應回收之藥物，其分級、處置方法、回收作業實施方式及其他應遵循事項之</w:t>
      </w:r>
      <w:hyperlink r:id="rId129" w:history="1">
        <w:r w:rsidR="00C13BE5" w:rsidRPr="008538DE">
          <w:rPr>
            <w:rStyle w:val="a4"/>
            <w:rFonts w:ascii="Arial Unicode MS" w:hAnsi="Arial Unicode MS" w:hint="eastAsia"/>
            <w:color w:val="5F5F5F"/>
          </w:rPr>
          <w:t>辦法</w:t>
        </w:r>
      </w:hyperlink>
      <w:r w:rsidR="00C13BE5" w:rsidRPr="008538DE">
        <w:rPr>
          <w:rFonts w:ascii="Arial Unicode MS" w:hAnsi="Arial Unicode MS" w:hint="eastAsia"/>
          <w:color w:val="5F5F5F"/>
        </w:rPr>
        <w:t>，由中央衛生福利主管機關定之。</w:t>
      </w:r>
      <w:r w:rsidR="0099653E" w:rsidRPr="008D28AF">
        <w:rPr>
          <w:rFonts w:ascii="Arial Unicode MS" w:hAnsi="Arial Unicode MS" w:hint="eastAsia"/>
          <w:color w:val="FFFFFF"/>
        </w:rPr>
        <w:t>∴</w:t>
      </w:r>
    </w:p>
    <w:p w14:paraId="46147E82" w14:textId="46E8CF9C" w:rsidR="00AC5625" w:rsidRDefault="00AC5625" w:rsidP="00C13BE5">
      <w:pPr>
        <w:pStyle w:val="3"/>
        <w:ind w:left="118"/>
      </w:pPr>
      <w:r>
        <w:rPr>
          <w:rFonts w:hint="eastAsia"/>
        </w:rPr>
        <w:t>--</w:t>
      </w:r>
      <w:r w:rsidRPr="00395DA7">
        <w:rPr>
          <w:rFonts w:hint="eastAsia"/>
        </w:rPr>
        <w:t>10</w:t>
      </w:r>
      <w:r>
        <w:rPr>
          <w:rFonts w:hint="eastAsia"/>
        </w:rPr>
        <w:t>2</w:t>
      </w:r>
      <w:r w:rsidRPr="00395DA7">
        <w:t>年</w:t>
      </w:r>
      <w:r>
        <w:rPr>
          <w:rFonts w:hint="eastAsia"/>
        </w:rPr>
        <w:t>12</w:t>
      </w:r>
      <w:r w:rsidRPr="00395DA7">
        <w:t>月</w:t>
      </w:r>
      <w:r>
        <w:rPr>
          <w:rFonts w:hint="eastAsia"/>
        </w:rPr>
        <w:t>11</w:t>
      </w:r>
      <w:r>
        <w:t>日修正前條文</w:t>
      </w:r>
      <w:r>
        <w:t>--</w:t>
      </w:r>
      <w:hyperlink r:id="rId130" w:history="1">
        <w:r w:rsidRPr="005C530E">
          <w:rPr>
            <w:u w:val="single"/>
          </w:rPr>
          <w:t>比對程式</w:t>
        </w:r>
      </w:hyperlink>
    </w:p>
    <w:p w14:paraId="266A73A6" w14:textId="45E2CE29" w:rsidR="002E5A0F" w:rsidRPr="00C13BE5" w:rsidRDefault="00776FD4" w:rsidP="00DA38EC">
      <w:pPr>
        <w:ind w:left="142"/>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2E5A0F" w:rsidRPr="00C13BE5">
        <w:rPr>
          <w:rFonts w:ascii="Arial Unicode MS" w:hAnsi="Arial Unicode MS" w:hint="eastAsia"/>
          <w:color w:val="5F5F5F"/>
        </w:rPr>
        <w:t>藥物有下列情形之一者，其製造或輸入之業者，應即通知醫療機構、藥局及藥商，並依規定期限回收市售品，連同庫存品一併依本法有關規定處理：</w:t>
      </w:r>
    </w:p>
    <w:p w14:paraId="47B837CD" w14:textId="77777777" w:rsidR="00AC5625" w:rsidRDefault="002E5A0F" w:rsidP="00DA38EC">
      <w:pPr>
        <w:ind w:left="142"/>
        <w:jc w:val="both"/>
        <w:rPr>
          <w:rFonts w:ascii="Arial Unicode MS" w:hAnsi="Arial Unicode MS"/>
          <w:color w:val="5F5F5F"/>
        </w:rPr>
      </w:pPr>
      <w:r w:rsidRPr="00C13BE5">
        <w:rPr>
          <w:rFonts w:ascii="Arial Unicode MS" w:hAnsi="Arial Unicode MS" w:hint="eastAsia"/>
          <w:color w:val="5F5F5F"/>
        </w:rPr>
        <w:t xml:space="preserve">　　一、原領有許可證，經公告禁止製造或輸入</w:t>
      </w:r>
      <w:r w:rsidR="00AC5625">
        <w:rPr>
          <w:rFonts w:ascii="Arial Unicode MS" w:hAnsi="Arial Unicode MS" w:hint="eastAsia"/>
          <w:color w:val="5F5F5F"/>
        </w:rPr>
        <w:t>。</w:t>
      </w:r>
    </w:p>
    <w:p w14:paraId="52090F8B" w14:textId="3703FC1C" w:rsidR="00AC5625" w:rsidRDefault="00AC5625" w:rsidP="00DA38EC">
      <w:pPr>
        <w:ind w:left="142"/>
        <w:jc w:val="both"/>
        <w:rPr>
          <w:rFonts w:ascii="Arial Unicode MS" w:hAnsi="Arial Unicode MS"/>
          <w:color w:val="5F5F5F"/>
        </w:rPr>
      </w:pPr>
      <w:r>
        <w:rPr>
          <w:rFonts w:ascii="Arial Unicode MS" w:hAnsi="Arial Unicode MS" w:hint="eastAsia"/>
          <w:color w:val="5F5F5F"/>
        </w:rPr>
        <w:t xml:space="preserve">　　</w:t>
      </w:r>
      <w:r w:rsidRPr="00C13BE5">
        <w:rPr>
          <w:rFonts w:ascii="Arial Unicode MS" w:hAnsi="Arial Unicode MS" w:hint="eastAsia"/>
          <w:color w:val="5F5F5F"/>
        </w:rPr>
        <w:t>二</w:t>
      </w:r>
      <w:r>
        <w:rPr>
          <w:rFonts w:ascii="Arial Unicode MS" w:hAnsi="Arial Unicode MS" w:hint="eastAsia"/>
          <w:color w:val="5F5F5F"/>
        </w:rPr>
        <w:t>、</w:t>
      </w:r>
      <w:r w:rsidR="002E5A0F" w:rsidRPr="00C13BE5">
        <w:rPr>
          <w:rFonts w:ascii="Arial Unicode MS" w:hAnsi="Arial Unicode MS" w:hint="eastAsia"/>
          <w:color w:val="5F5F5F"/>
        </w:rPr>
        <w:t>經依法認定為偽藥、劣藥或禁藥</w:t>
      </w:r>
      <w:r>
        <w:rPr>
          <w:rFonts w:ascii="Arial Unicode MS" w:hAnsi="Arial Unicode MS" w:hint="eastAsia"/>
          <w:color w:val="5F5F5F"/>
        </w:rPr>
        <w:t>。</w:t>
      </w:r>
    </w:p>
    <w:p w14:paraId="06ECA5EC" w14:textId="18A1907F" w:rsidR="00AC5625" w:rsidRDefault="00AC5625" w:rsidP="00DA38EC">
      <w:pPr>
        <w:ind w:left="142"/>
        <w:jc w:val="both"/>
        <w:rPr>
          <w:rFonts w:ascii="Arial Unicode MS" w:hAnsi="Arial Unicode MS"/>
          <w:color w:val="5F5F5F"/>
        </w:rPr>
      </w:pPr>
      <w:r>
        <w:rPr>
          <w:rFonts w:ascii="Arial Unicode MS" w:hAnsi="Arial Unicode MS" w:hint="eastAsia"/>
          <w:color w:val="5F5F5F"/>
        </w:rPr>
        <w:t xml:space="preserve">　　</w:t>
      </w:r>
      <w:r w:rsidRPr="00C13BE5">
        <w:rPr>
          <w:rFonts w:ascii="Arial Unicode MS" w:hAnsi="Arial Unicode MS" w:hint="eastAsia"/>
          <w:color w:val="5F5F5F"/>
        </w:rPr>
        <w:t>三</w:t>
      </w:r>
      <w:r>
        <w:rPr>
          <w:rFonts w:ascii="Arial Unicode MS" w:hAnsi="Arial Unicode MS" w:hint="eastAsia"/>
          <w:color w:val="5F5F5F"/>
        </w:rPr>
        <w:t>、</w:t>
      </w:r>
      <w:r w:rsidR="002E5A0F" w:rsidRPr="00C13BE5">
        <w:rPr>
          <w:rFonts w:ascii="Arial Unicode MS" w:hAnsi="Arial Unicode MS" w:hint="eastAsia"/>
          <w:color w:val="5F5F5F"/>
        </w:rPr>
        <w:t>經依法認定為不良醫療器材或未經核准而製造、輸入之醫療器材</w:t>
      </w:r>
      <w:r>
        <w:rPr>
          <w:rFonts w:ascii="Arial Unicode MS" w:hAnsi="Arial Unicode MS" w:hint="eastAsia"/>
          <w:color w:val="5F5F5F"/>
        </w:rPr>
        <w:t>。</w:t>
      </w:r>
    </w:p>
    <w:p w14:paraId="68096ACC" w14:textId="6AC0A499" w:rsidR="00AC5625" w:rsidRDefault="00AC5625" w:rsidP="00DA38EC">
      <w:pPr>
        <w:ind w:left="142"/>
        <w:jc w:val="both"/>
        <w:rPr>
          <w:rFonts w:ascii="Arial Unicode MS" w:hAnsi="Arial Unicode MS"/>
          <w:color w:val="5F5F5F"/>
        </w:rPr>
      </w:pPr>
      <w:r>
        <w:rPr>
          <w:rFonts w:ascii="Arial Unicode MS" w:hAnsi="Arial Unicode MS" w:hint="eastAsia"/>
          <w:color w:val="5F5F5F"/>
        </w:rPr>
        <w:t xml:space="preserve">　　</w:t>
      </w:r>
      <w:r w:rsidRPr="00C13BE5">
        <w:rPr>
          <w:rFonts w:ascii="Arial Unicode MS" w:hAnsi="Arial Unicode MS" w:hint="eastAsia"/>
          <w:color w:val="5F5F5F"/>
        </w:rPr>
        <w:t>四</w:t>
      </w:r>
      <w:r>
        <w:rPr>
          <w:rFonts w:ascii="Arial Unicode MS" w:hAnsi="Arial Unicode MS" w:hint="eastAsia"/>
          <w:color w:val="5F5F5F"/>
        </w:rPr>
        <w:t>、</w:t>
      </w:r>
      <w:r w:rsidR="002E5A0F" w:rsidRPr="00C13BE5">
        <w:rPr>
          <w:rFonts w:ascii="Arial Unicode MS" w:hAnsi="Arial Unicode MS" w:hint="eastAsia"/>
          <w:color w:val="5F5F5F"/>
        </w:rPr>
        <w:t>藥物製造工廠，經檢查發現其藥物確有損害使用者生命、身體或健康之事實，或有損害之虞</w:t>
      </w:r>
      <w:r>
        <w:rPr>
          <w:rFonts w:ascii="Arial Unicode MS" w:hAnsi="Arial Unicode MS" w:hint="eastAsia"/>
          <w:color w:val="5F5F5F"/>
        </w:rPr>
        <w:t>。</w:t>
      </w:r>
    </w:p>
    <w:p w14:paraId="41A68C48" w14:textId="76D082FA" w:rsidR="00AC5625" w:rsidRDefault="00AC5625" w:rsidP="00DA38EC">
      <w:pPr>
        <w:ind w:left="142"/>
        <w:jc w:val="both"/>
        <w:rPr>
          <w:rFonts w:ascii="Arial Unicode MS" w:hAnsi="Arial Unicode MS"/>
          <w:color w:val="5F5F5F"/>
        </w:rPr>
      </w:pPr>
      <w:r>
        <w:rPr>
          <w:rFonts w:ascii="Arial Unicode MS" w:hAnsi="Arial Unicode MS" w:hint="eastAsia"/>
          <w:color w:val="5F5F5F"/>
        </w:rPr>
        <w:t xml:space="preserve">　　</w:t>
      </w:r>
      <w:r w:rsidRPr="00C13BE5">
        <w:rPr>
          <w:rFonts w:ascii="Arial Unicode MS" w:hAnsi="Arial Unicode MS" w:hint="eastAsia"/>
          <w:color w:val="5F5F5F"/>
        </w:rPr>
        <w:t>五</w:t>
      </w:r>
      <w:r>
        <w:rPr>
          <w:rFonts w:ascii="Arial Unicode MS" w:hAnsi="Arial Unicode MS" w:hint="eastAsia"/>
          <w:color w:val="5F5F5F"/>
        </w:rPr>
        <w:t>、</w:t>
      </w:r>
      <w:r w:rsidR="002E5A0F" w:rsidRPr="00C13BE5">
        <w:rPr>
          <w:rFonts w:ascii="Arial Unicode MS" w:hAnsi="Arial Unicode MS" w:hint="eastAsia"/>
          <w:color w:val="5F5F5F"/>
        </w:rPr>
        <w:t>製造、輸入藥物許可證未申請展延或不准展延</w:t>
      </w:r>
      <w:r>
        <w:rPr>
          <w:rFonts w:ascii="Arial Unicode MS" w:hAnsi="Arial Unicode MS" w:hint="eastAsia"/>
          <w:color w:val="5F5F5F"/>
        </w:rPr>
        <w:t>。</w:t>
      </w:r>
    </w:p>
    <w:p w14:paraId="528E4118" w14:textId="6FF7D527" w:rsidR="00AC5625" w:rsidRDefault="00AC5625" w:rsidP="00DA38EC">
      <w:pPr>
        <w:ind w:left="142"/>
        <w:jc w:val="both"/>
        <w:rPr>
          <w:rFonts w:ascii="Arial Unicode MS" w:hAnsi="Arial Unicode MS"/>
          <w:color w:val="5F5F5F"/>
        </w:rPr>
      </w:pPr>
      <w:r>
        <w:rPr>
          <w:rFonts w:ascii="Arial Unicode MS" w:hAnsi="Arial Unicode MS" w:hint="eastAsia"/>
          <w:color w:val="5F5F5F"/>
        </w:rPr>
        <w:t xml:space="preserve">　　</w:t>
      </w:r>
      <w:r w:rsidRPr="00C13BE5">
        <w:rPr>
          <w:rFonts w:ascii="Arial Unicode MS" w:hAnsi="Arial Unicode MS" w:hint="eastAsia"/>
          <w:color w:val="5F5F5F"/>
        </w:rPr>
        <w:t>六</w:t>
      </w:r>
      <w:r>
        <w:rPr>
          <w:rFonts w:ascii="Arial Unicode MS" w:hAnsi="Arial Unicode MS" w:hint="eastAsia"/>
          <w:color w:val="5F5F5F"/>
        </w:rPr>
        <w:t>、</w:t>
      </w:r>
      <w:r w:rsidR="002E5A0F" w:rsidRPr="00C13BE5">
        <w:rPr>
          <w:rFonts w:ascii="Arial Unicode MS" w:hAnsi="Arial Unicode MS" w:hint="eastAsia"/>
          <w:color w:val="5F5F5F"/>
        </w:rPr>
        <w:t>包裝、標籤、仿單經核准變更登記</w:t>
      </w:r>
      <w:r>
        <w:rPr>
          <w:rFonts w:ascii="Arial Unicode MS" w:hAnsi="Arial Unicode MS" w:hint="eastAsia"/>
          <w:color w:val="5F5F5F"/>
        </w:rPr>
        <w:t>。</w:t>
      </w:r>
    </w:p>
    <w:p w14:paraId="1D6B95FF" w14:textId="66D1393B" w:rsidR="00AC5625" w:rsidRDefault="00AC5625" w:rsidP="00DA38EC">
      <w:pPr>
        <w:ind w:left="142"/>
        <w:jc w:val="both"/>
        <w:rPr>
          <w:rFonts w:ascii="Arial Unicode MS" w:hAnsi="Arial Unicode MS"/>
          <w:color w:val="5F5F5F"/>
        </w:rPr>
      </w:pPr>
      <w:r>
        <w:rPr>
          <w:rFonts w:ascii="Arial Unicode MS" w:hAnsi="Arial Unicode MS" w:hint="eastAsia"/>
          <w:color w:val="5F5F5F"/>
        </w:rPr>
        <w:t xml:space="preserve">　　</w:t>
      </w:r>
      <w:r w:rsidRPr="00C13BE5">
        <w:rPr>
          <w:rFonts w:ascii="Arial Unicode MS" w:hAnsi="Arial Unicode MS" w:hint="eastAsia"/>
          <w:color w:val="5F5F5F"/>
        </w:rPr>
        <w:t>七</w:t>
      </w:r>
      <w:r>
        <w:rPr>
          <w:rFonts w:ascii="Arial Unicode MS" w:hAnsi="Arial Unicode MS" w:hint="eastAsia"/>
          <w:color w:val="5F5F5F"/>
        </w:rPr>
        <w:t>、</w:t>
      </w:r>
      <w:r w:rsidR="002E5A0F" w:rsidRPr="00C13BE5">
        <w:rPr>
          <w:rFonts w:ascii="Arial Unicode MS" w:hAnsi="Arial Unicode MS" w:hint="eastAsia"/>
          <w:color w:val="5F5F5F"/>
        </w:rPr>
        <w:t>其他經中央衛生主管機關公告應回收</w:t>
      </w:r>
      <w:r>
        <w:rPr>
          <w:rFonts w:ascii="Arial Unicode MS" w:hAnsi="Arial Unicode MS" w:hint="eastAsia"/>
          <w:color w:val="5F5F5F"/>
        </w:rPr>
        <w:t>。</w:t>
      </w:r>
    </w:p>
    <w:p w14:paraId="38E94FD2" w14:textId="4F7C625F" w:rsidR="002E5A0F" w:rsidRPr="002E5A0F" w:rsidRDefault="00776FD4" w:rsidP="00DA38EC">
      <w:pPr>
        <w:ind w:left="142"/>
        <w:jc w:val="both"/>
        <w:rPr>
          <w:rFonts w:ascii="Arial Unicode MS" w:hAnsi="Arial Unicode MS"/>
          <w:color w:val="666699"/>
        </w:rPr>
      </w:pPr>
      <w:r w:rsidRPr="0099653E">
        <w:rPr>
          <w:rFonts w:ascii="Arial Unicode MS" w:hAnsi="Arial Unicode MS" w:hint="eastAsia"/>
          <w:color w:val="5F5F5F"/>
          <w:sz w:val="18"/>
        </w:rPr>
        <w:t>﹝</w:t>
      </w:r>
      <w:r w:rsidRPr="0099653E">
        <w:rPr>
          <w:color w:val="5F5F5F"/>
          <w:sz w:val="18"/>
        </w:rPr>
        <w:t>2</w:t>
      </w:r>
      <w:r w:rsidRPr="0099653E">
        <w:rPr>
          <w:rFonts w:ascii="Arial Unicode MS" w:hAnsi="Arial Unicode MS" w:hint="eastAsia"/>
          <w:color w:val="5F5F5F"/>
          <w:sz w:val="18"/>
        </w:rPr>
        <w:t>﹞</w:t>
      </w:r>
      <w:r w:rsidR="00AC5625" w:rsidRPr="0099653E">
        <w:rPr>
          <w:rFonts w:ascii="Arial Unicode MS" w:hAnsi="Arial Unicode MS" w:hint="eastAsia"/>
          <w:color w:val="5F5F5F"/>
        </w:rPr>
        <w:t>製造、</w:t>
      </w:r>
      <w:r w:rsidR="002E5A0F" w:rsidRPr="0099653E">
        <w:rPr>
          <w:rFonts w:ascii="Arial Unicode MS" w:hAnsi="Arial Unicode MS" w:hint="eastAsia"/>
          <w:color w:val="5F5F5F"/>
        </w:rPr>
        <w:t>輸入業者回收前項各款藥物時，醫療機構、藥局及藥商應予配合。</w:t>
      </w:r>
      <w:r w:rsidR="008D28AF" w:rsidRPr="008D28AF">
        <w:rPr>
          <w:rFonts w:ascii="Arial Unicode MS" w:hAnsi="Arial Unicode MS" w:hint="eastAsia"/>
          <w:color w:val="FFFFFF"/>
        </w:rPr>
        <w:t>∴</w:t>
      </w:r>
    </w:p>
    <w:p w14:paraId="25D1CB42" w14:textId="55ED92FC" w:rsidR="00AC5625" w:rsidRDefault="00AC5625" w:rsidP="00DA38EC">
      <w:pPr>
        <w:pStyle w:val="3"/>
        <w:ind w:left="118"/>
      </w:pPr>
      <w:r>
        <w:t>--101</w:t>
      </w:r>
      <w:r>
        <w:rPr>
          <w:rFonts w:hint="eastAsia"/>
        </w:rPr>
        <w:t>年</w:t>
      </w:r>
      <w:r>
        <w:t>6</w:t>
      </w:r>
      <w:r>
        <w:rPr>
          <w:rFonts w:hint="eastAsia"/>
        </w:rPr>
        <w:t>月</w:t>
      </w:r>
      <w:r>
        <w:t>27</w:t>
      </w:r>
      <w:r>
        <w:rPr>
          <w:rFonts w:hint="eastAsia"/>
        </w:rPr>
        <w:t>日修正前條文</w:t>
      </w:r>
      <w:r>
        <w:rPr>
          <w:rFonts w:hint="eastAsia"/>
        </w:rPr>
        <w:t>--</w:t>
      </w:r>
      <w:hyperlink r:id="rId131" w:history="1">
        <w:r w:rsidRPr="00F67193">
          <w:rPr>
            <w:rStyle w:val="a4"/>
            <w:rFonts w:hint="eastAsia"/>
          </w:rPr>
          <w:t>比對程式</w:t>
        </w:r>
      </w:hyperlink>
    </w:p>
    <w:p w14:paraId="6D583A7A" w14:textId="7BCDBC23" w:rsidR="00921303" w:rsidRPr="002E5A0F" w:rsidRDefault="00776FD4" w:rsidP="00C02970">
      <w:pPr>
        <w:ind w:leftChars="75" w:left="150"/>
        <w:jc w:val="both"/>
        <w:rPr>
          <w:rFonts w:ascii="Arial Unicode MS" w:hAnsi="Arial Unicode MS"/>
          <w:color w:val="5F5F5F"/>
        </w:rPr>
      </w:pPr>
      <w:r w:rsidRPr="00776FD4">
        <w:rPr>
          <w:color w:val="404040" w:themeColor="text1" w:themeTint="BF"/>
          <w:sz w:val="18"/>
        </w:rPr>
        <w:t>﹝</w:t>
      </w:r>
      <w:r w:rsidRPr="00776FD4">
        <w:rPr>
          <w:rFonts w:ascii="Calibri" w:hAnsi="Calibri"/>
          <w:color w:val="404040" w:themeColor="text1" w:themeTint="BF"/>
          <w:sz w:val="18"/>
        </w:rPr>
        <w:t>1</w:t>
      </w:r>
      <w:r w:rsidRPr="00776FD4">
        <w:rPr>
          <w:color w:val="404040" w:themeColor="text1" w:themeTint="BF"/>
          <w:sz w:val="18"/>
        </w:rPr>
        <w:t>﹞</w:t>
      </w:r>
      <w:r w:rsidR="00921303" w:rsidRPr="002E5A0F">
        <w:rPr>
          <w:rFonts w:ascii="Arial Unicode MS" w:hAnsi="Arial Unicode MS" w:hint="eastAsia"/>
          <w:color w:val="5F5F5F"/>
        </w:rPr>
        <w:t>藥物有左列情形之一者，其製造或輸入之業者，應即通知醫療機構、藥局及藥商，並依規定期限收回市售品，連同庫存品一併依本法有關規定處理：</w:t>
      </w:r>
    </w:p>
    <w:p w14:paraId="3B3A94D3" w14:textId="77777777" w:rsidR="00AC5625" w:rsidRDefault="009946CC" w:rsidP="00C02970">
      <w:pPr>
        <w:ind w:leftChars="75" w:left="150"/>
        <w:jc w:val="both"/>
        <w:rPr>
          <w:rFonts w:ascii="Arial Unicode MS" w:hAnsi="Arial Unicode MS"/>
          <w:color w:val="5F5F5F"/>
        </w:rPr>
      </w:pPr>
      <w:r w:rsidRPr="002E5A0F">
        <w:rPr>
          <w:rFonts w:ascii="Arial Unicode MS" w:hAnsi="Arial Unicode MS" w:hint="eastAsia"/>
          <w:color w:val="5F5F5F"/>
        </w:rPr>
        <w:t xml:space="preserve">　　</w:t>
      </w:r>
      <w:r w:rsidR="00921303" w:rsidRPr="002E5A0F">
        <w:rPr>
          <w:rFonts w:ascii="Arial Unicode MS" w:hAnsi="Arial Unicode MS" w:hint="eastAsia"/>
          <w:color w:val="5F5F5F"/>
        </w:rPr>
        <w:t>一、原領有許可證，經公告禁止製造或輸入者</w:t>
      </w:r>
      <w:r w:rsidR="00AC5625">
        <w:rPr>
          <w:rFonts w:ascii="Arial Unicode MS" w:hAnsi="Arial Unicode MS" w:hint="eastAsia"/>
          <w:color w:val="5F5F5F"/>
        </w:rPr>
        <w:t>。</w:t>
      </w:r>
    </w:p>
    <w:p w14:paraId="5060DE9D" w14:textId="5E6AE7E3"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2E5A0F">
        <w:rPr>
          <w:rFonts w:ascii="Arial Unicode MS" w:hAnsi="Arial Unicode MS" w:hint="eastAsia"/>
          <w:color w:val="5F5F5F"/>
        </w:rPr>
        <w:t>二</w:t>
      </w:r>
      <w:r>
        <w:rPr>
          <w:rFonts w:ascii="Arial Unicode MS" w:hAnsi="Arial Unicode MS" w:hint="eastAsia"/>
          <w:color w:val="5F5F5F"/>
        </w:rPr>
        <w:t>、</w:t>
      </w:r>
      <w:r w:rsidR="00921303" w:rsidRPr="002E5A0F">
        <w:rPr>
          <w:rFonts w:ascii="Arial Unicode MS" w:hAnsi="Arial Unicode MS" w:hint="eastAsia"/>
          <w:color w:val="5F5F5F"/>
        </w:rPr>
        <w:t>經依法認定為偽藥、劣藥或禁藥者</w:t>
      </w:r>
      <w:r>
        <w:rPr>
          <w:rFonts w:ascii="Arial Unicode MS" w:hAnsi="Arial Unicode MS" w:hint="eastAsia"/>
          <w:color w:val="5F5F5F"/>
        </w:rPr>
        <w:t>。</w:t>
      </w:r>
    </w:p>
    <w:p w14:paraId="650CFDC5" w14:textId="3A46605B"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2E5A0F">
        <w:rPr>
          <w:rFonts w:ascii="Arial Unicode MS" w:hAnsi="Arial Unicode MS" w:hint="eastAsia"/>
          <w:color w:val="5F5F5F"/>
        </w:rPr>
        <w:t>三</w:t>
      </w:r>
      <w:r>
        <w:rPr>
          <w:rFonts w:ascii="Arial Unicode MS" w:hAnsi="Arial Unicode MS" w:hint="eastAsia"/>
          <w:color w:val="5F5F5F"/>
        </w:rPr>
        <w:t>、</w:t>
      </w:r>
      <w:r w:rsidR="00921303" w:rsidRPr="002E5A0F">
        <w:rPr>
          <w:rFonts w:ascii="Arial Unicode MS" w:hAnsi="Arial Unicode MS" w:hint="eastAsia"/>
          <w:color w:val="5F5F5F"/>
        </w:rPr>
        <w:t>經依法認定為不良醫療器材或未經核准而製造、輸入之醫療器材者</w:t>
      </w:r>
      <w:r>
        <w:rPr>
          <w:rFonts w:ascii="Arial Unicode MS" w:hAnsi="Arial Unicode MS" w:hint="eastAsia"/>
          <w:color w:val="5F5F5F"/>
        </w:rPr>
        <w:t>。</w:t>
      </w:r>
    </w:p>
    <w:p w14:paraId="0FFDA091" w14:textId="1D926770"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2E5A0F">
        <w:rPr>
          <w:rFonts w:ascii="Arial Unicode MS" w:hAnsi="Arial Unicode MS" w:hint="eastAsia"/>
          <w:color w:val="5F5F5F"/>
        </w:rPr>
        <w:t>四</w:t>
      </w:r>
      <w:r>
        <w:rPr>
          <w:rFonts w:ascii="Arial Unicode MS" w:hAnsi="Arial Unicode MS" w:hint="eastAsia"/>
          <w:color w:val="5F5F5F"/>
        </w:rPr>
        <w:t>、</w:t>
      </w:r>
      <w:r w:rsidR="00921303" w:rsidRPr="002E5A0F">
        <w:rPr>
          <w:rFonts w:ascii="Arial Unicode MS" w:hAnsi="Arial Unicode MS" w:hint="eastAsia"/>
          <w:color w:val="5F5F5F"/>
        </w:rPr>
        <w:t>製造、輸入藥物許可證未申請展延或不准展延者</w:t>
      </w:r>
      <w:r>
        <w:rPr>
          <w:rFonts w:ascii="Arial Unicode MS" w:hAnsi="Arial Unicode MS" w:hint="eastAsia"/>
          <w:color w:val="5F5F5F"/>
        </w:rPr>
        <w:t>。</w:t>
      </w:r>
    </w:p>
    <w:p w14:paraId="44A27B7E" w14:textId="60C6B1B0"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2E5A0F">
        <w:rPr>
          <w:rFonts w:ascii="Arial Unicode MS" w:hAnsi="Arial Unicode MS" w:hint="eastAsia"/>
          <w:color w:val="5F5F5F"/>
        </w:rPr>
        <w:t>五</w:t>
      </w:r>
      <w:r>
        <w:rPr>
          <w:rFonts w:ascii="Arial Unicode MS" w:hAnsi="Arial Unicode MS" w:hint="eastAsia"/>
          <w:color w:val="5F5F5F"/>
        </w:rPr>
        <w:t>、</w:t>
      </w:r>
      <w:r w:rsidR="00921303" w:rsidRPr="002E5A0F">
        <w:rPr>
          <w:rFonts w:ascii="Arial Unicode MS" w:hAnsi="Arial Unicode MS" w:hint="eastAsia"/>
          <w:color w:val="5F5F5F"/>
        </w:rPr>
        <w:t>包裝、標籤、仿單經核准變更登記者</w:t>
      </w:r>
      <w:r>
        <w:rPr>
          <w:rFonts w:ascii="Arial Unicode MS" w:hAnsi="Arial Unicode MS" w:hint="eastAsia"/>
          <w:color w:val="5F5F5F"/>
        </w:rPr>
        <w:t>。</w:t>
      </w:r>
    </w:p>
    <w:p w14:paraId="32D67919" w14:textId="468ACDC4" w:rsidR="00AC5625" w:rsidRDefault="00AC5625" w:rsidP="00C02970">
      <w:pPr>
        <w:ind w:leftChars="75" w:left="150"/>
        <w:jc w:val="both"/>
        <w:rPr>
          <w:rFonts w:ascii="Arial Unicode MS" w:hAnsi="Arial Unicode MS"/>
          <w:color w:val="5F5F5F"/>
        </w:rPr>
      </w:pPr>
      <w:r>
        <w:rPr>
          <w:rFonts w:ascii="Arial Unicode MS" w:hAnsi="Arial Unicode MS" w:hint="eastAsia"/>
          <w:color w:val="5F5F5F"/>
        </w:rPr>
        <w:t xml:space="preserve">　　</w:t>
      </w:r>
      <w:r w:rsidRPr="002E5A0F">
        <w:rPr>
          <w:rFonts w:ascii="Arial Unicode MS" w:hAnsi="Arial Unicode MS" w:hint="eastAsia"/>
          <w:color w:val="5F5F5F"/>
        </w:rPr>
        <w:t>六</w:t>
      </w:r>
      <w:r>
        <w:rPr>
          <w:rFonts w:ascii="Arial Unicode MS" w:hAnsi="Arial Unicode MS" w:hint="eastAsia"/>
          <w:color w:val="5F5F5F"/>
        </w:rPr>
        <w:t>、</w:t>
      </w:r>
      <w:r w:rsidR="00921303" w:rsidRPr="002E5A0F">
        <w:rPr>
          <w:rFonts w:ascii="Arial Unicode MS" w:hAnsi="Arial Unicode MS" w:hint="eastAsia"/>
          <w:color w:val="5F5F5F"/>
        </w:rPr>
        <w:t>其他經中央衛生主管機關公告應收回者</w:t>
      </w:r>
      <w:r>
        <w:rPr>
          <w:rFonts w:ascii="Arial Unicode MS" w:hAnsi="Arial Unicode MS" w:hint="eastAsia"/>
          <w:color w:val="5F5F5F"/>
        </w:rPr>
        <w:t>。</w:t>
      </w:r>
    </w:p>
    <w:p w14:paraId="2ACF48A6" w14:textId="2A989D04" w:rsidR="00921303" w:rsidRPr="002C7FC4" w:rsidRDefault="00776FD4" w:rsidP="00C02970">
      <w:pPr>
        <w:ind w:leftChars="75" w:left="150"/>
        <w:jc w:val="both"/>
        <w:rPr>
          <w:rFonts w:ascii="Arial Unicode MS" w:hAnsi="Arial Unicode MS"/>
          <w:color w:val="666699"/>
        </w:rPr>
      </w:pPr>
      <w:r w:rsidRPr="00545302">
        <w:rPr>
          <w:rFonts w:ascii="Arial Unicode MS" w:hAnsi="Arial Unicode MS" w:hint="eastAsia"/>
          <w:color w:val="5F5F5F"/>
          <w:sz w:val="18"/>
        </w:rPr>
        <w:t>﹝</w:t>
      </w:r>
      <w:r w:rsidRPr="00545302">
        <w:rPr>
          <w:color w:val="5F5F5F"/>
          <w:sz w:val="18"/>
        </w:rPr>
        <w:t>2</w:t>
      </w:r>
      <w:r w:rsidRPr="00545302">
        <w:rPr>
          <w:rFonts w:ascii="Arial Unicode MS" w:hAnsi="Arial Unicode MS" w:hint="eastAsia"/>
          <w:color w:val="5F5F5F"/>
          <w:sz w:val="18"/>
        </w:rPr>
        <w:t>﹞</w:t>
      </w:r>
      <w:r w:rsidR="00AC5625" w:rsidRPr="00545302">
        <w:rPr>
          <w:rFonts w:ascii="Arial Unicode MS" w:hAnsi="Arial Unicode MS" w:hint="eastAsia"/>
          <w:color w:val="5F5F5F"/>
        </w:rPr>
        <w:t>製造、</w:t>
      </w:r>
      <w:r w:rsidR="00921303" w:rsidRPr="00545302">
        <w:rPr>
          <w:rFonts w:ascii="Arial Unicode MS" w:hAnsi="Arial Unicode MS" w:hint="eastAsia"/>
          <w:color w:val="5F5F5F"/>
        </w:rPr>
        <w:t>輸入業者收回前項各款藥物時，醫療機構及藥商應予配合。</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4BD6F132" w14:textId="77777777" w:rsidR="00AC5625" w:rsidRDefault="00921303" w:rsidP="00D81499">
      <w:pPr>
        <w:pStyle w:val="2"/>
      </w:pPr>
      <w:r w:rsidRPr="00A87178">
        <w:rPr>
          <w:rFonts w:hint="eastAsia"/>
        </w:rPr>
        <w:t>第</w:t>
      </w:r>
      <w:r w:rsidR="005C5B88">
        <w:rPr>
          <w:rFonts w:hint="eastAsia"/>
        </w:rPr>
        <w:t>81</w:t>
      </w:r>
      <w:r w:rsidRPr="00A87178">
        <w:rPr>
          <w:rFonts w:hint="eastAsia"/>
        </w:rPr>
        <w:t>條（舉發或緝獲之獎勵</w:t>
      </w:r>
      <w:r w:rsidR="00AC5625">
        <w:rPr>
          <w:rFonts w:hint="eastAsia"/>
        </w:rPr>
        <w:t>）</w:t>
      </w:r>
    </w:p>
    <w:p w14:paraId="3ECF9FE4" w14:textId="58CE2FC2" w:rsidR="00AC5625"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舉發或緝獲偽藥、劣藥、禁藥及不良醫療器材，應予獎勵</w:t>
      </w:r>
      <w:r w:rsidR="00AC5625">
        <w:rPr>
          <w:rFonts w:ascii="Arial Unicode MS" w:hAnsi="Arial Unicode MS" w:hint="eastAsia"/>
          <w:color w:val="17365D"/>
        </w:rPr>
        <w:t>。</w:t>
      </w:r>
    </w:p>
    <w:p w14:paraId="6BE215D7" w14:textId="5A8AEDBF" w:rsidR="008F6C24" w:rsidRPr="00A87178" w:rsidRDefault="00AC5625" w:rsidP="008F6C24">
      <w:pPr>
        <w:ind w:left="119"/>
        <w:jc w:val="right"/>
        <w:rPr>
          <w:rFonts w:ascii="Arial Unicode MS" w:hAnsi="Arial Unicode MS"/>
          <w:color w:val="800000"/>
        </w:rPr>
      </w:pPr>
      <w:r>
        <w:rPr>
          <w:rFonts w:ascii="Arial Unicode MS" w:hAnsi="Arial Unicode MS" w:hint="eastAsia"/>
          <w:color w:val="17365D"/>
        </w:rPr>
        <w:t xml:space="preserve">　　　　</w:t>
      </w:r>
      <w:r w:rsidR="00121940" w:rsidRPr="00A87178">
        <w:rPr>
          <w:rFonts w:ascii="Arial Unicode MS" w:hAnsi="Arial Unicode MS"/>
          <w:color w:val="808000"/>
          <w:sz w:val="18"/>
        </w:rPr>
        <w:t xml:space="preserve">　　　　　　　　　　　　　　　　　　　　　　　　　　　　　　　　　　　　　　　　　　　　</w:t>
      </w:r>
      <w:hyperlink w:anchor="a章節索引" w:history="1">
        <w:r w:rsidR="008F6C24" w:rsidRPr="00A87178">
          <w:rPr>
            <w:rStyle w:val="a4"/>
            <w:rFonts w:ascii="Arial Unicode MS" w:hAnsi="Arial Unicode MS" w:hint="eastAsia"/>
            <w:sz w:val="18"/>
          </w:rPr>
          <w:t>回索引</w:t>
        </w:r>
      </w:hyperlink>
      <w:r w:rsidR="00367CBE">
        <w:rPr>
          <w:rFonts w:ascii="Arial Unicode MS" w:hAnsi="Arial Unicode MS" w:hint="eastAsia"/>
          <w:color w:val="808000"/>
          <w:sz w:val="18"/>
        </w:rPr>
        <w:t>〉〉</w:t>
      </w:r>
    </w:p>
    <w:p w14:paraId="5B6CBFE8" w14:textId="77777777" w:rsidR="00921303" w:rsidRPr="00A87178" w:rsidRDefault="00921303" w:rsidP="00743797">
      <w:pPr>
        <w:pStyle w:val="1"/>
      </w:pPr>
      <w:bookmarkStart w:id="116" w:name="_第九章__罰"/>
      <w:bookmarkEnd w:id="116"/>
      <w:r w:rsidRPr="00A87178">
        <w:rPr>
          <w:rFonts w:hint="eastAsia"/>
        </w:rPr>
        <w:t>第九章　　罰　則</w:t>
      </w:r>
    </w:p>
    <w:p w14:paraId="4098ED40" w14:textId="77777777" w:rsidR="00AC5625" w:rsidRDefault="00921303" w:rsidP="00D81499">
      <w:pPr>
        <w:pStyle w:val="2"/>
        <w:rPr>
          <w:rFonts w:ascii="新細明體" w:hAnsi="新細明體"/>
          <w:color w:val="FFFFFF"/>
        </w:rPr>
      </w:pPr>
      <w:bookmarkStart w:id="117" w:name="a82"/>
      <w:bookmarkEnd w:id="117"/>
      <w:r w:rsidRPr="00D81499">
        <w:rPr>
          <w:rFonts w:hint="eastAsia"/>
        </w:rPr>
        <w:t>第</w:t>
      </w:r>
      <w:r w:rsidR="005C5B88" w:rsidRPr="00D81499">
        <w:rPr>
          <w:rFonts w:hint="eastAsia"/>
        </w:rPr>
        <w:t>82</w:t>
      </w:r>
      <w:r w:rsidRPr="00D81499">
        <w:rPr>
          <w:rFonts w:hint="eastAsia"/>
        </w:rPr>
        <w:t>條（</w:t>
      </w:r>
      <w:r w:rsidR="005D006D" w:rsidRPr="005D006D">
        <w:rPr>
          <w:rFonts w:hint="eastAsia"/>
        </w:rPr>
        <w:t>製造或輸入偽藥或禁藥罪</w:t>
      </w:r>
      <w:r w:rsidRPr="00D81499">
        <w:rPr>
          <w:rFonts w:hint="eastAsia"/>
        </w:rPr>
        <w:t>）</w:t>
      </w:r>
      <w:r w:rsidR="00AC5625">
        <w:rPr>
          <w:rFonts w:ascii="新細明體" w:hAnsi="新細明體" w:hint="eastAsia"/>
          <w:color w:val="FFFFFF"/>
        </w:rPr>
        <w:t>∵</w:t>
      </w:r>
    </w:p>
    <w:p w14:paraId="78F2E992" w14:textId="73E7A4BF" w:rsidR="00AC5625" w:rsidRDefault="00776FD4" w:rsidP="002D261B">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2D261B" w:rsidRPr="009E24E4">
        <w:rPr>
          <w:rFonts w:ascii="Arial Unicode MS" w:hAnsi="Arial Unicode MS" w:hint="eastAsia"/>
          <w:color w:val="17365D"/>
        </w:rPr>
        <w:t>製造或輸入偽藥或禁藥者，處十年以下有期徒刑，得併科新臺幣一億元以下罰金</w:t>
      </w:r>
      <w:r w:rsidR="00AC5625">
        <w:rPr>
          <w:rFonts w:ascii="Arial Unicode MS" w:hAnsi="Arial Unicode MS" w:hint="eastAsia"/>
          <w:color w:val="17365D"/>
        </w:rPr>
        <w:t>。</w:t>
      </w:r>
    </w:p>
    <w:p w14:paraId="31273168" w14:textId="4BF35DAC" w:rsidR="00AC5625"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EC20BF">
        <w:rPr>
          <w:rFonts w:ascii="Arial Unicode MS" w:hAnsi="Arial Unicode MS" w:hint="eastAsia"/>
          <w:color w:val="17365D"/>
        </w:rPr>
        <w:t>犯前項之罪，因而致人於死者，處無期徒刑或十年以上有期徒刑，得併科新臺幣二億元以下罰金；致重傷者，處七年以上有期徒刑，得併科新臺幣一億五千萬元以下罰金。</w:t>
      </w:r>
    </w:p>
    <w:p w14:paraId="3342CE64" w14:textId="242B020C" w:rsidR="00AC5625"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AC5625" w:rsidRPr="009E24E4">
        <w:rPr>
          <w:rFonts w:ascii="Arial Unicode MS" w:hAnsi="Arial Unicode MS" w:hint="eastAsia"/>
          <w:color w:val="17365D"/>
        </w:rPr>
        <w:t>因過失犯第一項之罪者，處三年以下有期徒刑、拘役或科新臺幣一千萬元以下罰金</w:t>
      </w:r>
      <w:r w:rsidR="00AC5625">
        <w:rPr>
          <w:rFonts w:ascii="Arial Unicode MS" w:hAnsi="Arial Unicode MS" w:hint="eastAsia"/>
          <w:color w:val="17365D"/>
        </w:rPr>
        <w:t>。</w:t>
      </w:r>
    </w:p>
    <w:p w14:paraId="308B61A4" w14:textId="4A6AFB03" w:rsidR="002D261B" w:rsidRPr="002D261B" w:rsidRDefault="00776FD4" w:rsidP="002D261B">
      <w:pPr>
        <w:ind w:left="142"/>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4</w:t>
      </w:r>
      <w:r w:rsidRPr="00776FD4">
        <w:rPr>
          <w:rFonts w:ascii="Arial Unicode MS" w:hAnsi="Arial Unicode MS" w:hint="eastAsia"/>
          <w:color w:val="404040" w:themeColor="text1" w:themeTint="BF"/>
          <w:sz w:val="18"/>
        </w:rPr>
        <w:t>﹞</w:t>
      </w:r>
      <w:r w:rsidR="002D261B" w:rsidRPr="00545302">
        <w:rPr>
          <w:rFonts w:ascii="Arial Unicode MS" w:hAnsi="Arial Unicode MS" w:hint="eastAsia"/>
          <w:color w:val="17365D"/>
        </w:rPr>
        <w:t>第一項之未遂犯罰之。</w:t>
      </w:r>
      <w:r w:rsidR="00545302" w:rsidRPr="00545302">
        <w:rPr>
          <w:rFonts w:hint="eastAsia"/>
          <w:color w:val="FFFFFF" w:themeColor="background1"/>
        </w:rPr>
        <w:t>∩</w:t>
      </w:r>
    </w:p>
    <w:p w14:paraId="6E2D9D01" w14:textId="4415C5E8" w:rsidR="002D261B" w:rsidRPr="00F51826" w:rsidRDefault="002D261B" w:rsidP="002D261B">
      <w:pPr>
        <w:ind w:leftChars="75" w:left="150"/>
        <w:jc w:val="both"/>
        <w:rPr>
          <w:rFonts w:ascii="Arial Unicode MS" w:hAnsi="Arial Unicode MS"/>
          <w:color w:val="5F5F5F"/>
        </w:rPr>
      </w:pPr>
      <w:r w:rsidRPr="00F51826">
        <w:rPr>
          <w:rFonts w:ascii="Arial Unicode MS" w:hAnsi="Arial Unicode MS"/>
          <w:color w:val="5F5F5F"/>
          <w:sz w:val="18"/>
        </w:rPr>
        <w:t>【</w:t>
      </w:r>
      <w:r w:rsidRPr="00F51826">
        <w:rPr>
          <w:rFonts w:ascii="Arial Unicode MS" w:hAnsi="Arial Unicode MS" w:hint="eastAsia"/>
          <w:color w:val="5F5F5F"/>
          <w:sz w:val="18"/>
        </w:rPr>
        <w:t>相關法規</w:t>
      </w:r>
      <w:r w:rsidRPr="00F51826">
        <w:rPr>
          <w:rFonts w:ascii="Arial Unicode MS" w:hAnsi="Arial Unicode MS"/>
          <w:color w:val="5F5F5F"/>
          <w:sz w:val="18"/>
        </w:rPr>
        <w:t>】</w:t>
      </w:r>
      <w:hyperlink r:id="rId132" w:anchor="a5" w:history="1">
        <w:r w:rsidRPr="00F51826">
          <w:rPr>
            <w:rStyle w:val="a4"/>
            <w:rFonts w:ascii="Arial Unicode MS" w:hAnsi="Arial Unicode MS"/>
            <w:color w:val="5F5F5F"/>
            <w:sz w:val="18"/>
          </w:rPr>
          <w:t>通訊保障及監察法</w:t>
        </w:r>
      </w:hyperlink>
      <w:r w:rsidRPr="00F51826">
        <w:rPr>
          <w:rFonts w:ascii="Arial Unicode MS" w:hAnsi="Arial Unicode MS" w:hint="eastAsia"/>
          <w:color w:val="5F5F5F"/>
          <w:sz w:val="18"/>
        </w:rPr>
        <w:t>§</w:t>
      </w:r>
      <w:r w:rsidRPr="00F51826">
        <w:rPr>
          <w:rFonts w:ascii="Arial Unicode MS" w:hAnsi="Arial Unicode MS" w:hint="eastAsia"/>
          <w:color w:val="5F5F5F"/>
          <w:sz w:val="18"/>
        </w:rPr>
        <w:t>5</w:t>
      </w:r>
      <w:r w:rsidR="00FE1467" w:rsidRPr="00B84A96">
        <w:rPr>
          <w:rFonts w:ascii="Arial Unicode MS" w:hAnsi="Arial Unicode MS" w:cs="新細明體"/>
          <w:color w:val="FFFFFF"/>
          <w:sz w:val="4"/>
          <w:szCs w:val="4"/>
          <w:lang w:val="zh-TW"/>
        </w:rPr>
        <w:t>+</w:t>
      </w:r>
      <w:r w:rsidR="00AB5503" w:rsidRPr="00EA072B">
        <w:rPr>
          <w:rFonts w:ascii="Arial Unicode MS" w:hAnsi="Arial Unicode MS" w:hint="eastAsia"/>
          <w:color w:val="5F5F5F"/>
          <w:sz w:val="18"/>
        </w:rPr>
        <w:t>＊</w:t>
      </w:r>
      <w:hyperlink r:id="rId133" w:anchor="a2" w:history="1">
        <w:r w:rsidR="00AB5503" w:rsidRPr="00D93781">
          <w:rPr>
            <w:rStyle w:val="a4"/>
            <w:rFonts w:ascii="Arial Unicode MS" w:hAnsi="Arial Unicode MS" w:hint="eastAsia"/>
            <w:color w:val="5F5F5F"/>
            <w:sz w:val="18"/>
            <w:szCs w:val="20"/>
          </w:rPr>
          <w:t>證人保護法§</w:t>
        </w:r>
        <w:r w:rsidR="00AB5503" w:rsidRPr="00D93781">
          <w:rPr>
            <w:rStyle w:val="a4"/>
            <w:rFonts w:ascii="Arial Unicode MS" w:hAnsi="Arial Unicode MS" w:hint="eastAsia"/>
            <w:color w:val="5F5F5F"/>
            <w:sz w:val="18"/>
            <w:szCs w:val="20"/>
          </w:rPr>
          <w:t>2</w:t>
        </w:r>
      </w:hyperlink>
      <w:r w:rsidR="00FE1467" w:rsidRPr="00B84A96">
        <w:rPr>
          <w:rFonts w:ascii="Arial Unicode MS" w:hAnsi="Arial Unicode MS" w:cs="新細明體" w:hint="eastAsia"/>
          <w:color w:val="5F5F5F"/>
          <w:sz w:val="18"/>
          <w:szCs w:val="20"/>
          <w:lang w:val="zh-TW"/>
        </w:rPr>
        <w:t>【</w:t>
      </w:r>
      <w:r w:rsidR="00FE1467" w:rsidRPr="00140D69">
        <w:rPr>
          <w:rFonts w:ascii="Arial Unicode MS" w:hAnsi="Arial Unicode MS" w:hint="eastAsia"/>
          <w:color w:val="626262"/>
          <w:sz w:val="18"/>
        </w:rPr>
        <w:t>具參考價值】</w:t>
      </w:r>
      <w:hyperlink r:id="rId134" w:anchor="w110b5351" w:history="1">
        <w:r w:rsidR="00FE1467">
          <w:rPr>
            <w:rStyle w:val="a4"/>
            <w:rFonts w:ascii="Arial Unicode MS" w:hAnsi="Arial Unicode MS" w:hint="eastAsia"/>
            <w:color w:val="5F5F5F"/>
            <w:sz w:val="18"/>
          </w:rPr>
          <w:t>最高法院</w:t>
        </w:r>
        <w:r w:rsidR="00FE1467">
          <w:rPr>
            <w:rStyle w:val="a4"/>
            <w:rFonts w:ascii="Arial Unicode MS" w:hAnsi="Arial Unicode MS" w:hint="eastAsia"/>
            <w:color w:val="5F5F5F"/>
            <w:sz w:val="18"/>
          </w:rPr>
          <w:t>110</w:t>
        </w:r>
        <w:r w:rsidR="00FE1467">
          <w:rPr>
            <w:rStyle w:val="a4"/>
            <w:rFonts w:ascii="Arial Unicode MS" w:hAnsi="Arial Unicode MS" w:hint="eastAsia"/>
            <w:color w:val="5F5F5F"/>
            <w:sz w:val="18"/>
          </w:rPr>
          <w:t>年度台上字第</w:t>
        </w:r>
        <w:r w:rsidR="00FE1467">
          <w:rPr>
            <w:rStyle w:val="a4"/>
            <w:rFonts w:ascii="Arial Unicode MS" w:hAnsi="Arial Unicode MS" w:hint="eastAsia"/>
            <w:color w:val="5F5F5F"/>
            <w:sz w:val="18"/>
          </w:rPr>
          <w:t>5351</w:t>
        </w:r>
        <w:r w:rsidR="00FE1467">
          <w:rPr>
            <w:rStyle w:val="a4"/>
            <w:rFonts w:ascii="Arial Unicode MS" w:hAnsi="Arial Unicode MS" w:hint="eastAsia"/>
            <w:color w:val="5F5F5F"/>
            <w:sz w:val="18"/>
          </w:rPr>
          <w:t>號判決</w:t>
        </w:r>
      </w:hyperlink>
      <w:r w:rsidR="00C8714C" w:rsidRPr="00C8714C">
        <w:rPr>
          <w:rFonts w:ascii="Arial Unicode MS" w:hAnsi="Arial Unicode MS" w:hint="eastAsia"/>
          <w:color w:val="5F5F5F"/>
          <w:sz w:val="18"/>
        </w:rPr>
        <w:t>＊</w:t>
      </w:r>
      <w:hyperlink r:id="rId135" w:anchor="w112b2851" w:history="1">
        <w:r w:rsidR="00C8714C">
          <w:rPr>
            <w:rStyle w:val="a4"/>
            <w:rFonts w:ascii="Arial Unicode MS" w:hAnsi="Arial Unicode MS" w:hint="eastAsia"/>
            <w:color w:val="5F5F5F"/>
            <w:sz w:val="18"/>
          </w:rPr>
          <w:t>最高法院</w:t>
        </w:r>
        <w:r w:rsidR="00C8714C">
          <w:rPr>
            <w:rStyle w:val="a4"/>
            <w:rFonts w:ascii="Arial Unicode MS" w:hAnsi="Arial Unicode MS" w:hint="eastAsia"/>
            <w:color w:val="5F5F5F"/>
            <w:sz w:val="18"/>
          </w:rPr>
          <w:t>112</w:t>
        </w:r>
        <w:r w:rsidR="00C8714C">
          <w:rPr>
            <w:rStyle w:val="a4"/>
            <w:rFonts w:ascii="Arial Unicode MS" w:hAnsi="Arial Unicode MS" w:hint="eastAsia"/>
            <w:color w:val="5F5F5F"/>
            <w:sz w:val="18"/>
          </w:rPr>
          <w:t>年度台上字第</w:t>
        </w:r>
        <w:r w:rsidR="00C8714C">
          <w:rPr>
            <w:rStyle w:val="a4"/>
            <w:rFonts w:ascii="Arial Unicode MS" w:hAnsi="Arial Unicode MS" w:hint="eastAsia"/>
            <w:color w:val="5F5F5F"/>
            <w:sz w:val="18"/>
          </w:rPr>
          <w:t>2851</w:t>
        </w:r>
        <w:r w:rsidR="00C8714C">
          <w:rPr>
            <w:rStyle w:val="a4"/>
            <w:rFonts w:ascii="Arial Unicode MS" w:hAnsi="Arial Unicode MS" w:hint="eastAsia"/>
            <w:color w:val="5F5F5F"/>
            <w:sz w:val="18"/>
          </w:rPr>
          <w:t>號判決</w:t>
        </w:r>
      </w:hyperlink>
    </w:p>
    <w:p w14:paraId="68B74F81" w14:textId="12A7948E" w:rsidR="00AC5625" w:rsidRDefault="00AC5625" w:rsidP="005D006D">
      <w:pPr>
        <w:pStyle w:val="3"/>
        <w:ind w:left="118"/>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2</w:t>
      </w:r>
      <w:r>
        <w:rPr>
          <w:rFonts w:hint="eastAsia"/>
        </w:rPr>
        <w:t>日修正前條文</w:t>
      </w:r>
      <w:r>
        <w:rPr>
          <w:rFonts w:hint="eastAsia"/>
        </w:rPr>
        <w:t>--</w:t>
      </w:r>
      <w:hyperlink r:id="rId136" w:history="1">
        <w:r w:rsidRPr="009C1B7D">
          <w:rPr>
            <w:rStyle w:val="a4"/>
          </w:rPr>
          <w:t>比對程式</w:t>
        </w:r>
      </w:hyperlink>
    </w:p>
    <w:p w14:paraId="28A8422B" w14:textId="6EF3983E"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3E1E77" w:rsidRPr="002D261B">
        <w:rPr>
          <w:rFonts w:ascii="Arial Unicode MS" w:hAnsi="Arial Unicode MS"/>
          <w:color w:val="5F5F5F"/>
        </w:rPr>
        <w:t>製造或輸入偽藥或禁藥者，處十年以下有期徒刑，得併科新臺幣一千萬元以下罰金</w:t>
      </w:r>
      <w:r w:rsidR="00AC5625">
        <w:rPr>
          <w:rFonts w:ascii="Arial Unicode MS" w:hAnsi="Arial Unicode MS"/>
          <w:color w:val="5F5F5F"/>
        </w:rPr>
        <w:t>。</w:t>
      </w:r>
    </w:p>
    <w:p w14:paraId="3465A415" w14:textId="20C219E5" w:rsidR="00AC5625"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2F01F5">
        <w:rPr>
          <w:rFonts w:ascii="Arial Unicode MS" w:hAnsi="Arial Unicode MS"/>
          <w:color w:val="5F5F5F"/>
        </w:rPr>
        <w:t>犯前項之罪，因而致人於死者，處無期徒刑或十年以上有期徒刑，致重傷者，處七年以上有期徒刑。</w:t>
      </w:r>
    </w:p>
    <w:p w14:paraId="3697551C" w14:textId="392D521A" w:rsidR="00AC5625"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AC5625" w:rsidRPr="002D261B">
        <w:rPr>
          <w:rFonts w:ascii="Arial Unicode MS" w:hAnsi="Arial Unicode MS"/>
          <w:color w:val="5F5F5F"/>
        </w:rPr>
        <w:t>因過失犯第一項之罪者，處三年以下有期徒刑、拘役或科新臺幣五十萬元以下罰金</w:t>
      </w:r>
      <w:r w:rsidR="00AC5625">
        <w:rPr>
          <w:rFonts w:ascii="Arial Unicode MS" w:hAnsi="Arial Unicode MS"/>
          <w:color w:val="5F5F5F"/>
        </w:rPr>
        <w:t>。</w:t>
      </w:r>
    </w:p>
    <w:p w14:paraId="407D6C7F" w14:textId="271FF326" w:rsidR="00121940" w:rsidRPr="002C7FC4"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lastRenderedPageBreak/>
        <w:t>﹝</w:t>
      </w:r>
      <w:r w:rsidRPr="00776FD4">
        <w:rPr>
          <w:rFonts w:ascii="Calibri" w:hAnsi="Calibri"/>
          <w:color w:val="404040" w:themeColor="text1" w:themeTint="BF"/>
          <w:sz w:val="18"/>
        </w:rPr>
        <w:t>4</w:t>
      </w:r>
      <w:r w:rsidRPr="00776FD4">
        <w:rPr>
          <w:rFonts w:ascii="Arial Unicode MS" w:hAnsi="Arial Unicode MS"/>
          <w:color w:val="404040" w:themeColor="text1" w:themeTint="BF"/>
          <w:sz w:val="18"/>
        </w:rPr>
        <w:t>﹞</w:t>
      </w:r>
      <w:r w:rsidR="003E1E77" w:rsidRPr="002C7FC4">
        <w:rPr>
          <w:rFonts w:ascii="Arial Unicode MS" w:hAnsi="Arial Unicode MS"/>
          <w:color w:val="666699"/>
        </w:rPr>
        <w:t>第一項之未遂犯罰之。</w:t>
      </w:r>
      <w:r w:rsidR="008D28AF" w:rsidRPr="008D28AF">
        <w:rPr>
          <w:rFonts w:ascii="Arial Unicode MS" w:hAnsi="Arial Unicode MS" w:hint="eastAsia"/>
          <w:color w:val="FFFFFF"/>
        </w:rPr>
        <w:t>∴</w:t>
      </w:r>
    </w:p>
    <w:p w14:paraId="154BC90B" w14:textId="4E26FBF7" w:rsidR="00AC5625" w:rsidRDefault="00AC5625" w:rsidP="00C02970">
      <w:pPr>
        <w:pStyle w:val="3"/>
        <w:ind w:left="118"/>
      </w:pPr>
      <w:r>
        <w:rPr>
          <w:rFonts w:hint="eastAsia"/>
        </w:rPr>
        <w:t>--</w:t>
      </w:r>
      <w:r w:rsidRPr="00A87178">
        <w:rPr>
          <w:rFonts w:hint="eastAsia"/>
        </w:rPr>
        <w:t>95</w:t>
      </w:r>
      <w:r w:rsidRPr="00A87178">
        <w:rPr>
          <w:rFonts w:hint="eastAsia"/>
        </w:rPr>
        <w:t>年</w:t>
      </w:r>
      <w:r w:rsidRPr="00A87178">
        <w:rPr>
          <w:rFonts w:hint="eastAsia"/>
        </w:rPr>
        <w:t>5</w:t>
      </w:r>
      <w:r w:rsidRPr="00A87178">
        <w:rPr>
          <w:rFonts w:hint="eastAsia"/>
        </w:rPr>
        <w:t>月</w:t>
      </w:r>
      <w:r w:rsidRPr="00A87178">
        <w:rPr>
          <w:rFonts w:hint="eastAsia"/>
        </w:rPr>
        <w:t>30</w:t>
      </w:r>
      <w:r>
        <w:rPr>
          <w:rFonts w:hint="eastAsia"/>
        </w:rPr>
        <w:t>日修正前條文</w:t>
      </w:r>
      <w:r>
        <w:rPr>
          <w:rFonts w:hint="eastAsia"/>
        </w:rPr>
        <w:t>--</w:t>
      </w:r>
      <w:hyperlink r:id="rId137" w:history="1">
        <w:r w:rsidRPr="00F67193">
          <w:rPr>
            <w:rStyle w:val="a4"/>
            <w:rFonts w:hint="eastAsia"/>
          </w:rPr>
          <w:t>比對程式</w:t>
        </w:r>
      </w:hyperlink>
    </w:p>
    <w:p w14:paraId="4B7F30A0" w14:textId="06167551"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color w:val="5F5F5F"/>
        </w:rPr>
        <w:t>製造或輸入偽藥或禁藥者，處十年以下有期徒刑，得併科新臺幣一千萬元以下罰金</w:t>
      </w:r>
      <w:r w:rsidR="00AC5625">
        <w:rPr>
          <w:rFonts w:ascii="Arial Unicode MS" w:hAnsi="Arial Unicode MS"/>
          <w:color w:val="5F5F5F"/>
        </w:rPr>
        <w:t>。</w:t>
      </w:r>
    </w:p>
    <w:p w14:paraId="502B9486" w14:textId="09EFAE49" w:rsidR="00AC5625" w:rsidRPr="002F01F5"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2F01F5">
        <w:rPr>
          <w:rFonts w:ascii="Arial Unicode MS" w:hAnsi="Arial Unicode MS"/>
          <w:color w:val="5F5F5F"/>
        </w:rPr>
        <w:t>以犯前項之罪為常業者，處五年以上十二年以下有期徒刑，得併科新臺幣二千五百萬元以下罰金。</w:t>
      </w:r>
    </w:p>
    <w:p w14:paraId="43C5EF4D" w14:textId="140A57C6"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3</w:t>
      </w:r>
      <w:r w:rsidRPr="002F01F5">
        <w:rPr>
          <w:rFonts w:ascii="Arial Unicode MS" w:hAnsi="Arial Unicode MS"/>
          <w:color w:val="5F5F5F"/>
          <w:sz w:val="18"/>
        </w:rPr>
        <w:t>﹞</w:t>
      </w:r>
      <w:r w:rsidR="00AC5625" w:rsidRPr="002F01F5">
        <w:rPr>
          <w:rFonts w:ascii="Arial Unicode MS" w:hAnsi="Arial Unicode MS"/>
          <w:color w:val="5F5F5F"/>
        </w:rPr>
        <w:t>犯前二項之罪，因而致人於死者，處無期徒刑或十年以上有期徒刑，致重傷者，處七年以上有期徒刑。</w:t>
      </w:r>
    </w:p>
    <w:p w14:paraId="58AAF9BE" w14:textId="2216A77E"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4</w:t>
      </w:r>
      <w:r w:rsidRPr="002F01F5">
        <w:rPr>
          <w:rFonts w:ascii="Arial Unicode MS" w:hAnsi="Arial Unicode MS"/>
          <w:color w:val="5F5F5F"/>
          <w:sz w:val="18"/>
        </w:rPr>
        <w:t>﹞</w:t>
      </w:r>
      <w:r w:rsidR="00AC5625" w:rsidRPr="002F01F5">
        <w:rPr>
          <w:rFonts w:ascii="Arial Unicode MS" w:hAnsi="Arial Unicode MS"/>
          <w:color w:val="5F5F5F"/>
        </w:rPr>
        <w:t>因過失犯第一項之罪者，處三年以下有期徒刑、拘役或科新臺幣五十萬元以下罰金。</w:t>
      </w:r>
    </w:p>
    <w:p w14:paraId="744AE828" w14:textId="263C6A86" w:rsidR="00921303" w:rsidRPr="00F51826"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5</w:t>
      </w:r>
      <w:r w:rsidRPr="00776FD4">
        <w:rPr>
          <w:rFonts w:ascii="Arial Unicode MS" w:hAnsi="Arial Unicode MS"/>
          <w:color w:val="404040" w:themeColor="text1" w:themeTint="BF"/>
          <w:sz w:val="18"/>
        </w:rPr>
        <w:t>﹞</w:t>
      </w:r>
      <w:r w:rsidR="00921303" w:rsidRPr="00F51826">
        <w:rPr>
          <w:rFonts w:ascii="Arial Unicode MS" w:hAnsi="Arial Unicode MS"/>
          <w:color w:val="5F5F5F"/>
        </w:rPr>
        <w:t>第一項及第二項之未遂犯罰之。</w:t>
      </w:r>
      <w:r w:rsidR="008D28AF" w:rsidRPr="008D28AF">
        <w:rPr>
          <w:rFonts w:ascii="Arial Unicode MS" w:hAnsi="Arial Unicode MS" w:hint="eastAsia"/>
          <w:color w:val="FFFFFF"/>
        </w:rPr>
        <w:t>∴</w:t>
      </w:r>
    </w:p>
    <w:p w14:paraId="64FA7EE8" w14:textId="49E166C4"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38" w:history="1">
        <w:r w:rsidRPr="00F67193">
          <w:rPr>
            <w:rStyle w:val="a4"/>
            <w:rFonts w:hint="eastAsia"/>
          </w:rPr>
          <w:t>比對程式</w:t>
        </w:r>
      </w:hyperlink>
    </w:p>
    <w:p w14:paraId="29B65341" w14:textId="2AB0881D"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製造或輸入偽藥或禁藥者，處七年以下有期徒刑，得併科新臺幣十五萬元以下罰金</w:t>
      </w:r>
      <w:r w:rsidR="00AC5625">
        <w:rPr>
          <w:rFonts w:ascii="Arial Unicode MS" w:hAnsi="Arial Unicode MS" w:hint="eastAsia"/>
          <w:color w:val="5F5F5F"/>
        </w:rPr>
        <w:t>。</w:t>
      </w:r>
    </w:p>
    <w:p w14:paraId="402172AC" w14:textId="4C104FA6" w:rsidR="00AC5625" w:rsidRPr="002F01F5" w:rsidRDefault="00776FD4" w:rsidP="00C02970">
      <w:pPr>
        <w:ind w:leftChars="75" w:left="150"/>
        <w:jc w:val="both"/>
        <w:rPr>
          <w:rFonts w:ascii="Arial Unicode MS" w:hAnsi="Arial Unicode MS"/>
          <w:color w:val="5F5F5F"/>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2F01F5">
        <w:rPr>
          <w:rFonts w:ascii="Arial Unicode MS" w:hAnsi="Arial Unicode MS" w:hint="eastAsia"/>
          <w:color w:val="5F5F5F"/>
        </w:rPr>
        <w:t>犯前項之罪，因而致人於死者，處無期徒刑或七年以上有期徒刑，致重傷者，處三年以上十年以下有期徒刑。</w:t>
      </w:r>
    </w:p>
    <w:p w14:paraId="7F1EAD58" w14:textId="42D21556" w:rsidR="00921303" w:rsidRPr="00F51826" w:rsidRDefault="00776FD4" w:rsidP="00C02970">
      <w:pPr>
        <w:ind w:leftChars="75" w:left="150"/>
        <w:jc w:val="both"/>
        <w:rPr>
          <w:rFonts w:ascii="Arial Unicode MS" w:hAnsi="Arial Unicode MS"/>
          <w:color w:val="5F5F5F"/>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921303" w:rsidRPr="00F51826">
        <w:rPr>
          <w:rFonts w:ascii="Arial Unicode MS" w:hAnsi="Arial Unicode MS" w:hint="eastAsia"/>
          <w:color w:val="5F5F5F"/>
        </w:rPr>
        <w:t>第一項之未遂犯罰之。</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14A24C6D" w14:textId="77777777" w:rsidR="00AC5625" w:rsidRDefault="00921303" w:rsidP="00D81499">
      <w:pPr>
        <w:pStyle w:val="2"/>
        <w:rPr>
          <w:rFonts w:ascii="新細明體" w:hAnsi="新細明體"/>
          <w:color w:val="FFFFFF"/>
        </w:rPr>
      </w:pPr>
      <w:bookmarkStart w:id="118" w:name="a83"/>
      <w:bookmarkEnd w:id="118"/>
      <w:r w:rsidRPr="00A87178">
        <w:rPr>
          <w:rFonts w:hint="eastAsia"/>
        </w:rPr>
        <w:t>第</w:t>
      </w:r>
      <w:r w:rsidR="005C5B88">
        <w:rPr>
          <w:rFonts w:hint="eastAsia"/>
        </w:rPr>
        <w:t>83</w:t>
      </w:r>
      <w:r w:rsidRPr="00A87178">
        <w:rPr>
          <w:rFonts w:hint="eastAsia"/>
        </w:rPr>
        <w:t>條</w:t>
      </w:r>
      <w:r w:rsidR="00A75BF9" w:rsidRPr="00A87178">
        <w:rPr>
          <w:rFonts w:hint="eastAsia"/>
        </w:rPr>
        <w:t>（</w:t>
      </w:r>
      <w:r w:rsidR="005D006D" w:rsidRPr="005D006D">
        <w:rPr>
          <w:rFonts w:hint="eastAsia"/>
        </w:rPr>
        <w:t>販賣供應偽藥或禁藥罪</w:t>
      </w:r>
      <w:r w:rsidR="00A75BF9" w:rsidRPr="00A87178">
        <w:rPr>
          <w:rFonts w:hint="eastAsia"/>
        </w:rPr>
        <w:t>）</w:t>
      </w:r>
      <w:r w:rsidR="00AC5625">
        <w:rPr>
          <w:rFonts w:ascii="新細明體" w:hAnsi="新細明體" w:hint="eastAsia"/>
          <w:color w:val="FFFFFF"/>
        </w:rPr>
        <w:t>∵</w:t>
      </w:r>
    </w:p>
    <w:p w14:paraId="4595FA4B" w14:textId="40879FBC" w:rsidR="00AC5625" w:rsidRDefault="00776FD4" w:rsidP="002D261B">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2D261B" w:rsidRPr="009E24E4">
        <w:rPr>
          <w:rFonts w:ascii="Arial Unicode MS" w:hAnsi="Arial Unicode MS" w:hint="eastAsia"/>
          <w:color w:val="17365D"/>
        </w:rPr>
        <w:t>明知為偽藥或禁藥，而販賣、供應、調劑、運送、寄藏、牙保、轉讓或意圖販賣而陳列者，處七年以下有期徒刑，得併科新臺幣五千萬元以下罰金</w:t>
      </w:r>
      <w:r w:rsidR="00AC5625">
        <w:rPr>
          <w:rFonts w:ascii="Arial Unicode MS" w:hAnsi="Arial Unicode MS" w:hint="eastAsia"/>
          <w:color w:val="17365D"/>
        </w:rPr>
        <w:t>。</w:t>
      </w:r>
    </w:p>
    <w:p w14:paraId="69575CB1" w14:textId="4C3156DD" w:rsidR="00AC5625" w:rsidRPr="002F01F5"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2F01F5">
        <w:rPr>
          <w:rFonts w:ascii="Arial Unicode MS" w:hAnsi="Arial Unicode MS" w:hint="eastAsia"/>
          <w:color w:val="17365D"/>
        </w:rPr>
        <w:t>犯前項之罪，因而致人於死者，處七年以上有期徒刑，得併科新臺幣一億元以下罰金；致重傷者，處三年以上十二年以下有期徒刑，得併科新臺幣七千五百萬元以下罰金。</w:t>
      </w:r>
    </w:p>
    <w:p w14:paraId="1C9968BD" w14:textId="29C70D90" w:rsidR="00AC5625"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AC5625" w:rsidRPr="009E24E4">
        <w:rPr>
          <w:rFonts w:ascii="Arial Unicode MS" w:hAnsi="Arial Unicode MS" w:hint="eastAsia"/>
          <w:color w:val="17365D"/>
        </w:rPr>
        <w:t>因過失犯第一項之罪者，處二年以下有期徒刑、拘役或科新臺幣五百萬元以下罰金</w:t>
      </w:r>
      <w:r w:rsidR="00AC5625">
        <w:rPr>
          <w:rFonts w:ascii="Arial Unicode MS" w:hAnsi="Arial Unicode MS" w:hint="eastAsia"/>
          <w:color w:val="17365D"/>
        </w:rPr>
        <w:t>。</w:t>
      </w:r>
    </w:p>
    <w:p w14:paraId="595FC1CF" w14:textId="53CC566E" w:rsidR="002D261B" w:rsidRPr="002D261B" w:rsidRDefault="00776FD4" w:rsidP="002D261B">
      <w:pPr>
        <w:ind w:left="142"/>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4</w:t>
      </w:r>
      <w:r w:rsidRPr="00776FD4">
        <w:rPr>
          <w:rFonts w:ascii="Arial Unicode MS" w:hAnsi="Arial Unicode MS" w:hint="eastAsia"/>
          <w:color w:val="404040" w:themeColor="text1" w:themeTint="BF"/>
          <w:sz w:val="18"/>
        </w:rPr>
        <w:t>﹞</w:t>
      </w:r>
      <w:r w:rsidR="002D261B" w:rsidRPr="002F01F5">
        <w:rPr>
          <w:rFonts w:ascii="Arial Unicode MS" w:hAnsi="Arial Unicode MS" w:hint="eastAsia"/>
          <w:color w:val="17365D"/>
        </w:rPr>
        <w:t>第一項之未遂犯罰之。</w:t>
      </w:r>
      <w:r w:rsidR="00545302" w:rsidRPr="00545302">
        <w:rPr>
          <w:rFonts w:hint="eastAsia"/>
          <w:color w:val="FFFFFF" w:themeColor="background1"/>
        </w:rPr>
        <w:t>∩</w:t>
      </w:r>
    </w:p>
    <w:p w14:paraId="499B0089" w14:textId="50E7FFDD" w:rsidR="002D261B" w:rsidRPr="00776FD4" w:rsidRDefault="009B2122" w:rsidP="00776FD4">
      <w:pPr>
        <w:ind w:left="142"/>
        <w:jc w:val="both"/>
        <w:rPr>
          <w:rFonts w:ascii="Arial Unicode MS" w:hAnsi="Arial Unicode MS"/>
          <w:color w:val="5F5F5F"/>
        </w:rPr>
      </w:pPr>
      <w:r w:rsidRPr="00936A56">
        <w:rPr>
          <w:rFonts w:ascii="Arial Unicode MS" w:hAnsi="Arial Unicode MS" w:hint="eastAsia"/>
          <w:color w:val="626262"/>
          <w:sz w:val="18"/>
        </w:rPr>
        <w:t>【大法庭見解】</w:t>
      </w:r>
      <w:hyperlink r:id="rId139" w:anchor="w109g4243" w:history="1">
        <w:r>
          <w:rPr>
            <w:rStyle w:val="a4"/>
            <w:rFonts w:ascii="Arial Unicode MS" w:hAnsi="Arial Unicode MS" w:hint="eastAsia"/>
            <w:color w:val="5F5F5F"/>
            <w:sz w:val="18"/>
          </w:rPr>
          <w:t>最高法院</w:t>
        </w:r>
        <w:r>
          <w:rPr>
            <w:rStyle w:val="a4"/>
            <w:rFonts w:ascii="Arial Unicode MS" w:hAnsi="Arial Unicode MS" w:hint="eastAsia"/>
            <w:color w:val="5F5F5F"/>
            <w:sz w:val="18"/>
          </w:rPr>
          <w:t>109</w:t>
        </w:r>
        <w:r>
          <w:rPr>
            <w:rStyle w:val="a4"/>
            <w:rFonts w:ascii="Arial Unicode MS" w:hAnsi="Arial Unicode MS" w:hint="eastAsia"/>
            <w:color w:val="5F5F5F"/>
            <w:sz w:val="18"/>
          </w:rPr>
          <w:t>年度台上大字第</w:t>
        </w:r>
        <w:r>
          <w:rPr>
            <w:rStyle w:val="a4"/>
            <w:rFonts w:ascii="Arial Unicode MS" w:hAnsi="Arial Unicode MS" w:hint="eastAsia"/>
            <w:color w:val="5F5F5F"/>
            <w:sz w:val="18"/>
          </w:rPr>
          <w:t>4243</w:t>
        </w:r>
        <w:r>
          <w:rPr>
            <w:rStyle w:val="a4"/>
            <w:rFonts w:ascii="Arial Unicode MS" w:hAnsi="Arial Unicode MS" w:hint="eastAsia"/>
            <w:color w:val="5F5F5F"/>
            <w:sz w:val="18"/>
          </w:rPr>
          <w:t>號</w:t>
        </w:r>
      </w:hyperlink>
      <w:r w:rsidR="00353D7F" w:rsidRPr="001E1A67">
        <w:rPr>
          <w:rFonts w:ascii="Arial Unicode MS" w:hAnsi="Arial Unicode MS" w:hint="eastAsia"/>
          <w:color w:val="5F5F5F"/>
          <w:sz w:val="18"/>
        </w:rPr>
        <w:t>＊</w:t>
      </w:r>
      <w:hyperlink r:id="rId140" w:anchor="w109g1089" w:history="1">
        <w:r w:rsidR="00353D7F">
          <w:rPr>
            <w:rStyle w:val="a4"/>
            <w:rFonts w:ascii="Arial Unicode MS" w:hAnsi="Arial Unicode MS" w:hint="eastAsia"/>
            <w:color w:val="5F5F5F"/>
            <w:sz w:val="18"/>
          </w:rPr>
          <w:t>最高法院</w:t>
        </w:r>
        <w:r w:rsidR="00353D7F">
          <w:rPr>
            <w:rStyle w:val="a4"/>
            <w:rFonts w:ascii="Arial Unicode MS" w:hAnsi="Arial Unicode MS" w:hint="eastAsia"/>
            <w:color w:val="5F5F5F"/>
            <w:sz w:val="18"/>
          </w:rPr>
          <w:t>109</w:t>
        </w:r>
        <w:r w:rsidR="00353D7F">
          <w:rPr>
            <w:rStyle w:val="a4"/>
            <w:rFonts w:ascii="Arial Unicode MS" w:hAnsi="Arial Unicode MS" w:hint="eastAsia"/>
            <w:color w:val="5F5F5F"/>
            <w:sz w:val="18"/>
          </w:rPr>
          <w:t>年度台上大字第</w:t>
        </w:r>
        <w:r w:rsidR="00353D7F">
          <w:rPr>
            <w:rStyle w:val="a4"/>
            <w:rFonts w:ascii="Arial Unicode MS" w:hAnsi="Arial Unicode MS" w:hint="eastAsia"/>
            <w:color w:val="5F5F5F"/>
            <w:sz w:val="18"/>
          </w:rPr>
          <w:t>1089</w:t>
        </w:r>
        <w:r w:rsidR="00353D7F">
          <w:rPr>
            <w:rStyle w:val="a4"/>
            <w:rFonts w:ascii="Arial Unicode MS" w:hAnsi="Arial Unicode MS" w:hint="eastAsia"/>
            <w:color w:val="5F5F5F"/>
            <w:sz w:val="18"/>
          </w:rPr>
          <w:t>號</w:t>
        </w:r>
      </w:hyperlink>
      <w:r w:rsidR="002D261B" w:rsidRPr="00183622">
        <w:rPr>
          <w:rFonts w:ascii="Arial Unicode MS" w:hAnsi="Arial Unicode MS"/>
          <w:color w:val="5F5F5F"/>
          <w:sz w:val="18"/>
        </w:rPr>
        <w:t>【</w:t>
      </w:r>
      <w:r w:rsidR="002D261B" w:rsidRPr="00183622">
        <w:rPr>
          <w:rFonts w:ascii="Arial Unicode MS" w:hAnsi="Arial Unicode MS" w:hint="eastAsia"/>
          <w:color w:val="5F5F5F"/>
          <w:sz w:val="18"/>
        </w:rPr>
        <w:t>相關法規</w:t>
      </w:r>
      <w:r w:rsidR="002D261B" w:rsidRPr="00183622">
        <w:rPr>
          <w:rFonts w:ascii="Arial Unicode MS" w:hAnsi="Arial Unicode MS"/>
          <w:color w:val="5F5F5F"/>
          <w:sz w:val="18"/>
        </w:rPr>
        <w:t>】</w:t>
      </w:r>
      <w:hyperlink r:id="rId141" w:anchor="a5" w:history="1">
        <w:r w:rsidR="002D261B" w:rsidRPr="00183622">
          <w:rPr>
            <w:rStyle w:val="a4"/>
            <w:rFonts w:ascii="Arial Unicode MS" w:hAnsi="Arial Unicode MS"/>
            <w:color w:val="5F5F5F"/>
            <w:sz w:val="18"/>
          </w:rPr>
          <w:t>通訊保障及監察法</w:t>
        </w:r>
      </w:hyperlink>
      <w:r w:rsidR="002D261B" w:rsidRPr="00183622">
        <w:rPr>
          <w:rFonts w:ascii="Arial Unicode MS" w:hAnsi="Arial Unicode MS" w:hint="eastAsia"/>
          <w:color w:val="5F5F5F"/>
          <w:sz w:val="18"/>
        </w:rPr>
        <w:t>§</w:t>
      </w:r>
      <w:r w:rsidR="002D261B" w:rsidRPr="00183622">
        <w:rPr>
          <w:rFonts w:ascii="Arial Unicode MS" w:hAnsi="Arial Unicode MS" w:hint="eastAsia"/>
          <w:color w:val="5F5F5F"/>
          <w:sz w:val="18"/>
        </w:rPr>
        <w:t>5</w:t>
      </w:r>
      <w:r w:rsidR="00AB5503" w:rsidRPr="00EA072B">
        <w:rPr>
          <w:rFonts w:ascii="Arial Unicode MS" w:hAnsi="Arial Unicode MS" w:hint="eastAsia"/>
          <w:color w:val="5F5F5F"/>
          <w:sz w:val="18"/>
        </w:rPr>
        <w:t>＊</w:t>
      </w:r>
      <w:hyperlink r:id="rId142" w:anchor="a2" w:history="1">
        <w:r w:rsidR="00AB5503" w:rsidRPr="00D93781">
          <w:rPr>
            <w:rStyle w:val="a4"/>
            <w:rFonts w:ascii="Arial Unicode MS" w:hAnsi="Arial Unicode MS" w:hint="eastAsia"/>
            <w:color w:val="5F5F5F"/>
            <w:sz w:val="18"/>
            <w:szCs w:val="20"/>
          </w:rPr>
          <w:t>證人保護法§</w:t>
        </w:r>
        <w:r w:rsidR="00AB5503" w:rsidRPr="00D93781">
          <w:rPr>
            <w:rStyle w:val="a4"/>
            <w:rFonts w:ascii="Arial Unicode MS" w:hAnsi="Arial Unicode MS" w:hint="eastAsia"/>
            <w:color w:val="5F5F5F"/>
            <w:sz w:val="18"/>
            <w:szCs w:val="20"/>
          </w:rPr>
          <w:t>2</w:t>
        </w:r>
      </w:hyperlink>
      <w:r w:rsidR="00926D4E" w:rsidRPr="00926D4E">
        <w:rPr>
          <w:rFonts w:ascii="Arial Unicode MS" w:hAnsi="Arial Unicode MS" w:hint="eastAsia"/>
          <w:color w:val="5F5F5F"/>
          <w:sz w:val="18"/>
        </w:rPr>
        <w:t>【具參考價值】</w:t>
      </w:r>
      <w:hyperlink r:id="rId143" w:anchor="a103b14" w:history="1">
        <w:r w:rsidR="00926D4E">
          <w:rPr>
            <w:rStyle w:val="a4"/>
            <w:rFonts w:ascii="Arial Unicode MS" w:hAnsi="Arial Unicode MS" w:hint="eastAsia"/>
            <w:color w:val="5F5F5F"/>
            <w:sz w:val="18"/>
          </w:rPr>
          <w:t>最高法院</w:t>
        </w:r>
        <w:r w:rsidR="00926D4E">
          <w:rPr>
            <w:rStyle w:val="a4"/>
            <w:rFonts w:ascii="Arial Unicode MS" w:hAnsi="Arial Unicode MS" w:hint="eastAsia"/>
            <w:color w:val="5F5F5F"/>
            <w:sz w:val="18"/>
          </w:rPr>
          <w:t>103</w:t>
        </w:r>
        <w:r w:rsidR="00926D4E">
          <w:rPr>
            <w:rStyle w:val="a4"/>
            <w:rFonts w:ascii="Arial Unicode MS" w:hAnsi="Arial Unicode MS" w:hint="eastAsia"/>
            <w:color w:val="5F5F5F"/>
            <w:sz w:val="18"/>
          </w:rPr>
          <w:t>年度台上字第</w:t>
        </w:r>
        <w:r w:rsidR="00926D4E">
          <w:rPr>
            <w:rStyle w:val="a4"/>
            <w:rFonts w:ascii="Arial Unicode MS" w:hAnsi="Arial Unicode MS" w:hint="eastAsia"/>
            <w:color w:val="5F5F5F"/>
            <w:sz w:val="18"/>
          </w:rPr>
          <w:t>1268</w:t>
        </w:r>
        <w:r w:rsidR="00926D4E">
          <w:rPr>
            <w:rStyle w:val="a4"/>
            <w:rFonts w:ascii="Arial Unicode MS" w:hAnsi="Arial Unicode MS" w:hint="eastAsia"/>
            <w:color w:val="5F5F5F"/>
            <w:sz w:val="18"/>
          </w:rPr>
          <w:t>號判決</w:t>
        </w:r>
      </w:hyperlink>
      <w:r w:rsidR="001C7FCF">
        <w:rPr>
          <w:rFonts w:ascii="Arial Unicode MS" w:hAnsi="Arial Unicode MS"/>
          <w:color w:val="5F5F5F"/>
          <w:sz w:val="18"/>
        </w:rPr>
        <w:t>＊</w:t>
      </w:r>
      <w:hyperlink r:id="rId144" w:anchor="a107b40" w:history="1">
        <w:r w:rsidR="001C7FCF">
          <w:rPr>
            <w:rStyle w:val="a4"/>
            <w:rFonts w:ascii="Arial Unicode MS" w:hAnsi="Arial Unicode MS" w:hint="eastAsia"/>
            <w:color w:val="5F5F5F"/>
            <w:sz w:val="18"/>
          </w:rPr>
          <w:t>最高法院</w:t>
        </w:r>
        <w:r w:rsidR="001C7FCF">
          <w:rPr>
            <w:rStyle w:val="a4"/>
            <w:rFonts w:ascii="Arial Unicode MS" w:hAnsi="Arial Unicode MS" w:hint="eastAsia"/>
            <w:color w:val="5F5F5F"/>
            <w:sz w:val="18"/>
          </w:rPr>
          <w:t>107</w:t>
        </w:r>
        <w:r w:rsidR="001C7FCF">
          <w:rPr>
            <w:rStyle w:val="a4"/>
            <w:rFonts w:ascii="Arial Unicode MS" w:hAnsi="Arial Unicode MS" w:hint="eastAsia"/>
            <w:color w:val="5F5F5F"/>
            <w:sz w:val="18"/>
          </w:rPr>
          <w:t>年度台上字第</w:t>
        </w:r>
        <w:r w:rsidR="001C7FCF">
          <w:rPr>
            <w:rStyle w:val="a4"/>
            <w:rFonts w:ascii="Arial Unicode MS" w:hAnsi="Arial Unicode MS" w:hint="eastAsia"/>
            <w:color w:val="5F5F5F"/>
            <w:sz w:val="18"/>
          </w:rPr>
          <w:t>3919</w:t>
        </w:r>
        <w:r w:rsidR="001C7FCF">
          <w:rPr>
            <w:rStyle w:val="a4"/>
            <w:rFonts w:ascii="Arial Unicode MS" w:hAnsi="Arial Unicode MS" w:hint="eastAsia"/>
            <w:color w:val="5F5F5F"/>
            <w:sz w:val="18"/>
          </w:rPr>
          <w:t>號判決</w:t>
        </w:r>
      </w:hyperlink>
      <w:r w:rsidR="00560B84">
        <w:rPr>
          <w:rFonts w:ascii="Arial Unicode MS" w:hAnsi="Arial Unicode MS"/>
          <w:color w:val="5F5F5F"/>
          <w:sz w:val="18"/>
        </w:rPr>
        <w:t>＊</w:t>
      </w:r>
      <w:hyperlink r:id="rId145" w:anchor="a103b30" w:history="1">
        <w:r w:rsidR="00560B84">
          <w:rPr>
            <w:rStyle w:val="a4"/>
            <w:rFonts w:ascii="Arial Unicode MS" w:hAnsi="Arial Unicode MS" w:hint="eastAsia"/>
            <w:color w:val="5F5F5F"/>
            <w:sz w:val="18"/>
          </w:rPr>
          <w:t>臺灣雲林地方法院</w:t>
        </w:r>
        <w:r w:rsidR="00560B84">
          <w:rPr>
            <w:rStyle w:val="a4"/>
            <w:rFonts w:ascii="Arial Unicode MS" w:hAnsi="Arial Unicode MS" w:hint="eastAsia"/>
            <w:color w:val="5F5F5F"/>
            <w:sz w:val="18"/>
          </w:rPr>
          <w:t>101</w:t>
        </w:r>
        <w:r w:rsidR="00560B84">
          <w:rPr>
            <w:rStyle w:val="a4"/>
            <w:rFonts w:ascii="Arial Unicode MS" w:hAnsi="Arial Unicode MS" w:hint="eastAsia"/>
            <w:color w:val="5F5F5F"/>
            <w:sz w:val="18"/>
          </w:rPr>
          <w:t>年度訴字第</w:t>
        </w:r>
        <w:r w:rsidR="00560B84">
          <w:rPr>
            <w:rStyle w:val="a4"/>
            <w:rFonts w:ascii="Arial Unicode MS" w:hAnsi="Arial Unicode MS" w:hint="eastAsia"/>
            <w:color w:val="5F5F5F"/>
            <w:sz w:val="18"/>
          </w:rPr>
          <w:t>456</w:t>
        </w:r>
        <w:r w:rsidR="00560B84">
          <w:rPr>
            <w:rStyle w:val="a4"/>
            <w:rFonts w:ascii="Arial Unicode MS" w:hAnsi="Arial Unicode MS" w:hint="eastAsia"/>
            <w:color w:val="5F5F5F"/>
            <w:sz w:val="18"/>
          </w:rPr>
          <w:t>號判決</w:t>
        </w:r>
      </w:hyperlink>
      <w:r w:rsidR="00776FD4" w:rsidRPr="001E1A67">
        <w:rPr>
          <w:rFonts w:ascii="Arial Unicode MS" w:hAnsi="Arial Unicode MS" w:hint="eastAsia"/>
          <w:color w:val="5F5F5F"/>
          <w:sz w:val="18"/>
        </w:rPr>
        <w:t>＊</w:t>
      </w:r>
      <w:hyperlink r:id="rId146" w:anchor="w110b2037" w:history="1">
        <w:r w:rsidR="00776FD4">
          <w:rPr>
            <w:rStyle w:val="a4"/>
            <w:rFonts w:ascii="Arial Unicode MS" w:hAnsi="Arial Unicode MS" w:hint="eastAsia"/>
            <w:color w:val="5F5F5F"/>
            <w:sz w:val="18"/>
          </w:rPr>
          <w:t>最高法院</w:t>
        </w:r>
        <w:r w:rsidR="00776FD4">
          <w:rPr>
            <w:rStyle w:val="a4"/>
            <w:rFonts w:ascii="Arial Unicode MS" w:hAnsi="Arial Unicode MS" w:hint="eastAsia"/>
            <w:color w:val="5F5F5F"/>
            <w:sz w:val="18"/>
          </w:rPr>
          <w:t>110</w:t>
        </w:r>
        <w:r w:rsidR="00776FD4">
          <w:rPr>
            <w:rStyle w:val="a4"/>
            <w:rFonts w:ascii="Arial Unicode MS" w:hAnsi="Arial Unicode MS" w:hint="eastAsia"/>
            <w:color w:val="5F5F5F"/>
            <w:sz w:val="18"/>
          </w:rPr>
          <w:t>年度台上字第</w:t>
        </w:r>
        <w:r w:rsidR="00776FD4">
          <w:rPr>
            <w:rStyle w:val="a4"/>
            <w:rFonts w:ascii="Arial Unicode MS" w:hAnsi="Arial Unicode MS" w:hint="eastAsia"/>
            <w:color w:val="5F5F5F"/>
            <w:sz w:val="18"/>
          </w:rPr>
          <w:t>2037</w:t>
        </w:r>
        <w:r w:rsidR="00776FD4">
          <w:rPr>
            <w:rStyle w:val="a4"/>
            <w:rFonts w:ascii="Arial Unicode MS" w:hAnsi="Arial Unicode MS" w:hint="eastAsia"/>
            <w:color w:val="5F5F5F"/>
            <w:sz w:val="18"/>
          </w:rPr>
          <w:t>號判決</w:t>
        </w:r>
      </w:hyperlink>
      <w:r w:rsidR="002D6459" w:rsidRPr="0031675F">
        <w:rPr>
          <w:rFonts w:ascii="Arial Unicode MS" w:hAnsi="Arial Unicode MS" w:hint="eastAsia"/>
          <w:color w:val="5F5F5F"/>
          <w:sz w:val="18"/>
        </w:rPr>
        <w:t>＊</w:t>
      </w:r>
      <w:hyperlink r:id="rId147" w:anchor="w110b4120" w:history="1">
        <w:r w:rsidR="002D6459">
          <w:rPr>
            <w:rStyle w:val="a4"/>
            <w:rFonts w:ascii="Arial Unicode MS" w:hAnsi="Arial Unicode MS" w:hint="eastAsia"/>
            <w:color w:val="5F5F5F"/>
            <w:sz w:val="18"/>
          </w:rPr>
          <w:t>最高法院</w:t>
        </w:r>
        <w:r w:rsidR="002D6459">
          <w:rPr>
            <w:rStyle w:val="a4"/>
            <w:rFonts w:ascii="Arial Unicode MS" w:hAnsi="Arial Unicode MS" w:hint="eastAsia"/>
            <w:color w:val="5F5F5F"/>
            <w:sz w:val="18"/>
          </w:rPr>
          <w:t>110</w:t>
        </w:r>
        <w:r w:rsidR="002D6459">
          <w:rPr>
            <w:rStyle w:val="a4"/>
            <w:rFonts w:ascii="Arial Unicode MS" w:hAnsi="Arial Unicode MS" w:hint="eastAsia"/>
            <w:color w:val="5F5F5F"/>
            <w:sz w:val="18"/>
          </w:rPr>
          <w:t>年度台上字第</w:t>
        </w:r>
        <w:r w:rsidR="002D6459">
          <w:rPr>
            <w:rStyle w:val="a4"/>
            <w:rFonts w:ascii="Arial Unicode MS" w:hAnsi="Arial Unicode MS" w:hint="eastAsia"/>
            <w:color w:val="5F5F5F"/>
            <w:sz w:val="18"/>
          </w:rPr>
          <w:t>4120</w:t>
        </w:r>
        <w:r w:rsidR="002D6459">
          <w:rPr>
            <w:rStyle w:val="a4"/>
            <w:rFonts w:ascii="Arial Unicode MS" w:hAnsi="Arial Unicode MS" w:hint="eastAsia"/>
            <w:color w:val="5F5F5F"/>
            <w:sz w:val="18"/>
          </w:rPr>
          <w:t>／</w:t>
        </w:r>
        <w:r w:rsidR="002D6459">
          <w:rPr>
            <w:rStyle w:val="a4"/>
            <w:rFonts w:ascii="Arial Unicode MS" w:hAnsi="Arial Unicode MS" w:hint="eastAsia"/>
            <w:color w:val="5F5F5F"/>
            <w:sz w:val="18"/>
          </w:rPr>
          <w:t>4411</w:t>
        </w:r>
        <w:r w:rsidR="002D6459">
          <w:rPr>
            <w:rStyle w:val="a4"/>
            <w:rFonts w:ascii="Arial Unicode MS" w:hAnsi="Arial Unicode MS" w:hint="eastAsia"/>
            <w:color w:val="5F5F5F"/>
            <w:sz w:val="18"/>
          </w:rPr>
          <w:t>號判決</w:t>
        </w:r>
      </w:hyperlink>
      <w:r w:rsidR="00E24E32" w:rsidRPr="0031675F">
        <w:rPr>
          <w:rFonts w:ascii="Arial Unicode MS" w:hAnsi="Arial Unicode MS" w:hint="eastAsia"/>
          <w:color w:val="5F5F5F"/>
          <w:sz w:val="18"/>
        </w:rPr>
        <w:t>＊</w:t>
      </w:r>
      <w:hyperlink r:id="rId148" w:anchor="w109b4243" w:history="1">
        <w:r w:rsidR="00E24E32">
          <w:rPr>
            <w:rStyle w:val="a4"/>
            <w:rFonts w:ascii="Arial Unicode MS" w:hAnsi="Arial Unicode MS" w:hint="eastAsia"/>
            <w:color w:val="5F5F5F"/>
            <w:sz w:val="18"/>
          </w:rPr>
          <w:t>最高法院</w:t>
        </w:r>
        <w:r w:rsidR="00E24E32">
          <w:rPr>
            <w:rStyle w:val="a4"/>
            <w:rFonts w:ascii="Arial Unicode MS" w:hAnsi="Arial Unicode MS" w:hint="eastAsia"/>
            <w:color w:val="5F5F5F"/>
            <w:sz w:val="18"/>
          </w:rPr>
          <w:t>109</w:t>
        </w:r>
        <w:r w:rsidR="00E24E32">
          <w:rPr>
            <w:rStyle w:val="a4"/>
            <w:rFonts w:ascii="Arial Unicode MS" w:hAnsi="Arial Unicode MS" w:hint="eastAsia"/>
            <w:color w:val="5F5F5F"/>
            <w:sz w:val="18"/>
          </w:rPr>
          <w:t>年度台上字第</w:t>
        </w:r>
        <w:r w:rsidR="00E24E32">
          <w:rPr>
            <w:rStyle w:val="a4"/>
            <w:rFonts w:ascii="Arial Unicode MS" w:hAnsi="Arial Unicode MS" w:hint="eastAsia"/>
            <w:color w:val="5F5F5F"/>
            <w:sz w:val="18"/>
          </w:rPr>
          <w:t>4243</w:t>
        </w:r>
        <w:r w:rsidR="00E24E32">
          <w:rPr>
            <w:rStyle w:val="a4"/>
            <w:rFonts w:ascii="Arial Unicode MS" w:hAnsi="Arial Unicode MS" w:hint="eastAsia"/>
            <w:color w:val="5F5F5F"/>
            <w:sz w:val="18"/>
          </w:rPr>
          <w:t>號判決</w:t>
        </w:r>
      </w:hyperlink>
      <w:r w:rsidR="00177D8A">
        <w:rPr>
          <w:rFonts w:ascii="Arial Unicode MS" w:hAnsi="Arial Unicode MS"/>
          <w:color w:val="626262"/>
          <w:sz w:val="18"/>
        </w:rPr>
        <w:t>＊</w:t>
      </w:r>
      <w:hyperlink r:id="rId149" w:anchor="w110b552" w:history="1">
        <w:r w:rsidR="00177D8A">
          <w:rPr>
            <w:rStyle w:val="a4"/>
            <w:rFonts w:ascii="Arial Unicode MS" w:hAnsi="Arial Unicode MS" w:hint="eastAsia"/>
            <w:color w:val="5F5F5F"/>
            <w:sz w:val="18"/>
          </w:rPr>
          <w:t>最高法院</w:t>
        </w:r>
        <w:r w:rsidR="00177D8A">
          <w:rPr>
            <w:rStyle w:val="a4"/>
            <w:rFonts w:ascii="Arial Unicode MS" w:hAnsi="Arial Unicode MS" w:hint="eastAsia"/>
            <w:color w:val="5F5F5F"/>
            <w:sz w:val="18"/>
          </w:rPr>
          <w:t>110</w:t>
        </w:r>
        <w:r w:rsidR="00177D8A">
          <w:rPr>
            <w:rStyle w:val="a4"/>
            <w:rFonts w:ascii="Arial Unicode MS" w:hAnsi="Arial Unicode MS" w:hint="eastAsia"/>
            <w:color w:val="5F5F5F"/>
            <w:sz w:val="18"/>
          </w:rPr>
          <w:t>年度台上字第</w:t>
        </w:r>
        <w:r w:rsidR="00177D8A">
          <w:rPr>
            <w:rStyle w:val="a4"/>
            <w:rFonts w:ascii="Arial Unicode MS" w:hAnsi="Arial Unicode MS" w:hint="eastAsia"/>
            <w:color w:val="5F5F5F"/>
            <w:sz w:val="18"/>
          </w:rPr>
          <w:t>552</w:t>
        </w:r>
        <w:r w:rsidR="00177D8A">
          <w:rPr>
            <w:rStyle w:val="a4"/>
            <w:rFonts w:ascii="Arial Unicode MS" w:hAnsi="Arial Unicode MS" w:hint="eastAsia"/>
            <w:color w:val="5F5F5F"/>
            <w:sz w:val="18"/>
          </w:rPr>
          <w:t>號判決</w:t>
        </w:r>
      </w:hyperlink>
      <w:r w:rsidR="00E1687F">
        <w:rPr>
          <w:rFonts w:ascii="Arial Unicode MS" w:hAnsi="Arial Unicode MS"/>
          <w:color w:val="626262"/>
          <w:sz w:val="18"/>
        </w:rPr>
        <w:t>＊</w:t>
      </w:r>
      <w:hyperlink r:id="rId150" w:anchor="w111b5632" w:history="1">
        <w:r w:rsidR="00E1687F">
          <w:rPr>
            <w:rStyle w:val="a4"/>
            <w:rFonts w:ascii="Arial Unicode MS" w:hAnsi="Arial Unicode MS" w:hint="eastAsia"/>
            <w:color w:val="5F5F5F"/>
            <w:sz w:val="18"/>
          </w:rPr>
          <w:t>最高法院</w:t>
        </w:r>
        <w:r w:rsidR="00E1687F">
          <w:rPr>
            <w:rStyle w:val="a4"/>
            <w:rFonts w:ascii="Arial Unicode MS" w:hAnsi="Arial Unicode MS" w:hint="eastAsia"/>
            <w:color w:val="5F5F5F"/>
            <w:sz w:val="18"/>
          </w:rPr>
          <w:t>111</w:t>
        </w:r>
        <w:r w:rsidR="00E1687F">
          <w:rPr>
            <w:rStyle w:val="a4"/>
            <w:rFonts w:ascii="Arial Unicode MS" w:hAnsi="Arial Unicode MS" w:hint="eastAsia"/>
            <w:color w:val="5F5F5F"/>
            <w:sz w:val="18"/>
          </w:rPr>
          <w:t>年度台上字第</w:t>
        </w:r>
        <w:r w:rsidR="00E1687F">
          <w:rPr>
            <w:rStyle w:val="a4"/>
            <w:rFonts w:ascii="Arial Unicode MS" w:hAnsi="Arial Unicode MS" w:hint="eastAsia"/>
            <w:color w:val="5F5F5F"/>
            <w:sz w:val="18"/>
          </w:rPr>
          <w:t>5632</w:t>
        </w:r>
        <w:r w:rsidR="00E1687F">
          <w:rPr>
            <w:rStyle w:val="a4"/>
            <w:rFonts w:ascii="Arial Unicode MS" w:hAnsi="Arial Unicode MS" w:hint="eastAsia"/>
            <w:color w:val="5F5F5F"/>
            <w:sz w:val="18"/>
          </w:rPr>
          <w:t>號判決</w:t>
        </w:r>
      </w:hyperlink>
      <w:r w:rsidR="00F7264C">
        <w:rPr>
          <w:rFonts w:ascii="Arial Unicode MS" w:hAnsi="Arial Unicode MS"/>
          <w:color w:val="626262"/>
          <w:sz w:val="18"/>
        </w:rPr>
        <w:t>＊</w:t>
      </w:r>
      <w:hyperlink r:id="rId151" w:anchor="w112b5096" w:history="1">
        <w:r w:rsidR="00F7264C">
          <w:rPr>
            <w:rStyle w:val="a4"/>
            <w:rFonts w:ascii="Arial Unicode MS" w:hAnsi="Arial Unicode MS" w:hint="eastAsia"/>
            <w:color w:val="5F5F5F"/>
            <w:sz w:val="18"/>
          </w:rPr>
          <w:t>最高法院</w:t>
        </w:r>
        <w:r w:rsidR="00F7264C">
          <w:rPr>
            <w:rStyle w:val="a4"/>
            <w:rFonts w:ascii="Arial Unicode MS" w:hAnsi="Arial Unicode MS" w:hint="eastAsia"/>
            <w:color w:val="5F5F5F"/>
            <w:sz w:val="18"/>
          </w:rPr>
          <w:t>112</w:t>
        </w:r>
        <w:r w:rsidR="00F7264C">
          <w:rPr>
            <w:rStyle w:val="a4"/>
            <w:rFonts w:ascii="Arial Unicode MS" w:hAnsi="Arial Unicode MS" w:hint="eastAsia"/>
            <w:color w:val="5F5F5F"/>
            <w:sz w:val="18"/>
          </w:rPr>
          <w:t>年度台上字第</w:t>
        </w:r>
        <w:r w:rsidR="00F7264C">
          <w:rPr>
            <w:rStyle w:val="a4"/>
            <w:rFonts w:ascii="Arial Unicode MS" w:hAnsi="Arial Unicode MS" w:hint="eastAsia"/>
            <w:color w:val="5F5F5F"/>
            <w:sz w:val="18"/>
          </w:rPr>
          <w:t>5096</w:t>
        </w:r>
        <w:r w:rsidR="00F7264C">
          <w:rPr>
            <w:rStyle w:val="a4"/>
            <w:rFonts w:ascii="Arial Unicode MS" w:hAnsi="Arial Unicode MS" w:hint="eastAsia"/>
            <w:color w:val="5F5F5F"/>
            <w:sz w:val="18"/>
          </w:rPr>
          <w:t>號判決</w:t>
        </w:r>
      </w:hyperlink>
    </w:p>
    <w:p w14:paraId="4DC19C9E" w14:textId="39C4F030" w:rsidR="00AC5625" w:rsidRDefault="00AC5625" w:rsidP="005D006D">
      <w:pPr>
        <w:pStyle w:val="3"/>
        <w:ind w:left="118"/>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2</w:t>
      </w:r>
      <w:r>
        <w:rPr>
          <w:rFonts w:hint="eastAsia"/>
        </w:rPr>
        <w:t>日修正前條文</w:t>
      </w:r>
      <w:r>
        <w:rPr>
          <w:rFonts w:hint="eastAsia"/>
        </w:rPr>
        <w:t>--</w:t>
      </w:r>
      <w:hyperlink r:id="rId152" w:history="1">
        <w:r w:rsidRPr="009C1B7D">
          <w:rPr>
            <w:rStyle w:val="a4"/>
          </w:rPr>
          <w:t>比對程式</w:t>
        </w:r>
      </w:hyperlink>
    </w:p>
    <w:p w14:paraId="538B744B" w14:textId="3F2CBF9C" w:rsidR="00AC5625" w:rsidRPr="002F01F5" w:rsidRDefault="00776FD4" w:rsidP="00C02970">
      <w:pPr>
        <w:ind w:leftChars="75" w:left="150"/>
        <w:jc w:val="both"/>
        <w:rPr>
          <w:rFonts w:ascii="Arial Unicode MS" w:hAnsi="Arial Unicode MS"/>
          <w:color w:val="5F5F5F"/>
        </w:rPr>
      </w:pPr>
      <w:r w:rsidRPr="002F01F5">
        <w:rPr>
          <w:rFonts w:hint="eastAsia"/>
          <w:color w:val="5F5F5F"/>
          <w:sz w:val="18"/>
        </w:rPr>
        <w:t>﹝</w:t>
      </w:r>
      <w:r w:rsidRPr="002F01F5">
        <w:rPr>
          <w:rFonts w:ascii="Calibri" w:hAnsi="Calibri" w:hint="eastAsia"/>
          <w:color w:val="5F5F5F"/>
          <w:sz w:val="18"/>
        </w:rPr>
        <w:t>1</w:t>
      </w:r>
      <w:r w:rsidRPr="002F01F5">
        <w:rPr>
          <w:rFonts w:hint="eastAsia"/>
          <w:color w:val="5F5F5F"/>
          <w:sz w:val="18"/>
        </w:rPr>
        <w:t>﹞</w:t>
      </w:r>
      <w:r w:rsidR="003E1E77" w:rsidRPr="002F01F5">
        <w:rPr>
          <w:rFonts w:ascii="Arial Unicode MS" w:hAnsi="Arial Unicode MS"/>
          <w:color w:val="5F5F5F"/>
        </w:rPr>
        <w:t>明知為偽藥或禁藥，而販賣、供應、調劑、運送、寄藏、牙保、轉讓或意圖販賣而陳列者，處七年以下有期徒刑，得併科新臺幣五百萬元以下罰金</w:t>
      </w:r>
      <w:r w:rsidR="00AC5625" w:rsidRPr="002F01F5">
        <w:rPr>
          <w:rFonts w:ascii="Arial Unicode MS" w:hAnsi="Arial Unicode MS"/>
          <w:color w:val="5F5F5F"/>
        </w:rPr>
        <w:t>。</w:t>
      </w:r>
    </w:p>
    <w:p w14:paraId="58FA45C3" w14:textId="7F391591"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2</w:t>
      </w:r>
      <w:r w:rsidRPr="002F01F5">
        <w:rPr>
          <w:rFonts w:ascii="Arial Unicode MS" w:hAnsi="Arial Unicode MS"/>
          <w:color w:val="5F5F5F"/>
          <w:sz w:val="18"/>
        </w:rPr>
        <w:t>﹞</w:t>
      </w:r>
      <w:r w:rsidR="00AC5625" w:rsidRPr="002F01F5">
        <w:rPr>
          <w:rFonts w:ascii="Arial Unicode MS" w:hAnsi="Arial Unicode MS"/>
          <w:color w:val="5F5F5F"/>
        </w:rPr>
        <w:t>犯前項之罪，因而致人於死者，處七年以上有期徒刑，致重傷者，處三年以上十二年以下有期徒刑。</w:t>
      </w:r>
    </w:p>
    <w:p w14:paraId="53242C5F" w14:textId="68789A55"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3</w:t>
      </w:r>
      <w:r w:rsidRPr="002F01F5">
        <w:rPr>
          <w:rFonts w:ascii="Arial Unicode MS" w:hAnsi="Arial Unicode MS"/>
          <w:color w:val="5F5F5F"/>
          <w:sz w:val="18"/>
        </w:rPr>
        <w:t>﹞</w:t>
      </w:r>
      <w:r w:rsidR="00AC5625" w:rsidRPr="002F01F5">
        <w:rPr>
          <w:rFonts w:ascii="Arial Unicode MS" w:hAnsi="Arial Unicode MS"/>
          <w:color w:val="5F5F5F"/>
        </w:rPr>
        <w:t>因過失犯第一項之罪者，處二年以下有期徒刑、拘役或科新臺幣三十萬元以下罰金。</w:t>
      </w:r>
    </w:p>
    <w:p w14:paraId="23B250A7" w14:textId="0ECBFED3" w:rsidR="00121940" w:rsidRPr="002F01F5" w:rsidRDefault="00776FD4" w:rsidP="00C02970">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4</w:t>
      </w:r>
      <w:r w:rsidRPr="002F01F5">
        <w:rPr>
          <w:rFonts w:ascii="Arial Unicode MS" w:hAnsi="Arial Unicode MS"/>
          <w:color w:val="5F5F5F"/>
          <w:sz w:val="18"/>
        </w:rPr>
        <w:t>﹞</w:t>
      </w:r>
      <w:r w:rsidR="003E1E77" w:rsidRPr="002F01F5">
        <w:rPr>
          <w:rFonts w:ascii="Arial Unicode MS" w:hAnsi="Arial Unicode MS"/>
          <w:color w:val="5F5F5F"/>
        </w:rPr>
        <w:t>第一項之未遂犯罰之。</w:t>
      </w:r>
      <w:r w:rsidR="008D28AF" w:rsidRPr="002F01F5">
        <w:rPr>
          <w:rFonts w:ascii="Arial Unicode MS" w:hAnsi="Arial Unicode MS" w:hint="eastAsia"/>
          <w:color w:val="5F5F5F"/>
        </w:rPr>
        <w:t>∴</w:t>
      </w:r>
    </w:p>
    <w:p w14:paraId="3A3A9F88" w14:textId="3CA97AC4" w:rsidR="00AC5625" w:rsidRDefault="00AC5625" w:rsidP="00C02970">
      <w:pPr>
        <w:pStyle w:val="3"/>
        <w:ind w:left="118"/>
      </w:pPr>
      <w:r>
        <w:rPr>
          <w:rFonts w:hint="eastAsia"/>
        </w:rPr>
        <w:t>--</w:t>
      </w:r>
      <w:r w:rsidRPr="00A87178">
        <w:rPr>
          <w:rFonts w:hint="eastAsia"/>
        </w:rPr>
        <w:t>95</w:t>
      </w:r>
      <w:r w:rsidRPr="00A87178">
        <w:rPr>
          <w:rFonts w:hint="eastAsia"/>
        </w:rPr>
        <w:t>年</w:t>
      </w:r>
      <w:r w:rsidRPr="00A87178">
        <w:rPr>
          <w:rFonts w:hint="eastAsia"/>
        </w:rPr>
        <w:t>5</w:t>
      </w:r>
      <w:r w:rsidRPr="00A87178">
        <w:rPr>
          <w:rFonts w:hint="eastAsia"/>
        </w:rPr>
        <w:t>月</w:t>
      </w:r>
      <w:r w:rsidRPr="00A87178">
        <w:rPr>
          <w:rFonts w:hint="eastAsia"/>
        </w:rPr>
        <w:t>30</w:t>
      </w:r>
      <w:r>
        <w:rPr>
          <w:rFonts w:hint="eastAsia"/>
        </w:rPr>
        <w:t>日修正前條文</w:t>
      </w:r>
      <w:r>
        <w:rPr>
          <w:rFonts w:hint="eastAsia"/>
        </w:rPr>
        <w:t>--</w:t>
      </w:r>
      <w:hyperlink r:id="rId153" w:history="1">
        <w:r w:rsidRPr="00F67193">
          <w:rPr>
            <w:rStyle w:val="a4"/>
            <w:rFonts w:hint="eastAsia"/>
          </w:rPr>
          <w:t>比對程式</w:t>
        </w:r>
      </w:hyperlink>
    </w:p>
    <w:p w14:paraId="4793F21D" w14:textId="3223EA48" w:rsidR="00AC5625" w:rsidRPr="002F01F5" w:rsidRDefault="00776FD4" w:rsidP="00C02970">
      <w:pPr>
        <w:ind w:leftChars="75" w:left="150"/>
        <w:jc w:val="both"/>
        <w:rPr>
          <w:rFonts w:ascii="Arial Unicode MS" w:hAnsi="Arial Unicode MS"/>
          <w:color w:val="5F5F5F"/>
        </w:rPr>
      </w:pPr>
      <w:r w:rsidRPr="002F01F5">
        <w:rPr>
          <w:rFonts w:hint="eastAsia"/>
          <w:color w:val="5F5F5F"/>
          <w:sz w:val="18"/>
        </w:rPr>
        <w:t>﹝</w:t>
      </w:r>
      <w:r w:rsidRPr="002F01F5">
        <w:rPr>
          <w:rFonts w:ascii="Calibri" w:hAnsi="Calibri" w:hint="eastAsia"/>
          <w:color w:val="5F5F5F"/>
          <w:sz w:val="18"/>
        </w:rPr>
        <w:t>1</w:t>
      </w:r>
      <w:r w:rsidRPr="002F01F5">
        <w:rPr>
          <w:rFonts w:hint="eastAsia"/>
          <w:color w:val="5F5F5F"/>
          <w:sz w:val="18"/>
        </w:rPr>
        <w:t>﹞</w:t>
      </w:r>
      <w:r w:rsidR="00921303" w:rsidRPr="002F01F5">
        <w:rPr>
          <w:rFonts w:ascii="Arial Unicode MS" w:hAnsi="Arial Unicode MS"/>
          <w:color w:val="5F5F5F"/>
        </w:rPr>
        <w:t>明知為偽藥或禁藥，而販賣、供應、調劑、運送、寄藏、牙保、轉讓或意圖販賣而陳列者，處七年以下有期徒刑，得併科新臺幣五百萬元以下罰金</w:t>
      </w:r>
      <w:r w:rsidR="00AC5625" w:rsidRPr="002F01F5">
        <w:rPr>
          <w:rFonts w:ascii="Arial Unicode MS" w:hAnsi="Arial Unicode MS"/>
          <w:color w:val="5F5F5F"/>
        </w:rPr>
        <w:t>。</w:t>
      </w:r>
    </w:p>
    <w:p w14:paraId="2B696A1C" w14:textId="3B980A2F"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2</w:t>
      </w:r>
      <w:r w:rsidRPr="002F01F5">
        <w:rPr>
          <w:rFonts w:ascii="Arial Unicode MS" w:hAnsi="Arial Unicode MS"/>
          <w:color w:val="5F5F5F"/>
          <w:sz w:val="18"/>
        </w:rPr>
        <w:t>﹞</w:t>
      </w:r>
      <w:r w:rsidR="00AC5625" w:rsidRPr="002F01F5">
        <w:rPr>
          <w:rFonts w:ascii="Arial Unicode MS" w:hAnsi="Arial Unicode MS"/>
          <w:color w:val="5F5F5F"/>
        </w:rPr>
        <w:t>以犯前項之罪為常業者，處二年以上十年以下有期徒刑，得併科新臺幣二千五百萬元以下罰金。</w:t>
      </w:r>
    </w:p>
    <w:p w14:paraId="1FDFD352" w14:textId="56832BA3"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3</w:t>
      </w:r>
      <w:r w:rsidRPr="002F01F5">
        <w:rPr>
          <w:rFonts w:ascii="Arial Unicode MS" w:hAnsi="Arial Unicode MS"/>
          <w:color w:val="5F5F5F"/>
          <w:sz w:val="18"/>
        </w:rPr>
        <w:t>﹞</w:t>
      </w:r>
      <w:r w:rsidR="00AC5625" w:rsidRPr="002F01F5">
        <w:rPr>
          <w:rFonts w:ascii="Arial Unicode MS" w:hAnsi="Arial Unicode MS"/>
          <w:color w:val="5F5F5F"/>
        </w:rPr>
        <w:t>犯前二項之罪，因而致人於死者，處七年以上有期徒刑，致重傷者，處三年以上十二年以下有期徒刑。</w:t>
      </w:r>
    </w:p>
    <w:p w14:paraId="357D1FEB" w14:textId="6FD1C06D"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4</w:t>
      </w:r>
      <w:r w:rsidRPr="002F01F5">
        <w:rPr>
          <w:rFonts w:ascii="Arial Unicode MS" w:hAnsi="Arial Unicode MS"/>
          <w:color w:val="5F5F5F"/>
          <w:sz w:val="18"/>
        </w:rPr>
        <w:t>﹞</w:t>
      </w:r>
      <w:r w:rsidR="00AC5625" w:rsidRPr="002F01F5">
        <w:rPr>
          <w:rFonts w:ascii="Arial Unicode MS" w:hAnsi="Arial Unicode MS"/>
          <w:color w:val="5F5F5F"/>
        </w:rPr>
        <w:t>因過失犯第一項之罪者，處二年以下有期徒刑、拘役或科新臺幣三十萬元以下罰金。</w:t>
      </w:r>
    </w:p>
    <w:p w14:paraId="60FDD7B9" w14:textId="1F4936B7" w:rsidR="00921303" w:rsidRPr="00F51826" w:rsidRDefault="00776FD4" w:rsidP="00C02970">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5</w:t>
      </w:r>
      <w:r w:rsidRPr="002F01F5">
        <w:rPr>
          <w:rFonts w:ascii="Arial Unicode MS" w:hAnsi="Arial Unicode MS"/>
          <w:color w:val="5F5F5F"/>
          <w:sz w:val="18"/>
        </w:rPr>
        <w:t>﹞</w:t>
      </w:r>
      <w:r w:rsidR="00921303" w:rsidRPr="002F01F5">
        <w:rPr>
          <w:rFonts w:ascii="Arial Unicode MS" w:hAnsi="Arial Unicode MS"/>
          <w:color w:val="5F5F5F"/>
        </w:rPr>
        <w:t>第一項及第二項之未遂犯罰之。</w:t>
      </w:r>
      <w:r w:rsidR="008D28AF" w:rsidRPr="008D28AF">
        <w:rPr>
          <w:rFonts w:ascii="Arial Unicode MS" w:hAnsi="Arial Unicode MS" w:hint="eastAsia"/>
          <w:color w:val="FFFFFF"/>
        </w:rPr>
        <w:t>∴</w:t>
      </w:r>
    </w:p>
    <w:p w14:paraId="078EB0A3" w14:textId="03995B33"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54" w:history="1">
        <w:r w:rsidRPr="00F67193">
          <w:rPr>
            <w:rStyle w:val="a4"/>
            <w:rFonts w:hint="eastAsia"/>
          </w:rPr>
          <w:t>比對程式</w:t>
        </w:r>
      </w:hyperlink>
    </w:p>
    <w:p w14:paraId="5CBC78D2" w14:textId="7F0ACF51"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hint="eastAsia"/>
          <w:color w:val="5F5F5F"/>
        </w:rPr>
        <w:t>明知為偽藥或禁藥，而販賣、供應、調劑、運送、寄藏、牙保、轉讓或意圖販賣而陳列者，處五年以下有期徒刑，得併科新臺幣十萬元以下罰金</w:t>
      </w:r>
      <w:r w:rsidR="00AC5625">
        <w:rPr>
          <w:rFonts w:ascii="Arial Unicode MS" w:hAnsi="Arial Unicode MS" w:hint="eastAsia"/>
          <w:color w:val="5F5F5F"/>
        </w:rPr>
        <w:t>。</w:t>
      </w:r>
    </w:p>
    <w:p w14:paraId="1BD171A2" w14:textId="552893F0"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hint="eastAsia"/>
          <w:color w:val="5F5F5F"/>
          <w:sz w:val="18"/>
        </w:rPr>
        <w:lastRenderedPageBreak/>
        <w:t>﹝</w:t>
      </w:r>
      <w:r w:rsidRPr="002F01F5">
        <w:rPr>
          <w:rFonts w:ascii="Calibri" w:hAnsi="Calibri" w:hint="eastAsia"/>
          <w:color w:val="5F5F5F"/>
          <w:sz w:val="18"/>
        </w:rPr>
        <w:t>2</w:t>
      </w:r>
      <w:r w:rsidRPr="002F01F5">
        <w:rPr>
          <w:rFonts w:ascii="Arial Unicode MS" w:hAnsi="Arial Unicode MS" w:hint="eastAsia"/>
          <w:color w:val="5F5F5F"/>
          <w:sz w:val="18"/>
        </w:rPr>
        <w:t>﹞</w:t>
      </w:r>
      <w:r w:rsidR="00AC5625" w:rsidRPr="002F01F5">
        <w:rPr>
          <w:rFonts w:ascii="Arial Unicode MS" w:hAnsi="Arial Unicode MS" w:hint="eastAsia"/>
          <w:color w:val="5F5F5F"/>
        </w:rPr>
        <w:t>犯前項之罪，因而致人於死者，處七年以上有期徒刑，致重傷者，處一年以上七年以下有期徒刑。</w:t>
      </w:r>
    </w:p>
    <w:p w14:paraId="3A16CDA3" w14:textId="193A137E" w:rsidR="00AC5625" w:rsidRPr="002F01F5" w:rsidRDefault="00776FD4" w:rsidP="00C02970">
      <w:pPr>
        <w:ind w:leftChars="75" w:left="150"/>
        <w:jc w:val="both"/>
        <w:rPr>
          <w:rFonts w:ascii="Arial Unicode MS" w:hAnsi="Arial Unicode MS"/>
          <w:color w:val="5F5F5F"/>
        </w:rPr>
      </w:pPr>
      <w:r w:rsidRPr="002F01F5">
        <w:rPr>
          <w:rFonts w:ascii="Arial Unicode MS" w:hAnsi="Arial Unicode MS" w:hint="eastAsia"/>
          <w:color w:val="5F5F5F"/>
          <w:sz w:val="18"/>
        </w:rPr>
        <w:t>﹝</w:t>
      </w:r>
      <w:r w:rsidRPr="002F01F5">
        <w:rPr>
          <w:rFonts w:ascii="Calibri" w:hAnsi="Calibri" w:hint="eastAsia"/>
          <w:color w:val="5F5F5F"/>
          <w:sz w:val="18"/>
        </w:rPr>
        <w:t>3</w:t>
      </w:r>
      <w:r w:rsidRPr="002F01F5">
        <w:rPr>
          <w:rFonts w:ascii="Arial Unicode MS" w:hAnsi="Arial Unicode MS" w:hint="eastAsia"/>
          <w:color w:val="5F5F5F"/>
          <w:sz w:val="18"/>
        </w:rPr>
        <w:t>﹞</w:t>
      </w:r>
      <w:r w:rsidR="00AC5625" w:rsidRPr="002F01F5">
        <w:rPr>
          <w:rFonts w:ascii="Arial Unicode MS" w:hAnsi="Arial Unicode MS" w:hint="eastAsia"/>
          <w:color w:val="5F5F5F"/>
        </w:rPr>
        <w:t>因過失犯第一項之罪者，處一年以下有期徒刑、拘役或新臺幣十萬元以下罰金。</w:t>
      </w:r>
    </w:p>
    <w:p w14:paraId="5432EA08" w14:textId="68EF88AD" w:rsidR="00921303" w:rsidRPr="001973C7" w:rsidRDefault="00776FD4" w:rsidP="00C02970">
      <w:pPr>
        <w:ind w:leftChars="75" w:left="150"/>
        <w:jc w:val="both"/>
        <w:rPr>
          <w:rFonts w:ascii="Arial Unicode MS" w:hAnsi="Arial Unicode MS"/>
          <w:color w:val="666699"/>
        </w:rPr>
      </w:pPr>
      <w:r w:rsidRPr="002F01F5">
        <w:rPr>
          <w:rFonts w:ascii="Arial Unicode MS" w:hAnsi="Arial Unicode MS" w:hint="eastAsia"/>
          <w:color w:val="5F5F5F"/>
          <w:sz w:val="18"/>
        </w:rPr>
        <w:t>﹝</w:t>
      </w:r>
      <w:r w:rsidRPr="002F01F5">
        <w:rPr>
          <w:rFonts w:ascii="Calibri" w:hAnsi="Calibri" w:hint="eastAsia"/>
          <w:color w:val="5F5F5F"/>
          <w:sz w:val="18"/>
        </w:rPr>
        <w:t>4</w:t>
      </w:r>
      <w:r w:rsidRPr="002F01F5">
        <w:rPr>
          <w:rFonts w:ascii="Arial Unicode MS" w:hAnsi="Arial Unicode MS" w:hint="eastAsia"/>
          <w:color w:val="5F5F5F"/>
          <w:sz w:val="18"/>
        </w:rPr>
        <w:t>﹞</w:t>
      </w:r>
      <w:r w:rsidR="00921303" w:rsidRPr="002F01F5">
        <w:rPr>
          <w:rFonts w:ascii="Arial Unicode MS" w:hAnsi="Arial Unicode MS" w:hint="eastAsia"/>
          <w:color w:val="5F5F5F"/>
        </w:rPr>
        <w:t>第一項之未遂犯罰之。</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77D62540" w14:textId="77777777" w:rsidR="00AC5625" w:rsidRDefault="00921303" w:rsidP="00D81499">
      <w:pPr>
        <w:pStyle w:val="2"/>
        <w:rPr>
          <w:rFonts w:ascii="新細明體" w:hAnsi="新細明體"/>
          <w:color w:val="FFFFFF"/>
        </w:rPr>
      </w:pPr>
      <w:bookmarkStart w:id="119" w:name="a84"/>
      <w:bookmarkEnd w:id="119"/>
      <w:r w:rsidRPr="00A87178">
        <w:rPr>
          <w:rFonts w:hint="eastAsia"/>
        </w:rPr>
        <w:t>第</w:t>
      </w:r>
      <w:r w:rsidR="005C5B88">
        <w:rPr>
          <w:rFonts w:hint="eastAsia"/>
        </w:rPr>
        <w:t>84</w:t>
      </w:r>
      <w:r w:rsidRPr="00A87178">
        <w:rPr>
          <w:rFonts w:hint="eastAsia"/>
        </w:rPr>
        <w:t>條（</w:t>
      </w:r>
      <w:r w:rsidR="005D006D" w:rsidRPr="005D006D">
        <w:rPr>
          <w:rFonts w:hint="eastAsia"/>
        </w:rPr>
        <w:t>擅自製造或輸入醫療器材罪</w:t>
      </w:r>
      <w:r w:rsidRPr="00A87178">
        <w:rPr>
          <w:rFonts w:hint="eastAsia"/>
        </w:rPr>
        <w:t>）</w:t>
      </w:r>
      <w:r w:rsidR="00AC5625">
        <w:rPr>
          <w:rFonts w:ascii="新細明體" w:hAnsi="新細明體" w:hint="eastAsia"/>
          <w:color w:val="FFFFFF"/>
        </w:rPr>
        <w:t>∵</w:t>
      </w:r>
    </w:p>
    <w:p w14:paraId="63BD5BB0" w14:textId="76F7D186" w:rsidR="00AC5625" w:rsidRDefault="00776FD4" w:rsidP="002D261B">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2D261B" w:rsidRPr="009E24E4">
        <w:rPr>
          <w:rFonts w:ascii="Arial Unicode MS" w:hAnsi="Arial Unicode MS" w:hint="eastAsia"/>
          <w:color w:val="17365D"/>
        </w:rPr>
        <w:t>未經核准擅自製造或輸入醫療器材者，處三年以下有期徒刑，得併科新臺幣一千萬元以下罰金</w:t>
      </w:r>
      <w:r w:rsidR="00AC5625">
        <w:rPr>
          <w:rFonts w:ascii="Arial Unicode MS" w:hAnsi="Arial Unicode MS" w:hint="eastAsia"/>
          <w:color w:val="17365D"/>
        </w:rPr>
        <w:t>。</w:t>
      </w:r>
    </w:p>
    <w:p w14:paraId="6E7BBA73" w14:textId="34C6672E" w:rsidR="00AC5625"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545302">
        <w:rPr>
          <w:rFonts w:ascii="Arial Unicode MS" w:hAnsi="Arial Unicode MS" w:hint="eastAsia"/>
          <w:color w:val="17365D"/>
        </w:rPr>
        <w:t>明知為前項之醫療器材而販賣、供應、運送、寄藏、牙保、轉讓或意圖販賣而陳列者，依前項規定處罰之。</w:t>
      </w:r>
    </w:p>
    <w:p w14:paraId="2FEB8B28" w14:textId="3C6018F9" w:rsidR="002D261B" w:rsidRPr="009E24E4"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2D261B" w:rsidRPr="009E24E4">
        <w:rPr>
          <w:rFonts w:ascii="Arial Unicode MS" w:hAnsi="Arial Unicode MS" w:hint="eastAsia"/>
          <w:color w:val="17365D"/>
        </w:rPr>
        <w:t>因過失犯前項之罪者，處六月以下有期徒刑、拘役或科新臺幣五百萬元以下罰金。</w:t>
      </w:r>
    </w:p>
    <w:p w14:paraId="30E7B961" w14:textId="65A593B7" w:rsidR="00AC5625" w:rsidRDefault="00AC5625" w:rsidP="005D006D">
      <w:pPr>
        <w:pStyle w:val="3"/>
        <w:ind w:left="118"/>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2</w:t>
      </w:r>
      <w:r>
        <w:rPr>
          <w:rFonts w:hint="eastAsia"/>
        </w:rPr>
        <w:t>日修正前條文</w:t>
      </w:r>
      <w:r>
        <w:rPr>
          <w:rFonts w:hint="eastAsia"/>
        </w:rPr>
        <w:t>--</w:t>
      </w:r>
      <w:hyperlink r:id="rId155" w:history="1">
        <w:r w:rsidRPr="009C1B7D">
          <w:rPr>
            <w:rStyle w:val="a4"/>
          </w:rPr>
          <w:t>比對程式</w:t>
        </w:r>
      </w:hyperlink>
    </w:p>
    <w:p w14:paraId="684A24CC" w14:textId="52C2CB60"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2D261B">
        <w:rPr>
          <w:rFonts w:ascii="Arial Unicode MS" w:hAnsi="Arial Unicode MS" w:hint="eastAsia"/>
          <w:color w:val="5F5F5F"/>
        </w:rPr>
        <w:t>未經核准擅自製造或輸入醫療器材者，處三年以下有期徒刑，得併科新臺幣十萬元以下罰金</w:t>
      </w:r>
      <w:r w:rsidR="00AC5625">
        <w:rPr>
          <w:rFonts w:ascii="Arial Unicode MS" w:hAnsi="Arial Unicode MS" w:hint="eastAsia"/>
          <w:color w:val="5F5F5F"/>
        </w:rPr>
        <w:t>。</w:t>
      </w:r>
    </w:p>
    <w:p w14:paraId="00B9B65A" w14:textId="5895D60C" w:rsidR="00AC5625" w:rsidRPr="00545302" w:rsidRDefault="00776FD4" w:rsidP="00C02970">
      <w:pPr>
        <w:ind w:leftChars="75" w:left="150"/>
        <w:jc w:val="both"/>
        <w:rPr>
          <w:rFonts w:ascii="Arial Unicode MS" w:hAnsi="Arial Unicode MS"/>
          <w:color w:val="5F5F5F"/>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545302">
        <w:rPr>
          <w:rFonts w:ascii="Arial Unicode MS" w:hAnsi="Arial Unicode MS" w:hint="eastAsia"/>
          <w:color w:val="5F5F5F"/>
        </w:rPr>
        <w:t>明知為前項之醫療器材而販賣、供應、運送、寄藏、牙保、轉讓或意圖販賣而陳列者，依前項規定處罰之。</w:t>
      </w:r>
    </w:p>
    <w:p w14:paraId="65D1FCC5" w14:textId="3E2860C5" w:rsidR="00921303" w:rsidRPr="002D261B" w:rsidRDefault="00776FD4" w:rsidP="00C02970">
      <w:pPr>
        <w:ind w:leftChars="75" w:left="150"/>
        <w:jc w:val="both"/>
        <w:rPr>
          <w:rFonts w:ascii="Arial Unicode MS" w:hAnsi="Arial Unicode MS"/>
          <w:color w:val="5F5F5F"/>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921303" w:rsidRPr="002D261B">
        <w:rPr>
          <w:rFonts w:ascii="Arial Unicode MS" w:hAnsi="Arial Unicode MS" w:hint="eastAsia"/>
          <w:color w:val="5F5F5F"/>
        </w:rPr>
        <w:t>因過失犯前項之罪者，處六月以下有期徒刑、拘役或新臺幣五萬元以下罰金。</w:t>
      </w:r>
      <w:r w:rsidR="008D28AF" w:rsidRPr="008D28AF">
        <w:rPr>
          <w:rFonts w:ascii="Arial Unicode MS" w:hAnsi="Arial Unicode MS" w:hint="eastAsia"/>
          <w:color w:val="FFFFFF"/>
        </w:rPr>
        <w:t>∴</w:t>
      </w:r>
    </w:p>
    <w:p w14:paraId="77D7B94A" w14:textId="77777777" w:rsidR="00AC5625" w:rsidRDefault="00921303" w:rsidP="00D81499">
      <w:pPr>
        <w:pStyle w:val="2"/>
        <w:rPr>
          <w:rFonts w:ascii="新細明體" w:hAnsi="新細明體"/>
          <w:color w:val="FFFFFF"/>
        </w:rPr>
      </w:pPr>
      <w:bookmarkStart w:id="120" w:name="a85"/>
      <w:bookmarkEnd w:id="120"/>
      <w:r w:rsidRPr="00A87178">
        <w:rPr>
          <w:rFonts w:hint="eastAsia"/>
        </w:rPr>
        <w:t>第</w:t>
      </w:r>
      <w:r w:rsidR="005C5B88">
        <w:rPr>
          <w:rFonts w:hint="eastAsia"/>
        </w:rPr>
        <w:t>85</w:t>
      </w:r>
      <w:r w:rsidRPr="00A87178">
        <w:rPr>
          <w:rFonts w:hint="eastAsia"/>
        </w:rPr>
        <w:t>條（罰則）</w:t>
      </w:r>
      <w:r w:rsidR="00AC5625">
        <w:rPr>
          <w:rFonts w:ascii="新細明體" w:hAnsi="新細明體" w:hint="eastAsia"/>
          <w:color w:val="FFFFFF"/>
        </w:rPr>
        <w:t>∵</w:t>
      </w:r>
    </w:p>
    <w:p w14:paraId="50BD7D78" w14:textId="77BB441E" w:rsidR="00AC5625" w:rsidRDefault="00776FD4" w:rsidP="002D261B">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2D261B" w:rsidRPr="009E24E4">
        <w:rPr>
          <w:rFonts w:ascii="Arial Unicode MS" w:hAnsi="Arial Unicode MS" w:hint="eastAsia"/>
          <w:color w:val="17365D"/>
        </w:rPr>
        <w:t>製造或輸入</w:t>
      </w:r>
      <w:r w:rsidR="002D261B" w:rsidRPr="002C7FC4">
        <w:rPr>
          <w:rFonts w:ascii="Arial Unicode MS" w:hAnsi="Arial Unicode MS" w:hint="eastAsia"/>
          <w:color w:val="17365D"/>
        </w:rPr>
        <w:t>第</w:t>
      </w:r>
      <w:hyperlink w:anchor="a21" w:history="1">
        <w:r w:rsidR="002D261B" w:rsidRPr="002C7FC4">
          <w:rPr>
            <w:rStyle w:val="a4"/>
            <w:rFonts w:hint="eastAsia"/>
          </w:rPr>
          <w:t>二十一</w:t>
        </w:r>
      </w:hyperlink>
      <w:r w:rsidR="002D261B" w:rsidRPr="009E24E4">
        <w:rPr>
          <w:rFonts w:ascii="Arial Unicode MS" w:hAnsi="Arial Unicode MS" w:hint="eastAsia"/>
          <w:color w:val="17365D"/>
        </w:rPr>
        <w:t>條第一款之劣藥或</w:t>
      </w:r>
      <w:r w:rsidR="002D261B" w:rsidRPr="002C7FC4">
        <w:rPr>
          <w:rFonts w:ascii="Arial Unicode MS" w:hAnsi="Arial Unicode MS" w:hint="eastAsia"/>
          <w:color w:val="17365D"/>
        </w:rPr>
        <w:t>第</w:t>
      </w:r>
      <w:hyperlink w:anchor="a23" w:history="1">
        <w:r w:rsidR="002D261B" w:rsidRPr="002C7FC4">
          <w:rPr>
            <w:rStyle w:val="a4"/>
            <w:rFonts w:hint="eastAsia"/>
          </w:rPr>
          <w:t>二十三</w:t>
        </w:r>
      </w:hyperlink>
      <w:r w:rsidR="002D261B" w:rsidRPr="009E24E4">
        <w:rPr>
          <w:rFonts w:ascii="Arial Unicode MS" w:hAnsi="Arial Unicode MS" w:hint="eastAsia"/>
          <w:color w:val="17365D"/>
        </w:rPr>
        <w:t>條第一款、第二款之不良醫療器材者，處五年以下有期徒刑或拘役，得併科新臺幣五千萬元以下罰金</w:t>
      </w:r>
      <w:r w:rsidR="00AC5625">
        <w:rPr>
          <w:rFonts w:ascii="Arial Unicode MS" w:hAnsi="Arial Unicode MS" w:hint="eastAsia"/>
          <w:color w:val="17365D"/>
        </w:rPr>
        <w:t>。</w:t>
      </w:r>
    </w:p>
    <w:p w14:paraId="3ADD57D9" w14:textId="7B52636F" w:rsidR="00AC5625" w:rsidRPr="002F01F5"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2F01F5">
        <w:rPr>
          <w:rFonts w:ascii="Arial Unicode MS" w:hAnsi="Arial Unicode MS" w:hint="eastAsia"/>
          <w:color w:val="17365D"/>
        </w:rPr>
        <w:t>因過失犯前項之罪或明知為前項之劣藥或不良醫療器材，而販賣、供應、調劑、運送、寄藏、牙保、轉讓或意圖販賣而陳列者，處三年以下有期徒刑或拘役，得併科新臺幣一千萬元以下罰金。</w:t>
      </w:r>
    </w:p>
    <w:p w14:paraId="023F5308" w14:textId="4F2CF19E" w:rsidR="002D261B" w:rsidRPr="009E24E4"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2D261B" w:rsidRPr="009E24E4">
        <w:rPr>
          <w:rFonts w:ascii="Arial Unicode MS" w:hAnsi="Arial Unicode MS" w:hint="eastAsia"/>
          <w:color w:val="17365D"/>
        </w:rPr>
        <w:t>因過失而販賣、供應、調劑、運送、寄藏、牙保、轉讓或意圖販賣而陳列第一項之劣藥或不良醫療器材者，處拘役或科新臺幣一百萬元以下罰金。</w:t>
      </w:r>
    </w:p>
    <w:p w14:paraId="185D35B9" w14:textId="31829C77" w:rsidR="00AC5625" w:rsidRDefault="00AC5625" w:rsidP="005D006D">
      <w:pPr>
        <w:pStyle w:val="3"/>
        <w:ind w:left="118"/>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2</w:t>
      </w:r>
      <w:r>
        <w:rPr>
          <w:rFonts w:hint="eastAsia"/>
        </w:rPr>
        <w:t>日修正前條文</w:t>
      </w:r>
      <w:r>
        <w:rPr>
          <w:rFonts w:hint="eastAsia"/>
        </w:rPr>
        <w:t>--</w:t>
      </w:r>
      <w:hyperlink r:id="rId156" w:history="1">
        <w:r w:rsidRPr="009C1B7D">
          <w:rPr>
            <w:rStyle w:val="a4"/>
          </w:rPr>
          <w:t>比對程式</w:t>
        </w:r>
      </w:hyperlink>
    </w:p>
    <w:p w14:paraId="793AFD65" w14:textId="3B34CD6D"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2D261B">
        <w:rPr>
          <w:rFonts w:ascii="Arial Unicode MS" w:hAnsi="Arial Unicode MS" w:hint="eastAsia"/>
          <w:color w:val="5F5F5F"/>
        </w:rPr>
        <w:t>製造或輸入第</w:t>
      </w:r>
      <w:hyperlink w:anchor="a21" w:history="1">
        <w:r w:rsidR="00921303" w:rsidRPr="002D261B">
          <w:rPr>
            <w:rStyle w:val="a4"/>
            <w:rFonts w:hint="eastAsia"/>
            <w:color w:val="5F5F5F"/>
          </w:rPr>
          <w:t>二十一</w:t>
        </w:r>
      </w:hyperlink>
      <w:r w:rsidR="00921303" w:rsidRPr="002D261B">
        <w:rPr>
          <w:rFonts w:ascii="Arial Unicode MS" w:hAnsi="Arial Unicode MS" w:hint="eastAsia"/>
          <w:color w:val="5F5F5F"/>
        </w:rPr>
        <w:t>條第一款之劣藥或第</w:t>
      </w:r>
      <w:hyperlink w:anchor="a23" w:history="1">
        <w:r w:rsidR="00921303" w:rsidRPr="002D261B">
          <w:rPr>
            <w:rStyle w:val="a4"/>
            <w:rFonts w:hint="eastAsia"/>
            <w:color w:val="5F5F5F"/>
          </w:rPr>
          <w:t>二十三</w:t>
        </w:r>
      </w:hyperlink>
      <w:r w:rsidR="00921303" w:rsidRPr="002D261B">
        <w:rPr>
          <w:rFonts w:ascii="Arial Unicode MS" w:hAnsi="Arial Unicode MS" w:hint="eastAsia"/>
          <w:color w:val="5F5F5F"/>
        </w:rPr>
        <w:t>條第一款、第二款之不良醫療器材者，處一年以下有期徒刑或拘役，得併科新臺幣三萬元以下罰金</w:t>
      </w:r>
      <w:r w:rsidR="00AC5625">
        <w:rPr>
          <w:rFonts w:ascii="Arial Unicode MS" w:hAnsi="Arial Unicode MS" w:hint="eastAsia"/>
          <w:color w:val="5F5F5F"/>
        </w:rPr>
        <w:t>。</w:t>
      </w:r>
    </w:p>
    <w:p w14:paraId="4BB50810" w14:textId="2A74FA07" w:rsidR="00AC5625" w:rsidRPr="002F01F5" w:rsidRDefault="00776FD4" w:rsidP="00C02970">
      <w:pPr>
        <w:ind w:leftChars="75" w:left="150"/>
        <w:jc w:val="both"/>
        <w:rPr>
          <w:rFonts w:ascii="Arial Unicode MS" w:hAnsi="Arial Unicode MS"/>
          <w:color w:val="5F5F5F"/>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2F01F5">
        <w:rPr>
          <w:rFonts w:ascii="Arial Unicode MS" w:hAnsi="Arial Unicode MS" w:hint="eastAsia"/>
          <w:color w:val="5F5F5F"/>
        </w:rPr>
        <w:t>因過失犯前項之罪或明知為前項之劣藥或不良醫療器材，而販賣、供應、調劑、運送、寄藏、牙保、轉讓或意圖販賣而陳列者，處六月以下有期徒刑或拘役，得併科新臺幣一萬元以下罰金。</w:t>
      </w:r>
    </w:p>
    <w:p w14:paraId="2DA252FB" w14:textId="06196363" w:rsidR="00921303" w:rsidRPr="002D261B" w:rsidRDefault="00776FD4" w:rsidP="00C02970">
      <w:pPr>
        <w:ind w:leftChars="75" w:left="150"/>
        <w:jc w:val="both"/>
        <w:rPr>
          <w:rFonts w:ascii="Arial Unicode MS" w:hAnsi="Arial Unicode MS"/>
          <w:color w:val="5F5F5F"/>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921303" w:rsidRPr="002D261B">
        <w:rPr>
          <w:rFonts w:ascii="Arial Unicode MS" w:hAnsi="Arial Unicode MS" w:hint="eastAsia"/>
          <w:color w:val="5F5F5F"/>
        </w:rPr>
        <w:t>因過失而販賣、供應、調劑、運送、寄藏、牙保、轉讓或意圖販賣而陳列第一項之劣藥或不良醫療器材者，處拘役或新臺幣一萬元以下罰金。</w:t>
      </w:r>
      <w:r w:rsidR="008D28AF" w:rsidRPr="008D28AF">
        <w:rPr>
          <w:rFonts w:ascii="Arial Unicode MS" w:hAnsi="Arial Unicode MS" w:hint="eastAsia"/>
          <w:color w:val="FFFFFF"/>
        </w:rPr>
        <w:t>∴</w:t>
      </w:r>
    </w:p>
    <w:p w14:paraId="7D349506" w14:textId="77777777" w:rsidR="00AC5625" w:rsidRDefault="00921303" w:rsidP="00D81499">
      <w:pPr>
        <w:pStyle w:val="2"/>
        <w:rPr>
          <w:rFonts w:ascii="新細明體" w:hAnsi="新細明體"/>
          <w:color w:val="FFFFFF"/>
        </w:rPr>
      </w:pPr>
      <w:bookmarkStart w:id="121" w:name="a86"/>
      <w:bookmarkEnd w:id="121"/>
      <w:r w:rsidRPr="00A87178">
        <w:rPr>
          <w:rFonts w:hint="eastAsia"/>
        </w:rPr>
        <w:t>第</w:t>
      </w:r>
      <w:r w:rsidR="005C5B88">
        <w:rPr>
          <w:rFonts w:hint="eastAsia"/>
        </w:rPr>
        <w:t>86</w:t>
      </w:r>
      <w:r w:rsidRPr="00A87178">
        <w:rPr>
          <w:rFonts w:hint="eastAsia"/>
        </w:rPr>
        <w:t>條（擅用或冒用他人藥物之名稱仿單或標籤罪）</w:t>
      </w:r>
      <w:r w:rsidR="00AC5625">
        <w:rPr>
          <w:rFonts w:ascii="新細明體" w:hAnsi="新細明體" w:hint="eastAsia"/>
          <w:color w:val="FFFFFF"/>
        </w:rPr>
        <w:t>∵</w:t>
      </w:r>
    </w:p>
    <w:p w14:paraId="23C6334D" w14:textId="1FBD6A62" w:rsidR="00AC5625" w:rsidRDefault="00776FD4" w:rsidP="002D261B">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2D261B" w:rsidRPr="009E24E4">
        <w:rPr>
          <w:rFonts w:ascii="Arial Unicode MS" w:hAnsi="Arial Unicode MS" w:hint="eastAsia"/>
          <w:color w:val="17365D"/>
        </w:rPr>
        <w:t>擅用或冒用他人藥物之名稱、仿單或標籤者，處五年以下有期徒刑、拘役或科或併科新臺幣二千萬元以下罰金</w:t>
      </w:r>
      <w:r w:rsidR="00AC5625">
        <w:rPr>
          <w:rFonts w:ascii="Arial Unicode MS" w:hAnsi="Arial Unicode MS" w:hint="eastAsia"/>
          <w:color w:val="17365D"/>
        </w:rPr>
        <w:t>。</w:t>
      </w:r>
    </w:p>
    <w:p w14:paraId="69D6465D" w14:textId="644D961A" w:rsidR="002D261B" w:rsidRPr="002F01F5"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2D261B" w:rsidRPr="002F01F5">
        <w:rPr>
          <w:rFonts w:ascii="Arial Unicode MS" w:hAnsi="Arial Unicode MS" w:hint="eastAsia"/>
          <w:color w:val="17365D"/>
        </w:rPr>
        <w:t>明知為前項之藥物而輸入、販賣、供應、調劑、運送、寄藏、牙保、轉讓或意圖販賣而陳列者，處二年以下有期徒刑、拘役或科或併科新臺幣一千萬元以下罰金。</w:t>
      </w:r>
    </w:p>
    <w:p w14:paraId="0DB30508" w14:textId="30E25600" w:rsidR="00AC5625" w:rsidRDefault="00AC5625" w:rsidP="005D006D">
      <w:pPr>
        <w:pStyle w:val="3"/>
        <w:ind w:left="118"/>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2</w:t>
      </w:r>
      <w:r>
        <w:rPr>
          <w:rFonts w:hint="eastAsia"/>
        </w:rPr>
        <w:t>日修正前條文</w:t>
      </w:r>
      <w:r>
        <w:rPr>
          <w:rFonts w:hint="eastAsia"/>
        </w:rPr>
        <w:t>--</w:t>
      </w:r>
      <w:hyperlink r:id="rId157" w:history="1">
        <w:r w:rsidRPr="009C1B7D">
          <w:rPr>
            <w:rStyle w:val="a4"/>
          </w:rPr>
          <w:t>比對程式</w:t>
        </w:r>
      </w:hyperlink>
    </w:p>
    <w:p w14:paraId="0C5E9F70" w14:textId="453BA793"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2D261B">
        <w:rPr>
          <w:rFonts w:ascii="Arial Unicode MS" w:hAnsi="Arial Unicode MS" w:hint="eastAsia"/>
          <w:color w:val="5F5F5F"/>
        </w:rPr>
        <w:t>擅用或冒用他人藥物之名稱、仿單或標籤者，處一年以下有期徒刑、拘役或科或併科新臺幣五萬元以下罰金</w:t>
      </w:r>
      <w:r w:rsidR="00AC5625">
        <w:rPr>
          <w:rFonts w:ascii="Arial Unicode MS" w:hAnsi="Arial Unicode MS" w:hint="eastAsia"/>
          <w:color w:val="5F5F5F"/>
        </w:rPr>
        <w:t>。</w:t>
      </w:r>
    </w:p>
    <w:p w14:paraId="617A5971" w14:textId="71ED95F1" w:rsidR="00921303" w:rsidRPr="002C7FC4" w:rsidRDefault="00776FD4" w:rsidP="00C02970">
      <w:pPr>
        <w:ind w:leftChars="75" w:left="150"/>
        <w:jc w:val="both"/>
        <w:rPr>
          <w:rFonts w:ascii="Arial Unicode MS" w:hAnsi="Arial Unicode MS"/>
          <w:color w:val="666699"/>
        </w:rPr>
      </w:pPr>
      <w:r w:rsidRPr="002F01F5">
        <w:rPr>
          <w:rFonts w:ascii="Arial Unicode MS" w:hAnsi="Arial Unicode MS" w:hint="eastAsia"/>
          <w:color w:val="5F5F5F"/>
          <w:sz w:val="18"/>
        </w:rPr>
        <w:t>﹝</w:t>
      </w:r>
      <w:r w:rsidRPr="002F01F5">
        <w:rPr>
          <w:rFonts w:ascii="Calibri" w:hAnsi="Calibri" w:hint="eastAsia"/>
          <w:color w:val="5F5F5F"/>
          <w:sz w:val="18"/>
        </w:rPr>
        <w:t>2</w:t>
      </w:r>
      <w:r w:rsidRPr="002F01F5">
        <w:rPr>
          <w:rFonts w:ascii="Arial Unicode MS" w:hAnsi="Arial Unicode MS" w:hint="eastAsia"/>
          <w:color w:val="5F5F5F"/>
          <w:sz w:val="18"/>
        </w:rPr>
        <w:t>﹞</w:t>
      </w:r>
      <w:r w:rsidR="00921303" w:rsidRPr="002F01F5">
        <w:rPr>
          <w:rFonts w:ascii="Arial Unicode MS" w:hAnsi="Arial Unicode MS" w:hint="eastAsia"/>
          <w:color w:val="5F5F5F"/>
        </w:rPr>
        <w:t>明知為前項之藥物而輸入、販賣、供應、調劑、運送、寄藏、牙保、轉讓或意圖販賣而陳列者，處六月以下有期徒刑、拘役或科或併科新臺幣三萬元以下罰金。</w:t>
      </w:r>
      <w:r w:rsidR="008D28AF" w:rsidRPr="008D28AF">
        <w:rPr>
          <w:rFonts w:ascii="Arial Unicode MS" w:hAnsi="Arial Unicode MS" w:hint="eastAsia"/>
          <w:color w:val="FFFFFF"/>
        </w:rPr>
        <w:t>∴</w:t>
      </w:r>
    </w:p>
    <w:p w14:paraId="4A880E16" w14:textId="77777777" w:rsidR="00AC5625" w:rsidRDefault="00921303" w:rsidP="00D81499">
      <w:pPr>
        <w:pStyle w:val="2"/>
        <w:rPr>
          <w:rFonts w:ascii="新細明體" w:hAnsi="新細明體"/>
          <w:color w:val="FFFFFF"/>
        </w:rPr>
      </w:pPr>
      <w:bookmarkStart w:id="122" w:name="a87"/>
      <w:bookmarkEnd w:id="122"/>
      <w:r w:rsidRPr="00A87178">
        <w:rPr>
          <w:rFonts w:hint="eastAsia"/>
        </w:rPr>
        <w:t>第</w:t>
      </w:r>
      <w:r w:rsidR="005C5B88">
        <w:rPr>
          <w:rFonts w:hint="eastAsia"/>
        </w:rPr>
        <w:t>87</w:t>
      </w:r>
      <w:r w:rsidRPr="00A87178">
        <w:rPr>
          <w:rFonts w:hint="eastAsia"/>
        </w:rPr>
        <w:t>條（</w:t>
      </w:r>
      <w:r w:rsidR="005D006D" w:rsidRPr="005D006D">
        <w:rPr>
          <w:rFonts w:hint="eastAsia"/>
        </w:rPr>
        <w:t>對法人或自然人之科罰金刑</w:t>
      </w:r>
      <w:r w:rsidRPr="00A87178">
        <w:rPr>
          <w:rFonts w:hint="eastAsia"/>
        </w:rPr>
        <w:t>）</w:t>
      </w:r>
      <w:r w:rsidR="00AC5625">
        <w:rPr>
          <w:rFonts w:ascii="新細明體" w:hAnsi="新細明體" w:hint="eastAsia"/>
          <w:color w:val="FFFFFF"/>
        </w:rPr>
        <w:t>∵</w:t>
      </w:r>
    </w:p>
    <w:p w14:paraId="29550D60" w14:textId="6C3815FA" w:rsidR="002D261B" w:rsidRPr="009E24E4" w:rsidRDefault="00776FD4" w:rsidP="002D261B">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2D261B" w:rsidRPr="009E24E4">
        <w:rPr>
          <w:rFonts w:ascii="Arial Unicode MS" w:hAnsi="Arial Unicode MS" w:hint="eastAsia"/>
          <w:color w:val="17365D"/>
        </w:rPr>
        <w:t>法人之代表人，法人或自然人之代理人、受雇人，或其他從業人員，因執行業務，犯</w:t>
      </w:r>
      <w:r w:rsidR="002D261B" w:rsidRPr="002C7FC4">
        <w:rPr>
          <w:rFonts w:ascii="Arial Unicode MS" w:hAnsi="Arial Unicode MS" w:hint="eastAsia"/>
          <w:color w:val="17365D"/>
        </w:rPr>
        <w:t>第</w:t>
      </w:r>
      <w:hyperlink w:anchor="a82" w:history="1">
        <w:r w:rsidR="002D261B" w:rsidRPr="00F52BB9">
          <w:rPr>
            <w:rStyle w:val="a4"/>
            <w:rFonts w:hint="eastAsia"/>
          </w:rPr>
          <w:t>八十二</w:t>
        </w:r>
      </w:hyperlink>
      <w:r w:rsidR="002D261B" w:rsidRPr="009E24E4">
        <w:rPr>
          <w:rFonts w:ascii="Arial Unicode MS" w:hAnsi="Arial Unicode MS" w:hint="eastAsia"/>
          <w:color w:val="17365D"/>
        </w:rPr>
        <w:t>條至第八十六條之罪者，除依各該條規定處罰其行為人外，對該法人或自然人亦科以各該條十倍以下之罰金。</w:t>
      </w:r>
    </w:p>
    <w:p w14:paraId="5666983B" w14:textId="7B9AAC46" w:rsidR="00AC5625" w:rsidRDefault="00AC5625" w:rsidP="005D006D">
      <w:pPr>
        <w:pStyle w:val="3"/>
        <w:ind w:left="118"/>
      </w:pPr>
      <w:r>
        <w:rPr>
          <w:rFonts w:hint="eastAsia"/>
        </w:rPr>
        <w:lastRenderedPageBreak/>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2</w:t>
      </w:r>
      <w:r>
        <w:rPr>
          <w:rFonts w:hint="eastAsia"/>
        </w:rPr>
        <w:t>日修正前條文</w:t>
      </w:r>
      <w:r>
        <w:rPr>
          <w:rFonts w:hint="eastAsia"/>
        </w:rPr>
        <w:t>--</w:t>
      </w:r>
      <w:hyperlink r:id="rId158" w:history="1">
        <w:r w:rsidRPr="009C1B7D">
          <w:rPr>
            <w:rStyle w:val="a4"/>
          </w:rPr>
          <w:t>比對程式</w:t>
        </w:r>
      </w:hyperlink>
    </w:p>
    <w:p w14:paraId="6CB1E90D" w14:textId="02926172" w:rsidR="00921303" w:rsidRPr="002D261B"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2D261B">
        <w:rPr>
          <w:rFonts w:ascii="Arial Unicode MS" w:hAnsi="Arial Unicode MS" w:hint="eastAsia"/>
          <w:color w:val="5F5F5F"/>
        </w:rPr>
        <w:t>法人之代表人，法人或自然人之代理人、受雇人，或其他從業人員，因執行業務，犯第</w:t>
      </w:r>
      <w:hyperlink w:anchor="a82" w:history="1">
        <w:r w:rsidR="00921303" w:rsidRPr="002D261B">
          <w:rPr>
            <w:rStyle w:val="a4"/>
            <w:rFonts w:hint="eastAsia"/>
            <w:color w:val="5F5F5F"/>
          </w:rPr>
          <w:t>八十二</w:t>
        </w:r>
      </w:hyperlink>
      <w:r w:rsidR="00921303" w:rsidRPr="002D261B">
        <w:rPr>
          <w:rFonts w:ascii="Arial Unicode MS" w:hAnsi="Arial Unicode MS" w:hint="eastAsia"/>
          <w:color w:val="5F5F5F"/>
        </w:rPr>
        <w:t>條至第八十六條之罪者，除依各該條規定處罰其行為人外，對該法人或自然人亦科以各該條之罰金。</w:t>
      </w:r>
      <w:r w:rsidR="008D28AF" w:rsidRPr="008D28AF">
        <w:rPr>
          <w:rFonts w:ascii="Arial Unicode MS" w:hAnsi="Arial Unicode MS" w:hint="eastAsia"/>
          <w:color w:val="FFFFFF"/>
        </w:rPr>
        <w:t>∴</w:t>
      </w:r>
    </w:p>
    <w:p w14:paraId="745DAC1E" w14:textId="77777777" w:rsidR="00AC5625" w:rsidRDefault="00921303" w:rsidP="00D81499">
      <w:pPr>
        <w:pStyle w:val="2"/>
        <w:rPr>
          <w:rFonts w:ascii="新細明體" w:hAnsi="新細明體"/>
          <w:color w:val="FFFFFF"/>
        </w:rPr>
      </w:pPr>
      <w:bookmarkStart w:id="123" w:name="a88"/>
      <w:bookmarkEnd w:id="123"/>
      <w:r w:rsidRPr="00A87178">
        <w:rPr>
          <w:rFonts w:hint="eastAsia"/>
        </w:rPr>
        <w:t>第</w:t>
      </w:r>
      <w:r w:rsidR="005C5B88">
        <w:rPr>
          <w:rFonts w:hint="eastAsia"/>
        </w:rPr>
        <w:t>88</w:t>
      </w:r>
      <w:r w:rsidRPr="00A87178">
        <w:rPr>
          <w:rFonts w:hint="eastAsia"/>
        </w:rPr>
        <w:t>條（沒收）</w:t>
      </w:r>
      <w:r w:rsidR="00AC5625">
        <w:rPr>
          <w:rFonts w:ascii="新細明體" w:hAnsi="新細明體" w:hint="eastAsia"/>
          <w:color w:val="FFFFFF"/>
        </w:rPr>
        <w:t>∵</w:t>
      </w:r>
    </w:p>
    <w:p w14:paraId="773B8C0E" w14:textId="33CB5D1F" w:rsidR="00AC5625" w:rsidRDefault="00776FD4" w:rsidP="004D578A">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4D578A" w:rsidRPr="009F5BA5">
        <w:rPr>
          <w:rFonts w:ascii="Arial Unicode MS" w:hAnsi="Arial Unicode MS" w:hint="eastAsia"/>
          <w:color w:val="17365D"/>
        </w:rPr>
        <w:t>依本法查獲供製造、調劑偽藥、禁藥之器材，不問屬於犯罪行為人與否，沒收之</w:t>
      </w:r>
      <w:r w:rsidR="00AC5625">
        <w:rPr>
          <w:rFonts w:ascii="Arial Unicode MS" w:hAnsi="Arial Unicode MS" w:hint="eastAsia"/>
          <w:color w:val="17365D"/>
        </w:rPr>
        <w:t>。</w:t>
      </w:r>
    </w:p>
    <w:p w14:paraId="7D19D66A" w14:textId="1073BD98" w:rsidR="004D578A" w:rsidRPr="005C313F" w:rsidRDefault="00776FD4" w:rsidP="004D578A">
      <w:pPr>
        <w:ind w:left="142"/>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4D578A" w:rsidRPr="002F01F5">
        <w:rPr>
          <w:rFonts w:ascii="Arial Unicode MS" w:hAnsi="Arial Unicode MS" w:hint="eastAsia"/>
          <w:color w:val="17365D"/>
        </w:rPr>
        <w:t>犯本法之罪，其犯罪所得與追徵之範圍及價額，認定顯有困難時，得以估算認定之；其估算辦法，由中央衛生主管機關定之。</w:t>
      </w:r>
      <w:r w:rsidR="00545302" w:rsidRPr="00545302">
        <w:rPr>
          <w:rFonts w:hint="eastAsia"/>
          <w:color w:val="FFFFFF" w:themeColor="background1"/>
        </w:rPr>
        <w:t>∩</w:t>
      </w:r>
    </w:p>
    <w:p w14:paraId="3D9D62A5" w14:textId="01EA7F1E" w:rsidR="00AC5625" w:rsidRDefault="00AC5625" w:rsidP="0012488D">
      <w:pPr>
        <w:pStyle w:val="3"/>
        <w:ind w:left="118"/>
      </w:pPr>
      <w:r>
        <w:rPr>
          <w:rFonts w:hint="eastAsia"/>
        </w:rPr>
        <w:t>--106</w:t>
      </w:r>
      <w:r w:rsidRPr="00415340">
        <w:rPr>
          <w:rFonts w:hint="eastAsia"/>
        </w:rPr>
        <w:t>年</w:t>
      </w:r>
      <w:r>
        <w:rPr>
          <w:rFonts w:hint="eastAsia"/>
        </w:rPr>
        <w:t>6</w:t>
      </w:r>
      <w:r w:rsidRPr="00415340">
        <w:rPr>
          <w:rFonts w:hint="eastAsia"/>
        </w:rPr>
        <w:t>月</w:t>
      </w:r>
      <w:r>
        <w:rPr>
          <w:rFonts w:hint="eastAsia"/>
        </w:rPr>
        <w:t>14</w:t>
      </w:r>
      <w:r>
        <w:rPr>
          <w:rFonts w:hint="eastAsia"/>
        </w:rPr>
        <w:t>日修正前條文</w:t>
      </w:r>
      <w:r>
        <w:rPr>
          <w:rFonts w:hint="eastAsia"/>
        </w:rPr>
        <w:t>--</w:t>
      </w:r>
      <w:hyperlink r:id="rId159" w:history="1">
        <w:r w:rsidRPr="005C530E">
          <w:rPr>
            <w:szCs w:val="20"/>
            <w:u w:val="single"/>
          </w:rPr>
          <w:t>比對程式</w:t>
        </w:r>
      </w:hyperlink>
    </w:p>
    <w:p w14:paraId="758FBACF" w14:textId="0F30DE75" w:rsidR="00AC5625" w:rsidRPr="00545302" w:rsidRDefault="00776FD4" w:rsidP="002D261B">
      <w:pPr>
        <w:ind w:left="142"/>
        <w:jc w:val="both"/>
        <w:rPr>
          <w:rFonts w:ascii="Arial Unicode MS" w:hAnsi="Arial Unicode MS"/>
          <w:color w:val="5F5F5F"/>
        </w:rPr>
      </w:pPr>
      <w:r w:rsidRPr="00545302">
        <w:rPr>
          <w:rFonts w:hint="eastAsia"/>
          <w:color w:val="5F5F5F"/>
          <w:sz w:val="18"/>
        </w:rPr>
        <w:t>﹝</w:t>
      </w:r>
      <w:r w:rsidRPr="00545302">
        <w:rPr>
          <w:rFonts w:ascii="Calibri" w:hAnsi="Calibri" w:hint="eastAsia"/>
          <w:color w:val="5F5F5F"/>
          <w:sz w:val="18"/>
        </w:rPr>
        <w:t>1</w:t>
      </w:r>
      <w:r w:rsidRPr="00545302">
        <w:rPr>
          <w:rFonts w:hint="eastAsia"/>
          <w:color w:val="5F5F5F"/>
          <w:sz w:val="18"/>
        </w:rPr>
        <w:t>﹞</w:t>
      </w:r>
      <w:r w:rsidR="002D261B" w:rsidRPr="00545302">
        <w:rPr>
          <w:rFonts w:ascii="Arial Unicode MS" w:hAnsi="Arial Unicode MS" w:hint="eastAsia"/>
          <w:color w:val="5F5F5F"/>
        </w:rPr>
        <w:t>依本法查獲供製造、調劑偽藥、禁藥之器材，不問屬於犯人與否，沒收之</w:t>
      </w:r>
      <w:r w:rsidR="00AC5625" w:rsidRPr="00545302">
        <w:rPr>
          <w:rFonts w:ascii="Arial Unicode MS" w:hAnsi="Arial Unicode MS" w:hint="eastAsia"/>
          <w:color w:val="5F5F5F"/>
        </w:rPr>
        <w:t>。</w:t>
      </w:r>
    </w:p>
    <w:p w14:paraId="00770AE5" w14:textId="1F235736" w:rsidR="00AC5625" w:rsidRPr="00545302" w:rsidRDefault="00776FD4" w:rsidP="002D261B">
      <w:pPr>
        <w:ind w:left="142"/>
        <w:jc w:val="both"/>
        <w:rPr>
          <w:rFonts w:ascii="Arial Unicode MS" w:hAnsi="Arial Unicode MS"/>
          <w:color w:val="5F5F5F"/>
        </w:rPr>
      </w:pPr>
      <w:r w:rsidRPr="00545302">
        <w:rPr>
          <w:rFonts w:ascii="Arial Unicode MS" w:hAnsi="Arial Unicode MS" w:hint="eastAsia"/>
          <w:color w:val="5F5F5F"/>
          <w:sz w:val="18"/>
        </w:rPr>
        <w:t>﹝</w:t>
      </w:r>
      <w:r w:rsidRPr="00545302">
        <w:rPr>
          <w:rFonts w:ascii="Calibri" w:hAnsi="Calibri" w:hint="eastAsia"/>
          <w:color w:val="5F5F5F"/>
          <w:sz w:val="18"/>
        </w:rPr>
        <w:t>2</w:t>
      </w:r>
      <w:r w:rsidRPr="00545302">
        <w:rPr>
          <w:rFonts w:ascii="Arial Unicode MS" w:hAnsi="Arial Unicode MS" w:hint="eastAsia"/>
          <w:color w:val="5F5F5F"/>
          <w:sz w:val="18"/>
        </w:rPr>
        <w:t>﹞</w:t>
      </w:r>
      <w:r w:rsidR="00AC5625" w:rsidRPr="00545302">
        <w:rPr>
          <w:rFonts w:ascii="Arial Unicode MS" w:hAnsi="Arial Unicode MS" w:hint="eastAsia"/>
          <w:color w:val="5F5F5F"/>
        </w:rPr>
        <w:t>犯本法之罪者，因犯罪所得財物或財產上利益，除應發還被害人外，不問屬於犯罪行為人與否，沒收之；如全部或一部不能沒收時，應追徵其價額或以其財產抵償之。但善意第三人以相當對價取得者，不在此限。</w:t>
      </w:r>
    </w:p>
    <w:p w14:paraId="3A793F72" w14:textId="4055AA4D" w:rsidR="00AC5625" w:rsidRPr="00545302" w:rsidRDefault="00776FD4" w:rsidP="002D261B">
      <w:pPr>
        <w:ind w:left="142"/>
        <w:jc w:val="both"/>
        <w:rPr>
          <w:rFonts w:ascii="Arial Unicode MS" w:hAnsi="Arial Unicode MS"/>
          <w:color w:val="5F5F5F"/>
        </w:rPr>
      </w:pPr>
      <w:r w:rsidRPr="00545302">
        <w:rPr>
          <w:rFonts w:ascii="Arial Unicode MS" w:hAnsi="Arial Unicode MS" w:hint="eastAsia"/>
          <w:color w:val="5F5F5F"/>
          <w:sz w:val="18"/>
        </w:rPr>
        <w:t>﹝</w:t>
      </w:r>
      <w:r w:rsidRPr="00545302">
        <w:rPr>
          <w:rFonts w:ascii="Calibri" w:hAnsi="Calibri" w:hint="eastAsia"/>
          <w:color w:val="5F5F5F"/>
          <w:sz w:val="18"/>
        </w:rPr>
        <w:t>3</w:t>
      </w:r>
      <w:r w:rsidRPr="00545302">
        <w:rPr>
          <w:rFonts w:ascii="Arial Unicode MS" w:hAnsi="Arial Unicode MS" w:hint="eastAsia"/>
          <w:color w:val="5F5F5F"/>
          <w:sz w:val="18"/>
        </w:rPr>
        <w:t>﹞</w:t>
      </w:r>
      <w:r w:rsidR="00AC5625" w:rsidRPr="00545302">
        <w:rPr>
          <w:rFonts w:ascii="Arial Unicode MS" w:hAnsi="Arial Unicode MS" w:hint="eastAsia"/>
          <w:color w:val="5F5F5F"/>
        </w:rPr>
        <w:t>為保全前項財物或財產上利益之沒收，其價額之追徵或財產之抵償，必要時，得酌量扣押其財產。</w:t>
      </w:r>
    </w:p>
    <w:p w14:paraId="7C2CC857" w14:textId="7F901B12" w:rsidR="00AC5625" w:rsidRPr="00545302" w:rsidRDefault="00776FD4" w:rsidP="002D261B">
      <w:pPr>
        <w:ind w:left="142"/>
        <w:jc w:val="both"/>
        <w:rPr>
          <w:rFonts w:ascii="Arial Unicode MS" w:hAnsi="Arial Unicode MS"/>
          <w:color w:val="5F5F5F"/>
        </w:rPr>
      </w:pPr>
      <w:r w:rsidRPr="00545302">
        <w:rPr>
          <w:rFonts w:ascii="Arial Unicode MS" w:hAnsi="Arial Unicode MS" w:hint="eastAsia"/>
          <w:color w:val="5F5F5F"/>
          <w:sz w:val="18"/>
        </w:rPr>
        <w:t>﹝</w:t>
      </w:r>
      <w:r w:rsidRPr="00545302">
        <w:rPr>
          <w:rFonts w:ascii="Calibri" w:hAnsi="Calibri" w:hint="eastAsia"/>
          <w:color w:val="5F5F5F"/>
          <w:sz w:val="18"/>
        </w:rPr>
        <w:t>4</w:t>
      </w:r>
      <w:r w:rsidRPr="00545302">
        <w:rPr>
          <w:rFonts w:ascii="Arial Unicode MS" w:hAnsi="Arial Unicode MS" w:hint="eastAsia"/>
          <w:color w:val="5F5F5F"/>
          <w:sz w:val="18"/>
        </w:rPr>
        <w:t>﹞</w:t>
      </w:r>
      <w:r w:rsidR="00AC5625" w:rsidRPr="00545302">
        <w:rPr>
          <w:rFonts w:ascii="Arial Unicode MS" w:hAnsi="Arial Unicode MS" w:hint="eastAsia"/>
          <w:color w:val="5F5F5F"/>
        </w:rPr>
        <w:t>依第二項規定對犯罪行為人以外之自然人、法人或非法人團體為財物或財產上利益之沒收，由檢察官聲請法院以裁定行之。法院於裁定前應通知該當事人到場陳述意見。</w:t>
      </w:r>
    </w:p>
    <w:p w14:paraId="57E248AB" w14:textId="5E4A458C" w:rsidR="00AC5625" w:rsidRPr="00545302" w:rsidRDefault="00776FD4" w:rsidP="002D261B">
      <w:pPr>
        <w:ind w:left="142"/>
        <w:jc w:val="both"/>
        <w:rPr>
          <w:rFonts w:ascii="Arial Unicode MS" w:hAnsi="Arial Unicode MS"/>
          <w:color w:val="5F5F5F"/>
        </w:rPr>
      </w:pPr>
      <w:r w:rsidRPr="00545302">
        <w:rPr>
          <w:rFonts w:ascii="Arial Unicode MS" w:hAnsi="Arial Unicode MS" w:hint="eastAsia"/>
          <w:color w:val="5F5F5F"/>
          <w:sz w:val="18"/>
        </w:rPr>
        <w:t>﹝</w:t>
      </w:r>
      <w:r w:rsidRPr="00545302">
        <w:rPr>
          <w:rFonts w:ascii="Calibri" w:hAnsi="Calibri" w:hint="eastAsia"/>
          <w:color w:val="5F5F5F"/>
          <w:sz w:val="18"/>
        </w:rPr>
        <w:t>5</w:t>
      </w:r>
      <w:r w:rsidRPr="00545302">
        <w:rPr>
          <w:rFonts w:ascii="Arial Unicode MS" w:hAnsi="Arial Unicode MS" w:hint="eastAsia"/>
          <w:color w:val="5F5F5F"/>
          <w:sz w:val="18"/>
        </w:rPr>
        <w:t>﹞</w:t>
      </w:r>
      <w:r w:rsidR="00AC5625" w:rsidRPr="00545302">
        <w:rPr>
          <w:rFonts w:ascii="Arial Unicode MS" w:hAnsi="Arial Unicode MS" w:hint="eastAsia"/>
          <w:color w:val="5F5F5F"/>
        </w:rPr>
        <w:t>聲請人及受裁定人對於前項裁定，得抗告。</w:t>
      </w:r>
    </w:p>
    <w:p w14:paraId="500AD770" w14:textId="431649BF" w:rsidR="002D261B" w:rsidRPr="002D261B" w:rsidRDefault="00776FD4" w:rsidP="002D261B">
      <w:pPr>
        <w:ind w:left="142"/>
        <w:jc w:val="both"/>
        <w:rPr>
          <w:rFonts w:ascii="Arial Unicode MS" w:hAnsi="Arial Unicode MS"/>
          <w:color w:val="666699"/>
        </w:rPr>
      </w:pPr>
      <w:r w:rsidRPr="00545302">
        <w:rPr>
          <w:rFonts w:ascii="Arial Unicode MS" w:hAnsi="Arial Unicode MS" w:hint="eastAsia"/>
          <w:color w:val="5F5F5F"/>
          <w:sz w:val="18"/>
        </w:rPr>
        <w:t>﹝</w:t>
      </w:r>
      <w:r w:rsidRPr="00545302">
        <w:rPr>
          <w:rFonts w:ascii="Calibri" w:hAnsi="Calibri" w:hint="eastAsia"/>
          <w:color w:val="5F5F5F"/>
          <w:sz w:val="18"/>
        </w:rPr>
        <w:t>6</w:t>
      </w:r>
      <w:r w:rsidRPr="00545302">
        <w:rPr>
          <w:rFonts w:ascii="Arial Unicode MS" w:hAnsi="Arial Unicode MS" w:hint="eastAsia"/>
          <w:color w:val="5F5F5F"/>
          <w:sz w:val="18"/>
        </w:rPr>
        <w:t>﹞</w:t>
      </w:r>
      <w:r w:rsidR="002D261B" w:rsidRPr="00545302">
        <w:rPr>
          <w:rFonts w:ascii="Arial Unicode MS" w:hAnsi="Arial Unicode MS" w:hint="eastAsia"/>
          <w:color w:val="5F5F5F"/>
        </w:rPr>
        <w:t>檢察官依本條聲請沒收犯罪所得財物、財產上利益、追徵價額或抵償財產之推估計價辦法，由行政院定之。</w:t>
      </w:r>
      <w:r w:rsidR="008D28AF" w:rsidRPr="008D28AF">
        <w:rPr>
          <w:rFonts w:ascii="Arial Unicode MS" w:hAnsi="Arial Unicode MS" w:hint="eastAsia"/>
          <w:color w:val="FFFFFF"/>
        </w:rPr>
        <w:t>∴</w:t>
      </w:r>
    </w:p>
    <w:p w14:paraId="2A087068" w14:textId="60760C3C" w:rsidR="00AC5625" w:rsidRDefault="00AC5625" w:rsidP="005D006D">
      <w:pPr>
        <w:pStyle w:val="3"/>
        <w:ind w:left="118"/>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2</w:t>
      </w:r>
      <w:r>
        <w:rPr>
          <w:rFonts w:hint="eastAsia"/>
        </w:rPr>
        <w:t>日修正前條文</w:t>
      </w:r>
      <w:r>
        <w:rPr>
          <w:rFonts w:hint="eastAsia"/>
        </w:rPr>
        <w:t>--</w:t>
      </w:r>
      <w:hyperlink r:id="rId160" w:history="1">
        <w:r w:rsidRPr="009C1B7D">
          <w:rPr>
            <w:rStyle w:val="a4"/>
          </w:rPr>
          <w:t>比對程式</w:t>
        </w:r>
      </w:hyperlink>
    </w:p>
    <w:p w14:paraId="20B82CFB" w14:textId="1F95F89A" w:rsidR="00921303" w:rsidRPr="002D261B"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2D261B">
        <w:rPr>
          <w:rFonts w:ascii="Arial Unicode MS" w:hAnsi="Arial Unicode MS" w:hint="eastAsia"/>
          <w:color w:val="5F5F5F"/>
        </w:rPr>
        <w:t>依本法查獲供製造、調劑偽藥、禁藥之器材，不問屬於犯人與否，沒收之。</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37E44050" w14:textId="77777777" w:rsidR="00AC5625" w:rsidRDefault="00921303" w:rsidP="00D81499">
      <w:pPr>
        <w:pStyle w:val="2"/>
      </w:pPr>
      <w:bookmarkStart w:id="124" w:name="a89"/>
      <w:bookmarkEnd w:id="124"/>
      <w:r w:rsidRPr="00A87178">
        <w:rPr>
          <w:rFonts w:hint="eastAsia"/>
        </w:rPr>
        <w:t>第</w:t>
      </w:r>
      <w:r w:rsidR="005C5B88">
        <w:rPr>
          <w:rFonts w:hint="eastAsia"/>
        </w:rPr>
        <w:t>89</w:t>
      </w:r>
      <w:r w:rsidRPr="00A87178">
        <w:rPr>
          <w:rFonts w:hint="eastAsia"/>
        </w:rPr>
        <w:t>條（公務員加重其刑</w:t>
      </w:r>
      <w:r w:rsidR="00AC5625">
        <w:rPr>
          <w:rFonts w:hint="eastAsia"/>
        </w:rPr>
        <w:t>）</w:t>
      </w:r>
    </w:p>
    <w:p w14:paraId="7241171B" w14:textId="0166EE73" w:rsidR="00921303" w:rsidRDefault="00776FD4" w:rsidP="00C02970">
      <w:pPr>
        <w:ind w:leftChars="75" w:left="150"/>
        <w:jc w:val="both"/>
        <w:rPr>
          <w:rFonts w:ascii="Arial Unicode MS" w:hAnsi="Arial Unicode MS"/>
          <w:color w:val="17365D"/>
        </w:rPr>
      </w:pPr>
      <w:r w:rsidRPr="00776FD4">
        <w:rPr>
          <w:rFonts w:hint="eastAsia"/>
          <w:color w:val="404040" w:themeColor="text1" w:themeTint="BF"/>
          <w:sz w:val="18"/>
        </w:rPr>
        <w:t>﹝</w:t>
      </w:r>
      <w:r w:rsidRPr="00776FD4">
        <w:rPr>
          <w:rFonts w:hint="eastAsia"/>
          <w:color w:val="404040" w:themeColor="text1" w:themeTint="BF"/>
          <w:sz w:val="18"/>
        </w:rPr>
        <w:t>1</w:t>
      </w:r>
      <w:r w:rsidRPr="00776FD4">
        <w:rPr>
          <w:rFonts w:hint="eastAsia"/>
          <w:color w:val="404040" w:themeColor="text1" w:themeTint="BF"/>
          <w:sz w:val="18"/>
        </w:rPr>
        <w:t>﹞</w:t>
      </w:r>
      <w:r w:rsidR="00921303" w:rsidRPr="002C7FC4">
        <w:rPr>
          <w:rFonts w:ascii="Arial Unicode MS" w:hAnsi="Arial Unicode MS" w:hint="eastAsia"/>
          <w:color w:val="17365D"/>
        </w:rPr>
        <w:t>公務員假借職務上之權力、機會或方法，犯本章各條之罪或包庇他人犯本章各條之罪者，依各該條之規定，加重其刑至二分之一。</w:t>
      </w:r>
    </w:p>
    <w:p w14:paraId="46205C25" w14:textId="0C71ED60" w:rsidR="00B7621F" w:rsidRPr="002C7FC4" w:rsidRDefault="00B7621F" w:rsidP="00C02970">
      <w:pPr>
        <w:ind w:leftChars="75" w:left="150"/>
        <w:jc w:val="both"/>
        <w:rPr>
          <w:rFonts w:ascii="Arial Unicode MS" w:hAnsi="Arial Unicode MS"/>
          <w:color w:val="17365D"/>
        </w:rPr>
      </w:pPr>
      <w:r w:rsidRPr="00A20552">
        <w:rPr>
          <w:rFonts w:ascii="Arial Unicode MS" w:hAnsi="Arial Unicode MS"/>
          <w:color w:val="5F5F5F"/>
          <w:sz w:val="18"/>
        </w:rPr>
        <w:t>【</w:t>
      </w:r>
      <w:r w:rsidRPr="00A20552">
        <w:rPr>
          <w:rFonts w:ascii="Arial Unicode MS" w:hAnsi="Arial Unicode MS" w:hint="eastAsia"/>
          <w:color w:val="5F5F5F"/>
          <w:sz w:val="18"/>
        </w:rPr>
        <w:t>相關法規</w:t>
      </w:r>
      <w:r w:rsidRPr="00A20552">
        <w:rPr>
          <w:rFonts w:ascii="Arial Unicode MS" w:hAnsi="Arial Unicode MS"/>
          <w:color w:val="5F5F5F"/>
          <w:sz w:val="18"/>
        </w:rPr>
        <w:t>】</w:t>
      </w:r>
      <w:hyperlink r:id="rId161" w:anchor="a6b1" w:history="1">
        <w:r w:rsidRPr="00A20552">
          <w:rPr>
            <w:rStyle w:val="a4"/>
            <w:rFonts w:ascii="Arial Unicode MS" w:hAnsi="Arial Unicode MS" w:hint="eastAsia"/>
            <w:color w:val="5F5F5F"/>
            <w:sz w:val="18"/>
          </w:rPr>
          <w:t>貪污治罪條例</w:t>
        </w:r>
      </w:hyperlink>
      <w:r w:rsidRPr="00A20552">
        <w:rPr>
          <w:rFonts w:ascii="Arial Unicode MS" w:hAnsi="Arial Unicode MS" w:hint="eastAsia"/>
          <w:color w:val="5F5F5F"/>
          <w:sz w:val="18"/>
        </w:rPr>
        <w:t>§</w:t>
      </w:r>
      <w:r w:rsidRPr="00A20552">
        <w:rPr>
          <w:rFonts w:ascii="Arial Unicode MS" w:hAnsi="Arial Unicode MS" w:hint="eastAsia"/>
          <w:color w:val="5F5F5F"/>
          <w:sz w:val="18"/>
        </w:rPr>
        <w:t>6-1</w:t>
      </w:r>
    </w:p>
    <w:p w14:paraId="11C9AD3F" w14:textId="77777777" w:rsidR="00AC5625" w:rsidRDefault="00921303" w:rsidP="00D81499">
      <w:pPr>
        <w:pStyle w:val="2"/>
        <w:rPr>
          <w:rFonts w:ascii="新細明體" w:hAnsi="新細明體"/>
          <w:color w:val="FFFFFF"/>
        </w:rPr>
      </w:pPr>
      <w:bookmarkStart w:id="125" w:name="a90"/>
      <w:bookmarkEnd w:id="125"/>
      <w:r w:rsidRPr="00A87178">
        <w:rPr>
          <w:rFonts w:hint="eastAsia"/>
        </w:rPr>
        <w:t>第</w:t>
      </w:r>
      <w:r w:rsidR="005C5B88">
        <w:rPr>
          <w:rFonts w:hint="eastAsia"/>
        </w:rPr>
        <w:t>90</w:t>
      </w:r>
      <w:r w:rsidR="005C5B88">
        <w:rPr>
          <w:rFonts w:hint="eastAsia"/>
        </w:rPr>
        <w:t>條</w:t>
      </w:r>
      <w:r w:rsidRPr="00A87178">
        <w:rPr>
          <w:rFonts w:hint="eastAsia"/>
        </w:rPr>
        <w:t>（罰則）</w:t>
      </w:r>
      <w:r w:rsidR="00AC5625">
        <w:rPr>
          <w:rFonts w:ascii="新細明體" w:hAnsi="新細明體" w:hint="eastAsia"/>
          <w:color w:val="FFFFFF"/>
        </w:rPr>
        <w:t>∵</w:t>
      </w:r>
    </w:p>
    <w:p w14:paraId="055C6008" w14:textId="3DD9618D" w:rsidR="00AC5625" w:rsidRDefault="00776FD4" w:rsidP="002D261B">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2D261B" w:rsidRPr="009E24E4">
        <w:rPr>
          <w:rFonts w:ascii="Arial Unicode MS" w:hAnsi="Arial Unicode MS" w:hint="eastAsia"/>
          <w:color w:val="17365D"/>
        </w:rPr>
        <w:t>製造或輸入</w:t>
      </w:r>
      <w:r w:rsidR="002D261B" w:rsidRPr="002C7FC4">
        <w:rPr>
          <w:rFonts w:ascii="Arial Unicode MS" w:hAnsi="Arial Unicode MS" w:hint="eastAsia"/>
          <w:color w:val="17365D"/>
        </w:rPr>
        <w:t>第</w:t>
      </w:r>
      <w:hyperlink w:anchor="a21" w:history="1">
        <w:r w:rsidR="002D261B" w:rsidRPr="002C7FC4">
          <w:rPr>
            <w:rStyle w:val="a4"/>
            <w:rFonts w:hint="eastAsia"/>
          </w:rPr>
          <w:t>二十一</w:t>
        </w:r>
      </w:hyperlink>
      <w:r w:rsidR="002D261B" w:rsidRPr="009E24E4">
        <w:rPr>
          <w:rFonts w:ascii="Arial Unicode MS" w:hAnsi="Arial Unicode MS" w:hint="eastAsia"/>
          <w:color w:val="17365D"/>
        </w:rPr>
        <w:t>條第二款至第八款之劣藥者，處新臺幣十萬元以上五千萬元以下罰鍰；製造或輸入第</w:t>
      </w:r>
      <w:hyperlink w:anchor="a23" w:history="1">
        <w:r w:rsidR="002D261B" w:rsidRPr="002C7FC4">
          <w:rPr>
            <w:rStyle w:val="a4"/>
            <w:rFonts w:hint="eastAsia"/>
          </w:rPr>
          <w:t>二十三</w:t>
        </w:r>
      </w:hyperlink>
      <w:r w:rsidR="002D261B" w:rsidRPr="009E24E4">
        <w:rPr>
          <w:rFonts w:ascii="Arial Unicode MS" w:hAnsi="Arial Unicode MS" w:hint="eastAsia"/>
          <w:color w:val="17365D"/>
        </w:rPr>
        <w:t>條第三款、第四款之不良醫療器材者，處新臺幣六萬元以上五千萬元以下罰鍰</w:t>
      </w:r>
      <w:r w:rsidR="00AC5625">
        <w:rPr>
          <w:rFonts w:ascii="Arial Unicode MS" w:hAnsi="Arial Unicode MS" w:hint="eastAsia"/>
          <w:color w:val="17365D"/>
        </w:rPr>
        <w:t>。</w:t>
      </w:r>
    </w:p>
    <w:p w14:paraId="5068C80B" w14:textId="6AB0FE5C" w:rsidR="00AC5625" w:rsidRDefault="002F01F5" w:rsidP="002D261B">
      <w:pPr>
        <w:ind w:left="142"/>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2D261B">
        <w:rPr>
          <w:rFonts w:ascii="Arial Unicode MS" w:hAnsi="Arial Unicode MS" w:hint="eastAsia"/>
          <w:color w:val="666699"/>
        </w:rPr>
        <w:t>販賣</w:t>
      </w:r>
      <w:r w:rsidR="00AC5625">
        <w:rPr>
          <w:rFonts w:ascii="Arial Unicode MS" w:hAnsi="Arial Unicode MS" w:hint="eastAsia"/>
          <w:color w:val="17365D"/>
        </w:rPr>
        <w:t>、</w:t>
      </w:r>
      <w:r w:rsidR="002D261B" w:rsidRPr="002D261B">
        <w:rPr>
          <w:rFonts w:ascii="Arial Unicode MS" w:hAnsi="Arial Unicode MS" w:hint="eastAsia"/>
          <w:color w:val="666699"/>
        </w:rPr>
        <w:t>供應、調劑、運送、寄藏、牙保、轉讓或意圖販賣而陳列前項之劣藥或不良醫療器材者，處新臺幣三萬元以上二千萬元以下罰鍰</w:t>
      </w:r>
      <w:r w:rsidR="00AC5625">
        <w:rPr>
          <w:rFonts w:ascii="Arial Unicode MS" w:hAnsi="Arial Unicode MS" w:hint="eastAsia"/>
          <w:color w:val="666699"/>
        </w:rPr>
        <w:t>。</w:t>
      </w:r>
    </w:p>
    <w:p w14:paraId="5999410C" w14:textId="0637A162" w:rsidR="002D261B" w:rsidRPr="009E24E4" w:rsidRDefault="00776FD4" w:rsidP="002D261B">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002F01F5">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2D261B" w:rsidRPr="009E24E4">
        <w:rPr>
          <w:rFonts w:ascii="Arial Unicode MS" w:hAnsi="Arial Unicode MS" w:hint="eastAsia"/>
          <w:color w:val="17365D"/>
        </w:rPr>
        <w:t>犯前二項規定之一者，對其藥物管理人、監製人，亦處以各該項之罰鍰。</w:t>
      </w:r>
    </w:p>
    <w:p w14:paraId="028FC821" w14:textId="2DE37E65" w:rsidR="00AC5625" w:rsidRDefault="00AC5625" w:rsidP="005D006D">
      <w:pPr>
        <w:pStyle w:val="3"/>
        <w:ind w:left="118"/>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2</w:t>
      </w:r>
      <w:r>
        <w:rPr>
          <w:rFonts w:hint="eastAsia"/>
        </w:rPr>
        <w:t>日修正前條文</w:t>
      </w:r>
      <w:r>
        <w:rPr>
          <w:rFonts w:hint="eastAsia"/>
        </w:rPr>
        <w:t>--</w:t>
      </w:r>
      <w:hyperlink r:id="rId162" w:history="1">
        <w:r w:rsidRPr="009C1B7D">
          <w:rPr>
            <w:rStyle w:val="a4"/>
          </w:rPr>
          <w:t>比對程式</w:t>
        </w:r>
      </w:hyperlink>
    </w:p>
    <w:p w14:paraId="2D6083F2" w14:textId="41EFF3D6"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2D261B">
        <w:rPr>
          <w:rFonts w:ascii="Arial Unicode MS" w:hAnsi="Arial Unicode MS" w:hint="eastAsia"/>
          <w:color w:val="5F5F5F"/>
        </w:rPr>
        <w:t>製造或輸入第</w:t>
      </w:r>
      <w:hyperlink w:anchor="a21" w:history="1">
        <w:r w:rsidR="00921303" w:rsidRPr="002D261B">
          <w:rPr>
            <w:rStyle w:val="a4"/>
            <w:rFonts w:hint="eastAsia"/>
            <w:color w:val="5F5F5F"/>
          </w:rPr>
          <w:t>二十一</w:t>
        </w:r>
      </w:hyperlink>
      <w:r w:rsidR="00921303" w:rsidRPr="002D261B">
        <w:rPr>
          <w:rFonts w:ascii="Arial Unicode MS" w:hAnsi="Arial Unicode MS" w:hint="eastAsia"/>
          <w:color w:val="5F5F5F"/>
        </w:rPr>
        <w:t>條第二款至第八款之劣藥或第</w:t>
      </w:r>
      <w:hyperlink w:anchor="a23" w:history="1">
        <w:r w:rsidR="00921303" w:rsidRPr="002D261B">
          <w:rPr>
            <w:rStyle w:val="a4"/>
            <w:rFonts w:hint="eastAsia"/>
            <w:color w:val="5F5F5F"/>
          </w:rPr>
          <w:t>二十三</w:t>
        </w:r>
      </w:hyperlink>
      <w:r w:rsidR="00921303" w:rsidRPr="002D261B">
        <w:rPr>
          <w:rFonts w:ascii="Arial Unicode MS" w:hAnsi="Arial Unicode MS" w:hint="eastAsia"/>
          <w:color w:val="5F5F5F"/>
        </w:rPr>
        <w:t>條第三款、第四款之不良醫療器材者，處新臺幣六萬元以上三十萬元以下罰鍰</w:t>
      </w:r>
      <w:r w:rsidR="00AC5625">
        <w:rPr>
          <w:rFonts w:ascii="Arial Unicode MS" w:hAnsi="Arial Unicode MS" w:hint="eastAsia"/>
          <w:color w:val="5F5F5F"/>
        </w:rPr>
        <w:t>。</w:t>
      </w:r>
    </w:p>
    <w:p w14:paraId="37115296" w14:textId="540B90CA" w:rsidR="00AC5625" w:rsidRDefault="002F01F5" w:rsidP="00C02970">
      <w:pPr>
        <w:ind w:leftChars="75" w:left="150"/>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2C7FC4">
        <w:rPr>
          <w:rFonts w:ascii="Arial Unicode MS" w:hAnsi="Arial Unicode MS" w:hint="eastAsia"/>
          <w:color w:val="666699"/>
        </w:rPr>
        <w:t>販賣</w:t>
      </w:r>
      <w:r w:rsidR="00AC5625">
        <w:rPr>
          <w:rFonts w:ascii="Arial Unicode MS" w:hAnsi="Arial Unicode MS" w:hint="eastAsia"/>
          <w:color w:val="5F5F5F"/>
        </w:rPr>
        <w:t>、</w:t>
      </w:r>
      <w:r w:rsidR="00921303" w:rsidRPr="002C7FC4">
        <w:rPr>
          <w:rFonts w:ascii="Arial Unicode MS" w:hAnsi="Arial Unicode MS" w:hint="eastAsia"/>
          <w:color w:val="666699"/>
        </w:rPr>
        <w:t>供應、調劑、運送、寄藏、牙保、轉讓或意圖販賣而陳列前項之劣藥或不良醫療器材者，處新臺幣三萬元以上十五萬元以下罰款</w:t>
      </w:r>
      <w:r w:rsidR="00AC5625">
        <w:rPr>
          <w:rFonts w:ascii="Arial Unicode MS" w:hAnsi="Arial Unicode MS" w:hint="eastAsia"/>
          <w:color w:val="666699"/>
        </w:rPr>
        <w:t>。</w:t>
      </w:r>
    </w:p>
    <w:p w14:paraId="55E24679" w14:textId="501C967D" w:rsidR="00921303" w:rsidRPr="002D261B" w:rsidRDefault="00776FD4" w:rsidP="00C02970">
      <w:pPr>
        <w:ind w:leftChars="75" w:left="150"/>
        <w:jc w:val="both"/>
        <w:rPr>
          <w:rFonts w:ascii="Arial Unicode MS" w:hAnsi="Arial Unicode MS"/>
          <w:color w:val="5F5F5F"/>
        </w:rPr>
      </w:pPr>
      <w:r w:rsidRPr="00776FD4">
        <w:rPr>
          <w:rFonts w:ascii="Arial Unicode MS" w:hAnsi="Arial Unicode MS" w:hint="eastAsia"/>
          <w:color w:val="404040" w:themeColor="text1" w:themeTint="BF"/>
          <w:sz w:val="18"/>
        </w:rPr>
        <w:t>﹝</w:t>
      </w:r>
      <w:r w:rsidR="002F01F5">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921303" w:rsidRPr="002D261B">
        <w:rPr>
          <w:rFonts w:ascii="Arial Unicode MS" w:hAnsi="Arial Unicode MS" w:hint="eastAsia"/>
          <w:color w:val="5F5F5F"/>
        </w:rPr>
        <w:t>犯前二項規定之一者，對其藥物管理人、監製人，亦處以各該項之罰鍰。</w:t>
      </w:r>
      <w:r w:rsidR="008D28AF" w:rsidRPr="008D28AF">
        <w:rPr>
          <w:rFonts w:ascii="Arial Unicode MS" w:hAnsi="Arial Unicode MS" w:hint="eastAsia"/>
          <w:color w:val="FFFFFF"/>
        </w:rPr>
        <w:t>∴</w:t>
      </w:r>
    </w:p>
    <w:p w14:paraId="28CFE9A1" w14:textId="77777777" w:rsidR="00AC5625" w:rsidRDefault="00921303" w:rsidP="00D81499">
      <w:pPr>
        <w:pStyle w:val="2"/>
        <w:rPr>
          <w:rFonts w:ascii="新細明體" w:hAnsi="新細明體"/>
          <w:color w:val="FFFFFF"/>
        </w:rPr>
      </w:pPr>
      <w:bookmarkStart w:id="126" w:name="a91"/>
      <w:bookmarkEnd w:id="126"/>
      <w:r w:rsidRPr="00A87178">
        <w:rPr>
          <w:rFonts w:hint="eastAsia"/>
        </w:rPr>
        <w:t>第</w:t>
      </w:r>
      <w:r w:rsidR="005C5B88">
        <w:rPr>
          <w:rFonts w:hint="eastAsia"/>
        </w:rPr>
        <w:t>91</w:t>
      </w:r>
      <w:r w:rsidRPr="00A87178">
        <w:rPr>
          <w:rFonts w:hint="eastAsia"/>
        </w:rPr>
        <w:t>條（罰則）</w:t>
      </w:r>
      <w:r w:rsidR="00AC5625">
        <w:rPr>
          <w:rFonts w:ascii="新細明體" w:hAnsi="新細明體" w:hint="eastAsia"/>
          <w:color w:val="FFFFFF"/>
        </w:rPr>
        <w:t>∵</w:t>
      </w:r>
    </w:p>
    <w:p w14:paraId="15E82B7E" w14:textId="5B5C4E44" w:rsidR="00AC5625" w:rsidRDefault="00776FD4" w:rsidP="002E5A0F">
      <w:pPr>
        <w:ind w:left="142"/>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2E5A0F" w:rsidRPr="00191BAB">
        <w:rPr>
          <w:rFonts w:ascii="Arial Unicode MS" w:hAnsi="Arial Unicode MS" w:hint="eastAsia"/>
          <w:color w:val="17365D"/>
        </w:rPr>
        <w:t>違反</w:t>
      </w:r>
      <w:r w:rsidR="002E5A0F" w:rsidRPr="002C7FC4">
        <w:rPr>
          <w:rFonts w:ascii="Arial Unicode MS" w:hAnsi="Arial Unicode MS"/>
          <w:color w:val="17365D"/>
        </w:rPr>
        <w:t>第</w:t>
      </w:r>
      <w:hyperlink w:anchor="a65" w:history="1">
        <w:r w:rsidR="002E5A0F" w:rsidRPr="002C7FC4">
          <w:rPr>
            <w:rStyle w:val="a4"/>
          </w:rPr>
          <w:t>六十五</w:t>
        </w:r>
      </w:hyperlink>
      <w:r w:rsidR="002E5A0F" w:rsidRPr="00191BAB">
        <w:rPr>
          <w:rFonts w:ascii="Arial Unicode MS" w:hAnsi="Arial Unicode MS" w:hint="eastAsia"/>
          <w:color w:val="17365D"/>
        </w:rPr>
        <w:t>條或</w:t>
      </w:r>
      <w:r w:rsidR="002E5A0F" w:rsidRPr="002C7FC4">
        <w:rPr>
          <w:rFonts w:ascii="Arial Unicode MS" w:hAnsi="Arial Unicode MS"/>
          <w:color w:val="17365D"/>
        </w:rPr>
        <w:t>第</w:t>
      </w:r>
      <w:hyperlink w:anchor="a80" w:history="1">
        <w:r w:rsidR="002E5A0F" w:rsidRPr="002C7FC4">
          <w:rPr>
            <w:rStyle w:val="a4"/>
          </w:rPr>
          <w:t>八十</w:t>
        </w:r>
      </w:hyperlink>
      <w:r w:rsidR="002E5A0F" w:rsidRPr="00191BAB">
        <w:rPr>
          <w:rFonts w:ascii="Arial Unicode MS" w:hAnsi="Arial Unicode MS" w:hint="eastAsia"/>
          <w:color w:val="17365D"/>
        </w:rPr>
        <w:t>條第一項第一款至第四款規定之一者，處新臺幣二十萬元以上五百萬元以下罰鍰</w:t>
      </w:r>
      <w:r w:rsidR="00AC5625">
        <w:rPr>
          <w:rFonts w:ascii="Arial Unicode MS" w:hAnsi="Arial Unicode MS" w:hint="eastAsia"/>
          <w:color w:val="17365D"/>
        </w:rPr>
        <w:t>。</w:t>
      </w:r>
    </w:p>
    <w:p w14:paraId="0A5C22CC" w14:textId="47634AD7" w:rsidR="002E5A0F" w:rsidRPr="002E5A0F" w:rsidRDefault="00776FD4" w:rsidP="002E5A0F">
      <w:pPr>
        <w:ind w:left="142"/>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2E5A0F" w:rsidRPr="00545302">
        <w:rPr>
          <w:rFonts w:ascii="Arial Unicode MS" w:hAnsi="Arial Unicode MS" w:hint="eastAsia"/>
          <w:color w:val="17365D"/>
        </w:rPr>
        <w:t>違反</w:t>
      </w:r>
      <w:r w:rsidR="002E5A0F" w:rsidRPr="00545302">
        <w:rPr>
          <w:rFonts w:ascii="Arial Unicode MS" w:hAnsi="Arial Unicode MS"/>
          <w:color w:val="17365D"/>
        </w:rPr>
        <w:t>第</w:t>
      </w:r>
      <w:hyperlink w:anchor="a69" w:history="1">
        <w:r w:rsidR="002E5A0F" w:rsidRPr="002C7FC4">
          <w:rPr>
            <w:rStyle w:val="a4"/>
          </w:rPr>
          <w:t>六十九</w:t>
        </w:r>
      </w:hyperlink>
      <w:r w:rsidR="002E5A0F" w:rsidRPr="00545302">
        <w:rPr>
          <w:rFonts w:ascii="Arial Unicode MS" w:hAnsi="Arial Unicode MS" w:hint="eastAsia"/>
          <w:color w:val="17365D"/>
        </w:rPr>
        <w:t>條規定者，處新臺幣六十萬元以上二千五百萬元以下罰鍰，其違法物品沒入銷燬之。</w:t>
      </w:r>
      <w:r w:rsidR="00545302" w:rsidRPr="00545302">
        <w:rPr>
          <w:rFonts w:hint="eastAsia"/>
          <w:color w:val="FFFFFF" w:themeColor="background1"/>
        </w:rPr>
        <w:t>∩</w:t>
      </w:r>
    </w:p>
    <w:p w14:paraId="6E9E7358" w14:textId="1691AD06" w:rsidR="00AC5625" w:rsidRDefault="00AC5625" w:rsidP="00DA38EC">
      <w:pPr>
        <w:pStyle w:val="3"/>
        <w:ind w:left="118"/>
      </w:pPr>
      <w:r>
        <w:lastRenderedPageBreak/>
        <w:t>--101</w:t>
      </w:r>
      <w:r>
        <w:rPr>
          <w:rFonts w:hint="eastAsia"/>
        </w:rPr>
        <w:t>年</w:t>
      </w:r>
      <w:r>
        <w:t>6</w:t>
      </w:r>
      <w:r>
        <w:rPr>
          <w:rFonts w:hint="eastAsia"/>
        </w:rPr>
        <w:t>月</w:t>
      </w:r>
      <w:r>
        <w:t>27</w:t>
      </w:r>
      <w:r>
        <w:rPr>
          <w:rFonts w:hint="eastAsia"/>
        </w:rPr>
        <w:t>日修正前條文</w:t>
      </w:r>
      <w:r>
        <w:rPr>
          <w:rFonts w:hint="eastAsia"/>
        </w:rPr>
        <w:t>--</w:t>
      </w:r>
      <w:hyperlink r:id="rId163" w:history="1">
        <w:r w:rsidRPr="00F67193">
          <w:rPr>
            <w:rStyle w:val="a4"/>
            <w:rFonts w:hint="eastAsia"/>
          </w:rPr>
          <w:t>比對程式</w:t>
        </w:r>
      </w:hyperlink>
    </w:p>
    <w:p w14:paraId="2BA9168B" w14:textId="5E2754D6" w:rsidR="00AC5625" w:rsidRPr="00545302" w:rsidRDefault="00776FD4" w:rsidP="00C02970">
      <w:pPr>
        <w:ind w:leftChars="75" w:left="150"/>
        <w:jc w:val="both"/>
        <w:rPr>
          <w:rFonts w:ascii="Arial Unicode MS" w:hAnsi="Arial Unicode MS"/>
          <w:color w:val="5F5F5F"/>
        </w:rPr>
      </w:pPr>
      <w:r w:rsidRPr="00545302">
        <w:rPr>
          <w:color w:val="5F5F5F"/>
          <w:sz w:val="18"/>
        </w:rPr>
        <w:t>﹝</w:t>
      </w:r>
      <w:r w:rsidRPr="00545302">
        <w:rPr>
          <w:rFonts w:ascii="Calibri" w:hAnsi="Calibri"/>
          <w:color w:val="5F5F5F"/>
          <w:sz w:val="18"/>
        </w:rPr>
        <w:t>1</w:t>
      </w:r>
      <w:r w:rsidRPr="00545302">
        <w:rPr>
          <w:color w:val="5F5F5F"/>
          <w:sz w:val="18"/>
        </w:rPr>
        <w:t>﹞</w:t>
      </w:r>
      <w:r w:rsidR="001D789C" w:rsidRPr="00545302">
        <w:rPr>
          <w:rFonts w:ascii="Arial Unicode MS" w:hAnsi="Arial Unicode MS"/>
          <w:color w:val="5F5F5F"/>
        </w:rPr>
        <w:t>違反第</w:t>
      </w:r>
      <w:hyperlink w:anchor="a65" w:history="1">
        <w:r w:rsidR="001D789C" w:rsidRPr="00545302">
          <w:rPr>
            <w:rStyle w:val="a4"/>
            <w:color w:val="5F5F5F"/>
          </w:rPr>
          <w:t>六十五</w:t>
        </w:r>
      </w:hyperlink>
      <w:r w:rsidR="001D789C" w:rsidRPr="00545302">
        <w:rPr>
          <w:rFonts w:ascii="Arial Unicode MS" w:hAnsi="Arial Unicode MS"/>
          <w:color w:val="5F5F5F"/>
        </w:rPr>
        <w:t>條或第</w:t>
      </w:r>
      <w:hyperlink w:anchor="a80" w:history="1">
        <w:r w:rsidR="001D789C" w:rsidRPr="00545302">
          <w:rPr>
            <w:rStyle w:val="a4"/>
            <w:color w:val="5F5F5F"/>
          </w:rPr>
          <w:t>八十</w:t>
        </w:r>
      </w:hyperlink>
      <w:r w:rsidR="001D789C" w:rsidRPr="00545302">
        <w:rPr>
          <w:rFonts w:ascii="Arial Unicode MS" w:hAnsi="Arial Unicode MS"/>
          <w:color w:val="5F5F5F"/>
        </w:rPr>
        <w:t>條第一項第一款至第三款規定之一者，處新臺幣二十萬元以上五百萬元以下罰鍰</w:t>
      </w:r>
      <w:r w:rsidR="00AC5625" w:rsidRPr="00545302">
        <w:rPr>
          <w:rFonts w:ascii="Arial Unicode MS" w:hAnsi="Arial Unicode MS"/>
          <w:color w:val="5F5F5F"/>
        </w:rPr>
        <w:t>。</w:t>
      </w:r>
    </w:p>
    <w:p w14:paraId="24A0CE5A" w14:textId="3BB58409" w:rsidR="00121940" w:rsidRPr="002E5A0F" w:rsidRDefault="00776FD4" w:rsidP="002E5A0F">
      <w:pPr>
        <w:ind w:leftChars="75" w:left="150"/>
        <w:jc w:val="both"/>
        <w:rPr>
          <w:rFonts w:ascii="Arial Unicode MS" w:hAnsi="Arial Unicode MS"/>
          <w:color w:val="666699"/>
        </w:rPr>
      </w:pPr>
      <w:r w:rsidRPr="00545302">
        <w:rPr>
          <w:rFonts w:ascii="Arial Unicode MS" w:hAnsi="Arial Unicode MS"/>
          <w:color w:val="5F5F5F"/>
          <w:sz w:val="18"/>
        </w:rPr>
        <w:t>﹝</w:t>
      </w:r>
      <w:r w:rsidRPr="00545302">
        <w:rPr>
          <w:rFonts w:ascii="Calibri" w:hAnsi="Calibri"/>
          <w:color w:val="5F5F5F"/>
          <w:sz w:val="18"/>
        </w:rPr>
        <w:t>2</w:t>
      </w:r>
      <w:r w:rsidRPr="00545302">
        <w:rPr>
          <w:rFonts w:ascii="Arial Unicode MS" w:hAnsi="Arial Unicode MS"/>
          <w:color w:val="5F5F5F"/>
          <w:sz w:val="18"/>
        </w:rPr>
        <w:t>﹞</w:t>
      </w:r>
      <w:r w:rsidR="001D789C" w:rsidRPr="00545302">
        <w:rPr>
          <w:rFonts w:ascii="Arial Unicode MS" w:hAnsi="Arial Unicode MS"/>
          <w:color w:val="5F5F5F"/>
        </w:rPr>
        <w:t>違反第</w:t>
      </w:r>
      <w:hyperlink w:anchor="a69" w:history="1">
        <w:r w:rsidR="001D789C" w:rsidRPr="00545302">
          <w:rPr>
            <w:rStyle w:val="a4"/>
            <w:color w:val="5F5F5F"/>
          </w:rPr>
          <w:t>六十九</w:t>
        </w:r>
      </w:hyperlink>
      <w:r w:rsidR="001D789C" w:rsidRPr="00545302">
        <w:rPr>
          <w:rFonts w:ascii="Arial Unicode MS" w:hAnsi="Arial Unicode MS"/>
          <w:color w:val="5F5F5F"/>
        </w:rPr>
        <w:t>條規定者，處新臺幣六十萬元以上二千五百萬元以下罰鍰，其違法物品沒入銷燬之。</w:t>
      </w:r>
      <w:r w:rsidR="008D28AF" w:rsidRPr="008D28AF">
        <w:rPr>
          <w:rFonts w:ascii="Arial Unicode MS" w:hAnsi="Arial Unicode MS" w:hint="eastAsia"/>
          <w:color w:val="FFFFFF"/>
        </w:rPr>
        <w:t>∴</w:t>
      </w:r>
    </w:p>
    <w:p w14:paraId="09ADAE30" w14:textId="4EE5E62C" w:rsidR="00AC5625" w:rsidRDefault="00AC5625" w:rsidP="00C02970">
      <w:pPr>
        <w:pStyle w:val="3"/>
        <w:ind w:left="118"/>
      </w:pPr>
      <w:r>
        <w:rPr>
          <w:rFonts w:hint="eastAsia"/>
        </w:rPr>
        <w:t>--</w:t>
      </w:r>
      <w:r w:rsidRPr="00A87178">
        <w:rPr>
          <w:rFonts w:hint="eastAsia"/>
        </w:rPr>
        <w:t>95</w:t>
      </w:r>
      <w:r w:rsidRPr="00A87178">
        <w:rPr>
          <w:rFonts w:hint="eastAsia"/>
        </w:rPr>
        <w:t>年</w:t>
      </w:r>
      <w:r w:rsidRPr="00A87178">
        <w:rPr>
          <w:rFonts w:hint="eastAsia"/>
        </w:rPr>
        <w:t>5</w:t>
      </w:r>
      <w:r w:rsidRPr="00A87178">
        <w:rPr>
          <w:rFonts w:hint="eastAsia"/>
        </w:rPr>
        <w:t>月</w:t>
      </w:r>
      <w:r w:rsidRPr="00A87178">
        <w:rPr>
          <w:rFonts w:hint="eastAsia"/>
        </w:rPr>
        <w:t>17</w:t>
      </w:r>
      <w:r>
        <w:rPr>
          <w:rFonts w:hint="eastAsia"/>
        </w:rPr>
        <w:t>日修正前條文</w:t>
      </w:r>
      <w:r>
        <w:rPr>
          <w:rFonts w:hint="eastAsia"/>
        </w:rPr>
        <w:t>--</w:t>
      </w:r>
      <w:hyperlink r:id="rId164" w:history="1">
        <w:r w:rsidRPr="00F67193">
          <w:rPr>
            <w:rStyle w:val="a4"/>
            <w:rFonts w:hint="eastAsia"/>
          </w:rPr>
          <w:t>比對程式</w:t>
        </w:r>
      </w:hyperlink>
    </w:p>
    <w:p w14:paraId="415A3660" w14:textId="5EDA06AA" w:rsidR="00AC5625" w:rsidRPr="00545302" w:rsidRDefault="00776FD4" w:rsidP="00C02970">
      <w:pPr>
        <w:ind w:leftChars="75" w:left="150"/>
        <w:jc w:val="both"/>
        <w:rPr>
          <w:rFonts w:ascii="Arial Unicode MS" w:hAnsi="Arial Unicode MS"/>
          <w:color w:val="5F5F5F"/>
        </w:rPr>
      </w:pPr>
      <w:r w:rsidRPr="00545302">
        <w:rPr>
          <w:rFonts w:hint="eastAsia"/>
          <w:color w:val="5F5F5F"/>
          <w:sz w:val="18"/>
        </w:rPr>
        <w:t>﹝</w:t>
      </w:r>
      <w:r w:rsidRPr="00545302">
        <w:rPr>
          <w:rFonts w:ascii="Calibri" w:hAnsi="Calibri" w:hint="eastAsia"/>
          <w:color w:val="5F5F5F"/>
          <w:sz w:val="18"/>
        </w:rPr>
        <w:t>1</w:t>
      </w:r>
      <w:r w:rsidRPr="00545302">
        <w:rPr>
          <w:rFonts w:hint="eastAsia"/>
          <w:color w:val="5F5F5F"/>
          <w:sz w:val="18"/>
        </w:rPr>
        <w:t>﹞</w:t>
      </w:r>
      <w:r w:rsidR="00921303" w:rsidRPr="00545302">
        <w:rPr>
          <w:rFonts w:ascii="Arial Unicode MS" w:hAnsi="Arial Unicode MS"/>
          <w:color w:val="5F5F5F"/>
        </w:rPr>
        <w:t>違反第</w:t>
      </w:r>
      <w:hyperlink w:anchor="a65" w:history="1">
        <w:r w:rsidR="00921303" w:rsidRPr="00545302">
          <w:rPr>
            <w:rStyle w:val="a4"/>
            <w:rFonts w:ascii="Arial Unicode MS" w:hAnsi="Arial Unicode MS"/>
            <w:color w:val="5F5F5F"/>
          </w:rPr>
          <w:t>六十五</w:t>
        </w:r>
      </w:hyperlink>
      <w:r w:rsidR="00921303" w:rsidRPr="00545302">
        <w:rPr>
          <w:rFonts w:ascii="Arial Unicode MS" w:hAnsi="Arial Unicode MS"/>
          <w:color w:val="5F5F5F"/>
        </w:rPr>
        <w:t>條、第</w:t>
      </w:r>
      <w:hyperlink w:anchor="a69" w:history="1">
        <w:r w:rsidR="00921303" w:rsidRPr="00545302">
          <w:rPr>
            <w:rStyle w:val="a4"/>
            <w:rFonts w:ascii="Arial Unicode MS" w:hAnsi="Arial Unicode MS"/>
            <w:color w:val="5F5F5F"/>
          </w:rPr>
          <w:t>六十九</w:t>
        </w:r>
      </w:hyperlink>
      <w:r w:rsidR="00921303" w:rsidRPr="00545302">
        <w:rPr>
          <w:rFonts w:ascii="Arial Unicode MS" w:hAnsi="Arial Unicode MS"/>
          <w:color w:val="5F5F5F"/>
        </w:rPr>
        <w:t>條或第</w:t>
      </w:r>
      <w:hyperlink w:anchor="a80" w:history="1">
        <w:r w:rsidR="00921303" w:rsidRPr="00545302">
          <w:rPr>
            <w:rStyle w:val="a4"/>
            <w:rFonts w:ascii="Arial Unicode MS" w:hAnsi="Arial Unicode MS"/>
            <w:color w:val="5F5F5F"/>
          </w:rPr>
          <w:t>八十</w:t>
        </w:r>
      </w:hyperlink>
      <w:r w:rsidR="00921303" w:rsidRPr="00545302">
        <w:rPr>
          <w:rFonts w:ascii="Arial Unicode MS" w:hAnsi="Arial Unicode MS"/>
          <w:color w:val="5F5F5F"/>
        </w:rPr>
        <w:t>條第一項第一款至第三款規定之一者，處新臺幣六萬元以上三十萬元以下罰鍰</w:t>
      </w:r>
      <w:r w:rsidR="00AC5625" w:rsidRPr="00545302">
        <w:rPr>
          <w:rFonts w:ascii="Arial Unicode MS" w:hAnsi="Arial Unicode MS"/>
          <w:color w:val="5F5F5F"/>
        </w:rPr>
        <w:t>。</w:t>
      </w:r>
    </w:p>
    <w:p w14:paraId="697871AD" w14:textId="2AEC72ED" w:rsidR="00121940" w:rsidRPr="001973C7" w:rsidRDefault="00776FD4" w:rsidP="00C02970">
      <w:pPr>
        <w:ind w:leftChars="75" w:left="150"/>
        <w:jc w:val="both"/>
        <w:rPr>
          <w:rFonts w:ascii="Arial Unicode MS" w:hAnsi="Arial Unicode MS"/>
          <w:color w:val="666699"/>
        </w:rPr>
      </w:pPr>
      <w:r w:rsidRPr="00545302">
        <w:rPr>
          <w:rFonts w:ascii="Arial Unicode MS" w:hAnsi="Arial Unicode MS"/>
          <w:color w:val="5F5F5F"/>
          <w:sz w:val="18"/>
        </w:rPr>
        <w:t>﹝</w:t>
      </w:r>
      <w:r w:rsidRPr="00545302">
        <w:rPr>
          <w:rFonts w:ascii="Calibri" w:hAnsi="Calibri"/>
          <w:color w:val="5F5F5F"/>
          <w:sz w:val="18"/>
        </w:rPr>
        <w:t>2</w:t>
      </w:r>
      <w:r w:rsidRPr="00545302">
        <w:rPr>
          <w:rFonts w:ascii="Arial Unicode MS" w:hAnsi="Arial Unicode MS"/>
          <w:color w:val="5F5F5F"/>
          <w:sz w:val="18"/>
        </w:rPr>
        <w:t>﹞</w:t>
      </w:r>
      <w:r w:rsidR="00921303" w:rsidRPr="00545302">
        <w:rPr>
          <w:rFonts w:ascii="Arial Unicode MS" w:hAnsi="Arial Unicode MS"/>
          <w:color w:val="5F5F5F"/>
        </w:rPr>
        <w:t>違反第</w:t>
      </w:r>
      <w:hyperlink w:anchor="a69" w:history="1">
        <w:r w:rsidR="00921303" w:rsidRPr="00545302">
          <w:rPr>
            <w:rStyle w:val="a4"/>
            <w:rFonts w:ascii="Arial Unicode MS" w:hAnsi="Arial Unicode MS"/>
            <w:color w:val="5F5F5F"/>
          </w:rPr>
          <w:t>六十九</w:t>
        </w:r>
      </w:hyperlink>
      <w:r w:rsidR="00921303" w:rsidRPr="00545302">
        <w:rPr>
          <w:rFonts w:ascii="Arial Unicode MS" w:hAnsi="Arial Unicode MS"/>
          <w:color w:val="5F5F5F"/>
        </w:rPr>
        <w:t>條規定者，其標示醫療效能之物品沒入銷燬之</w:t>
      </w:r>
      <w:r w:rsidR="00921303" w:rsidRPr="001973C7">
        <w:rPr>
          <w:rFonts w:ascii="Arial Unicode MS" w:hAnsi="Arial Unicode MS"/>
          <w:color w:val="666699"/>
        </w:rPr>
        <w:t>。</w:t>
      </w:r>
      <w:r w:rsidR="008D28AF" w:rsidRPr="008D28AF">
        <w:rPr>
          <w:rFonts w:ascii="Arial Unicode MS" w:hAnsi="Arial Unicode MS" w:hint="eastAsia"/>
          <w:color w:val="FFFFFF"/>
        </w:rPr>
        <w:t>∴</w:t>
      </w:r>
    </w:p>
    <w:p w14:paraId="2C1B99EF" w14:textId="1D183EE5"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65" w:history="1">
        <w:r w:rsidRPr="00F67193">
          <w:rPr>
            <w:rStyle w:val="a4"/>
            <w:rFonts w:hint="eastAsia"/>
          </w:rPr>
          <w:t>比對程式</w:t>
        </w:r>
      </w:hyperlink>
    </w:p>
    <w:p w14:paraId="471E206D" w14:textId="055EE02C" w:rsidR="00AC5625" w:rsidRPr="00545302" w:rsidRDefault="00776FD4" w:rsidP="00C02970">
      <w:pPr>
        <w:ind w:leftChars="75" w:left="150"/>
        <w:jc w:val="both"/>
        <w:rPr>
          <w:rFonts w:ascii="Arial Unicode MS" w:hAnsi="Arial Unicode MS"/>
          <w:color w:val="5F5F5F"/>
        </w:rPr>
      </w:pPr>
      <w:r w:rsidRPr="00545302">
        <w:rPr>
          <w:rFonts w:hint="eastAsia"/>
          <w:color w:val="5F5F5F"/>
          <w:sz w:val="18"/>
        </w:rPr>
        <w:t>﹝</w:t>
      </w:r>
      <w:r w:rsidRPr="00545302">
        <w:rPr>
          <w:rFonts w:ascii="Calibri" w:hAnsi="Calibri" w:hint="eastAsia"/>
          <w:color w:val="5F5F5F"/>
          <w:sz w:val="18"/>
        </w:rPr>
        <w:t>1</w:t>
      </w:r>
      <w:r w:rsidRPr="00545302">
        <w:rPr>
          <w:rFonts w:hint="eastAsia"/>
          <w:color w:val="5F5F5F"/>
          <w:sz w:val="18"/>
        </w:rPr>
        <w:t>﹞</w:t>
      </w:r>
      <w:r w:rsidR="00921303" w:rsidRPr="00545302">
        <w:rPr>
          <w:rFonts w:ascii="Arial Unicode MS" w:hAnsi="Arial Unicode MS" w:hint="eastAsia"/>
          <w:color w:val="5F5F5F"/>
        </w:rPr>
        <w:t>違反第</w:t>
      </w:r>
      <w:hyperlink w:anchor="a60" w:history="1">
        <w:r w:rsidR="00921303" w:rsidRPr="00545302">
          <w:rPr>
            <w:rStyle w:val="a4"/>
            <w:rFonts w:ascii="Arial Unicode MS" w:hAnsi="Arial Unicode MS" w:hint="eastAsia"/>
            <w:color w:val="5F5F5F"/>
          </w:rPr>
          <w:t>六十</w:t>
        </w:r>
      </w:hyperlink>
      <w:r w:rsidR="00921303" w:rsidRPr="00545302">
        <w:rPr>
          <w:rFonts w:ascii="Arial Unicode MS" w:hAnsi="Arial Unicode MS" w:hint="eastAsia"/>
          <w:color w:val="5F5F5F"/>
        </w:rPr>
        <w:t>條第二項、第</w:t>
      </w:r>
      <w:hyperlink w:anchor="a63" w:history="1">
        <w:r w:rsidR="00921303" w:rsidRPr="00545302">
          <w:rPr>
            <w:rStyle w:val="a4"/>
            <w:rFonts w:ascii="Arial Unicode MS" w:hAnsi="Arial Unicode MS" w:hint="eastAsia"/>
            <w:color w:val="5F5F5F"/>
          </w:rPr>
          <w:t>六十三</w:t>
        </w:r>
      </w:hyperlink>
      <w:r w:rsidR="00921303" w:rsidRPr="00545302">
        <w:rPr>
          <w:rFonts w:ascii="Arial Unicode MS" w:hAnsi="Arial Unicode MS" w:hint="eastAsia"/>
          <w:color w:val="5F5F5F"/>
        </w:rPr>
        <w:t>條、第</w:t>
      </w:r>
      <w:hyperlink w:anchor="a65" w:history="1">
        <w:r w:rsidR="00921303" w:rsidRPr="00545302">
          <w:rPr>
            <w:rStyle w:val="a4"/>
            <w:rFonts w:ascii="Arial Unicode MS" w:hAnsi="Arial Unicode MS" w:hint="eastAsia"/>
            <w:color w:val="5F5F5F"/>
          </w:rPr>
          <w:t>六十五</w:t>
        </w:r>
      </w:hyperlink>
      <w:r w:rsidR="00921303" w:rsidRPr="00545302">
        <w:rPr>
          <w:rFonts w:ascii="Arial Unicode MS" w:hAnsi="Arial Unicode MS" w:hint="eastAsia"/>
          <w:color w:val="5F5F5F"/>
        </w:rPr>
        <w:t>條、第</w:t>
      </w:r>
      <w:hyperlink w:anchor="a69" w:history="1">
        <w:r w:rsidR="00921303" w:rsidRPr="00545302">
          <w:rPr>
            <w:rStyle w:val="a4"/>
            <w:rFonts w:ascii="Arial Unicode MS" w:hAnsi="Arial Unicode MS" w:hint="eastAsia"/>
            <w:color w:val="5F5F5F"/>
          </w:rPr>
          <w:t>六十九</w:t>
        </w:r>
      </w:hyperlink>
      <w:r w:rsidR="00921303" w:rsidRPr="00545302">
        <w:rPr>
          <w:rFonts w:ascii="Arial Unicode MS" w:hAnsi="Arial Unicode MS" w:hint="eastAsia"/>
          <w:color w:val="5F5F5F"/>
        </w:rPr>
        <w:t>條、第</w:t>
      </w:r>
      <w:hyperlink w:anchor="a80" w:history="1">
        <w:r w:rsidR="00921303" w:rsidRPr="00545302">
          <w:rPr>
            <w:rStyle w:val="a4"/>
            <w:rFonts w:ascii="Arial Unicode MS" w:hAnsi="Arial Unicode MS" w:hint="eastAsia"/>
            <w:color w:val="5F5F5F"/>
          </w:rPr>
          <w:t>八十</w:t>
        </w:r>
      </w:hyperlink>
      <w:r w:rsidR="00921303" w:rsidRPr="00545302">
        <w:rPr>
          <w:rFonts w:ascii="Arial Unicode MS" w:hAnsi="Arial Unicode MS" w:hint="eastAsia"/>
          <w:color w:val="5F5F5F"/>
        </w:rPr>
        <w:t>條第一項第一款至第三款規定之一，或調劑、供應管制藥品違反第</w:t>
      </w:r>
      <w:hyperlink w:anchor="a60" w:history="1">
        <w:r w:rsidR="00921303" w:rsidRPr="00545302">
          <w:rPr>
            <w:rStyle w:val="a4"/>
            <w:rFonts w:ascii="Arial Unicode MS" w:hAnsi="Arial Unicode MS" w:hint="eastAsia"/>
            <w:color w:val="5F5F5F"/>
          </w:rPr>
          <w:t>六十</w:t>
        </w:r>
      </w:hyperlink>
      <w:r w:rsidR="00921303" w:rsidRPr="00545302">
        <w:rPr>
          <w:rFonts w:ascii="Arial Unicode MS" w:hAnsi="Arial Unicode MS" w:hint="eastAsia"/>
          <w:color w:val="5F5F5F"/>
        </w:rPr>
        <w:t>條第一項規定者，處新臺幣六萬元以上三十萬元以下罰鍰</w:t>
      </w:r>
      <w:r w:rsidR="00AC5625" w:rsidRPr="00545302">
        <w:rPr>
          <w:rFonts w:ascii="Arial Unicode MS" w:hAnsi="Arial Unicode MS" w:hint="eastAsia"/>
          <w:color w:val="5F5F5F"/>
        </w:rPr>
        <w:t>。</w:t>
      </w:r>
    </w:p>
    <w:p w14:paraId="3E87FE73" w14:textId="1DD39A6B" w:rsidR="00AC5625" w:rsidRPr="00545302" w:rsidRDefault="00776FD4" w:rsidP="00C02970">
      <w:pPr>
        <w:ind w:leftChars="75" w:left="150"/>
        <w:jc w:val="both"/>
        <w:rPr>
          <w:rFonts w:ascii="Arial Unicode MS" w:hAnsi="Arial Unicode MS"/>
          <w:color w:val="5F5F5F"/>
        </w:rPr>
      </w:pPr>
      <w:r w:rsidRPr="00545302">
        <w:rPr>
          <w:rFonts w:ascii="Arial Unicode MS" w:hAnsi="Arial Unicode MS" w:hint="eastAsia"/>
          <w:color w:val="5F5F5F"/>
          <w:sz w:val="18"/>
        </w:rPr>
        <w:t>﹝</w:t>
      </w:r>
      <w:r w:rsidRPr="00545302">
        <w:rPr>
          <w:rFonts w:ascii="Calibri" w:hAnsi="Calibri" w:hint="eastAsia"/>
          <w:color w:val="5F5F5F"/>
          <w:sz w:val="18"/>
        </w:rPr>
        <w:t>2</w:t>
      </w:r>
      <w:r w:rsidRPr="00545302">
        <w:rPr>
          <w:rFonts w:ascii="Arial Unicode MS" w:hAnsi="Arial Unicode MS" w:hint="eastAsia"/>
          <w:color w:val="5F5F5F"/>
          <w:sz w:val="18"/>
        </w:rPr>
        <w:t>﹞</w:t>
      </w:r>
      <w:r w:rsidR="00AC5625" w:rsidRPr="00545302">
        <w:rPr>
          <w:rFonts w:ascii="Arial Unicode MS" w:hAnsi="Arial Unicode MS" w:hint="eastAsia"/>
          <w:color w:val="5F5F5F"/>
        </w:rPr>
        <w:t>違反第</w:t>
      </w:r>
      <w:hyperlink w:anchor="a60" w:history="1">
        <w:r w:rsidR="00AC5625" w:rsidRPr="00545302">
          <w:rPr>
            <w:rStyle w:val="a4"/>
            <w:rFonts w:ascii="Arial Unicode MS" w:hAnsi="Arial Unicode MS" w:hint="eastAsia"/>
            <w:color w:val="5F5F5F"/>
          </w:rPr>
          <w:t>六十</w:t>
        </w:r>
      </w:hyperlink>
      <w:r w:rsidR="00AC5625" w:rsidRPr="00545302">
        <w:rPr>
          <w:rFonts w:ascii="Arial Unicode MS" w:hAnsi="Arial Unicode MS" w:hint="eastAsia"/>
          <w:color w:val="5F5F5F"/>
        </w:rPr>
        <w:t>條第二項或調劑、供應管制藥品違反同條第一項規定者，對其藥品管理人，亦處以前項之罰鍰。</w:t>
      </w:r>
    </w:p>
    <w:p w14:paraId="0BD078CA" w14:textId="1DEA4804" w:rsidR="00921303" w:rsidRPr="00F51826" w:rsidRDefault="00776FD4" w:rsidP="00C02970">
      <w:pPr>
        <w:ind w:leftChars="75" w:left="150"/>
        <w:jc w:val="both"/>
        <w:rPr>
          <w:rFonts w:ascii="Arial Unicode MS" w:hAnsi="Arial Unicode MS"/>
          <w:color w:val="5F5F5F"/>
        </w:rPr>
      </w:pPr>
      <w:r w:rsidRPr="00545302">
        <w:rPr>
          <w:rFonts w:ascii="Arial Unicode MS" w:hAnsi="Arial Unicode MS" w:hint="eastAsia"/>
          <w:color w:val="5F5F5F"/>
          <w:sz w:val="18"/>
        </w:rPr>
        <w:t>﹝</w:t>
      </w:r>
      <w:r w:rsidRPr="00545302">
        <w:rPr>
          <w:rFonts w:ascii="Calibri" w:hAnsi="Calibri" w:hint="eastAsia"/>
          <w:color w:val="5F5F5F"/>
          <w:sz w:val="18"/>
        </w:rPr>
        <w:t>3</w:t>
      </w:r>
      <w:r w:rsidRPr="00545302">
        <w:rPr>
          <w:rFonts w:ascii="Arial Unicode MS" w:hAnsi="Arial Unicode MS" w:hint="eastAsia"/>
          <w:color w:val="5F5F5F"/>
          <w:sz w:val="18"/>
        </w:rPr>
        <w:t>﹞</w:t>
      </w:r>
      <w:r w:rsidR="00921303" w:rsidRPr="00545302">
        <w:rPr>
          <w:rFonts w:ascii="Arial Unicode MS" w:hAnsi="Arial Unicode MS" w:hint="eastAsia"/>
          <w:color w:val="5F5F5F"/>
        </w:rPr>
        <w:t>違反第</w:t>
      </w:r>
      <w:hyperlink w:anchor="a69" w:history="1">
        <w:r w:rsidR="00921303" w:rsidRPr="00545302">
          <w:rPr>
            <w:rStyle w:val="a4"/>
            <w:rFonts w:ascii="Arial Unicode MS" w:hAnsi="Arial Unicode MS" w:hint="eastAsia"/>
            <w:color w:val="5F5F5F"/>
          </w:rPr>
          <w:t>六十九</w:t>
        </w:r>
      </w:hyperlink>
      <w:r w:rsidR="00921303" w:rsidRPr="00545302">
        <w:rPr>
          <w:rFonts w:ascii="Arial Unicode MS" w:hAnsi="Arial Unicode MS" w:hint="eastAsia"/>
          <w:color w:val="5F5F5F"/>
        </w:rPr>
        <w:t>條規定者，其標示醫療效能之物品沒入銷燬之。</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1D0FC79D" w14:textId="77777777" w:rsidR="00AC5625" w:rsidRDefault="00921303" w:rsidP="00D81499">
      <w:pPr>
        <w:pStyle w:val="2"/>
        <w:rPr>
          <w:rFonts w:ascii="新細明體" w:hAnsi="新細明體"/>
          <w:color w:val="FFFFFF"/>
        </w:rPr>
      </w:pPr>
      <w:bookmarkStart w:id="127" w:name="a92"/>
      <w:bookmarkEnd w:id="127"/>
      <w:r w:rsidRPr="00A87178">
        <w:t>第</w:t>
      </w:r>
      <w:r w:rsidR="005C5B88">
        <w:t>92</w:t>
      </w:r>
      <w:r w:rsidRPr="00A87178">
        <w:t>條（罰則）</w:t>
      </w:r>
      <w:r w:rsidR="00AC5625">
        <w:rPr>
          <w:rFonts w:ascii="新細明體" w:hAnsi="新細明體" w:hint="eastAsia"/>
          <w:color w:val="FFFFFF"/>
        </w:rPr>
        <w:t>∵</w:t>
      </w:r>
    </w:p>
    <w:p w14:paraId="13CA84E2" w14:textId="335873CC" w:rsidR="00AC5625" w:rsidRDefault="00776FD4" w:rsidP="004D578A">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4D578A" w:rsidRPr="009F5BA5">
        <w:rPr>
          <w:rFonts w:ascii="Arial Unicode MS" w:hAnsi="Arial Unicode MS" w:hint="eastAsia"/>
          <w:color w:val="17365D"/>
        </w:rPr>
        <w:t>違</w:t>
      </w:r>
      <w:r w:rsidR="004D578A" w:rsidRPr="009E24E4">
        <w:rPr>
          <w:rFonts w:ascii="Arial Unicode MS" w:hAnsi="Arial Unicode MS" w:hint="eastAsia"/>
          <w:color w:val="17365D"/>
        </w:rPr>
        <w:t>反第</w:t>
      </w:r>
      <w:hyperlink w:anchor="a6b1" w:history="1">
        <w:r w:rsidR="004D578A" w:rsidRPr="00397DC9">
          <w:rPr>
            <w:rStyle w:val="a4"/>
            <w:rFonts w:ascii="Arial Unicode MS" w:hAnsi="Arial Unicode MS" w:hint="eastAsia"/>
          </w:rPr>
          <w:t>六條之一</w:t>
        </w:r>
      </w:hyperlink>
      <w:r w:rsidR="004D578A" w:rsidRPr="009E24E4">
        <w:rPr>
          <w:rFonts w:ascii="Arial Unicode MS" w:hAnsi="Arial Unicode MS" w:hint="eastAsia"/>
          <w:color w:val="17365D"/>
        </w:rPr>
        <w:t>第一項、</w:t>
      </w:r>
      <w:r w:rsidR="004D578A" w:rsidRPr="002C7FC4">
        <w:rPr>
          <w:rFonts w:ascii="Arial Unicode MS" w:hAnsi="Arial Unicode MS"/>
          <w:color w:val="17365D"/>
        </w:rPr>
        <w:t>第</w:t>
      </w:r>
      <w:hyperlink w:anchor="a27" w:history="1">
        <w:r w:rsidR="004D578A" w:rsidRPr="002C7FC4">
          <w:rPr>
            <w:rStyle w:val="a4"/>
          </w:rPr>
          <w:t>二十七</w:t>
        </w:r>
      </w:hyperlink>
      <w:r w:rsidR="004D578A" w:rsidRPr="00191BAB">
        <w:rPr>
          <w:rFonts w:ascii="Arial Unicode MS" w:hAnsi="Arial Unicode MS" w:hint="eastAsia"/>
          <w:color w:val="17365D"/>
        </w:rPr>
        <w:t>條第一項、第三項、</w:t>
      </w:r>
      <w:r w:rsidR="004D578A" w:rsidRPr="002C7FC4">
        <w:rPr>
          <w:rFonts w:ascii="Arial Unicode MS" w:hAnsi="Arial Unicode MS"/>
          <w:color w:val="17365D"/>
        </w:rPr>
        <w:t>第</w:t>
      </w:r>
      <w:hyperlink w:anchor="a29" w:history="1">
        <w:r w:rsidR="004D578A" w:rsidRPr="002C7FC4">
          <w:rPr>
            <w:rStyle w:val="a4"/>
          </w:rPr>
          <w:t>二十九</w:t>
        </w:r>
      </w:hyperlink>
      <w:r w:rsidR="004D578A" w:rsidRPr="00191BAB">
        <w:rPr>
          <w:rFonts w:ascii="Arial Unicode MS" w:hAnsi="Arial Unicode MS" w:hint="eastAsia"/>
          <w:color w:val="17365D"/>
        </w:rPr>
        <w:t>條、</w:t>
      </w:r>
      <w:r w:rsidR="004D578A" w:rsidRPr="002C7FC4">
        <w:rPr>
          <w:rFonts w:ascii="Arial Unicode MS" w:hAnsi="Arial Unicode MS"/>
          <w:color w:val="17365D"/>
        </w:rPr>
        <w:t>第</w:t>
      </w:r>
      <w:hyperlink w:anchor="a31" w:history="1">
        <w:r w:rsidR="004D578A" w:rsidRPr="002C7FC4">
          <w:rPr>
            <w:rStyle w:val="a4"/>
          </w:rPr>
          <w:t>三十一</w:t>
        </w:r>
      </w:hyperlink>
      <w:r w:rsidR="004D578A" w:rsidRPr="002C7FC4">
        <w:rPr>
          <w:rFonts w:ascii="Arial Unicode MS" w:hAnsi="Arial Unicode MS"/>
          <w:color w:val="17365D"/>
        </w:rPr>
        <w:t>條、第</w:t>
      </w:r>
      <w:hyperlink w:anchor="a36" w:history="1">
        <w:r w:rsidR="004D578A" w:rsidRPr="002C7FC4">
          <w:rPr>
            <w:rStyle w:val="a4"/>
          </w:rPr>
          <w:t>三十六</w:t>
        </w:r>
      </w:hyperlink>
      <w:r w:rsidR="004D578A" w:rsidRPr="002C7FC4">
        <w:rPr>
          <w:rFonts w:ascii="Arial Unicode MS" w:hAnsi="Arial Unicode MS"/>
          <w:color w:val="17365D"/>
        </w:rPr>
        <w:t>條、第</w:t>
      </w:r>
      <w:hyperlink w:anchor="a37" w:history="1">
        <w:r w:rsidR="004D578A" w:rsidRPr="002C7FC4">
          <w:rPr>
            <w:rStyle w:val="a4"/>
          </w:rPr>
          <w:t>三十七</w:t>
        </w:r>
      </w:hyperlink>
      <w:r w:rsidR="004D578A" w:rsidRPr="002C7FC4">
        <w:rPr>
          <w:rFonts w:ascii="Arial Unicode MS" w:hAnsi="Arial Unicode MS"/>
          <w:color w:val="17365D"/>
        </w:rPr>
        <w:t>條</w:t>
      </w:r>
      <w:r w:rsidR="004D578A" w:rsidRPr="00191BAB">
        <w:rPr>
          <w:rFonts w:ascii="Arial Unicode MS" w:hAnsi="Arial Unicode MS" w:hint="eastAsia"/>
          <w:color w:val="17365D"/>
        </w:rPr>
        <w:t>第二項、第三項、</w:t>
      </w:r>
      <w:r w:rsidR="004D578A" w:rsidRPr="002C7FC4">
        <w:rPr>
          <w:rFonts w:ascii="Arial Unicode MS" w:hAnsi="Arial Unicode MS"/>
          <w:color w:val="17365D"/>
        </w:rPr>
        <w:t>第</w:t>
      </w:r>
      <w:hyperlink w:anchor="a39" w:history="1">
        <w:r w:rsidR="004D578A" w:rsidRPr="002C7FC4">
          <w:rPr>
            <w:rStyle w:val="a4"/>
          </w:rPr>
          <w:t>三十九</w:t>
        </w:r>
      </w:hyperlink>
      <w:r w:rsidR="004D578A" w:rsidRPr="00191BAB">
        <w:rPr>
          <w:rFonts w:ascii="Arial Unicode MS" w:hAnsi="Arial Unicode MS" w:hint="eastAsia"/>
          <w:color w:val="17365D"/>
        </w:rPr>
        <w:t>條第一項、</w:t>
      </w:r>
      <w:r w:rsidR="004D578A" w:rsidRPr="002C7FC4">
        <w:rPr>
          <w:rFonts w:ascii="Arial Unicode MS" w:hAnsi="Arial Unicode MS"/>
          <w:color w:val="17365D"/>
        </w:rPr>
        <w:t>第</w:t>
      </w:r>
      <w:hyperlink w:anchor="a40" w:history="1">
        <w:r w:rsidR="004D578A" w:rsidRPr="002C7FC4">
          <w:rPr>
            <w:rStyle w:val="a4"/>
          </w:rPr>
          <w:t>四十</w:t>
        </w:r>
      </w:hyperlink>
      <w:r w:rsidR="004D578A" w:rsidRPr="00191BAB">
        <w:rPr>
          <w:rFonts w:ascii="Arial Unicode MS" w:hAnsi="Arial Unicode MS" w:hint="eastAsia"/>
          <w:color w:val="17365D"/>
        </w:rPr>
        <w:t>條第一項、</w:t>
      </w:r>
      <w:r w:rsidR="004D578A" w:rsidRPr="002C7FC4">
        <w:rPr>
          <w:rFonts w:ascii="Arial Unicode MS" w:hAnsi="Arial Unicode MS"/>
          <w:color w:val="17365D"/>
        </w:rPr>
        <w:t>第</w:t>
      </w:r>
      <w:hyperlink w:anchor="a44" w:history="1">
        <w:r w:rsidR="004D578A" w:rsidRPr="002C7FC4">
          <w:rPr>
            <w:rStyle w:val="a4"/>
          </w:rPr>
          <w:t>四十四</w:t>
        </w:r>
      </w:hyperlink>
      <w:r w:rsidR="004D578A" w:rsidRPr="00191BAB">
        <w:rPr>
          <w:rFonts w:ascii="Arial Unicode MS" w:hAnsi="Arial Unicode MS" w:hint="eastAsia"/>
          <w:color w:val="17365D"/>
        </w:rPr>
        <w:t>條、</w:t>
      </w:r>
      <w:r w:rsidR="004D578A" w:rsidRPr="002C7FC4">
        <w:rPr>
          <w:rFonts w:ascii="Arial Unicode MS" w:hAnsi="Arial Unicode MS"/>
          <w:color w:val="17365D"/>
        </w:rPr>
        <w:t>第</w:t>
      </w:r>
      <w:hyperlink w:anchor="a45b1" w:history="1">
        <w:r w:rsidR="004D578A" w:rsidRPr="002C7FC4">
          <w:rPr>
            <w:rStyle w:val="a4"/>
          </w:rPr>
          <w:t>四十五條之一</w:t>
        </w:r>
      </w:hyperlink>
      <w:r w:rsidR="004D578A" w:rsidRPr="00191BAB">
        <w:rPr>
          <w:rFonts w:ascii="Arial Unicode MS" w:hAnsi="Arial Unicode MS" w:hint="eastAsia"/>
          <w:color w:val="17365D"/>
        </w:rPr>
        <w:t>、</w:t>
      </w:r>
      <w:r w:rsidR="004D578A" w:rsidRPr="002C7FC4">
        <w:rPr>
          <w:rFonts w:ascii="Arial Unicode MS" w:hAnsi="Arial Unicode MS"/>
          <w:color w:val="17365D"/>
        </w:rPr>
        <w:t>第</w:t>
      </w:r>
      <w:hyperlink w:anchor="a46" w:history="1">
        <w:r w:rsidR="004D578A" w:rsidRPr="002C7FC4">
          <w:rPr>
            <w:rStyle w:val="a4"/>
          </w:rPr>
          <w:t>四十六</w:t>
        </w:r>
      </w:hyperlink>
      <w:r w:rsidR="004D578A" w:rsidRPr="002C7FC4">
        <w:rPr>
          <w:rFonts w:ascii="Arial Unicode MS" w:hAnsi="Arial Unicode MS"/>
          <w:color w:val="17365D"/>
        </w:rPr>
        <w:t>條</w:t>
      </w:r>
      <w:r w:rsidR="004D578A" w:rsidRPr="009F5BA5">
        <w:rPr>
          <w:rFonts w:ascii="Arial Unicode MS" w:hAnsi="Arial Unicode MS" w:hint="eastAsia"/>
          <w:color w:val="17365D"/>
        </w:rPr>
        <w:t>、</w:t>
      </w:r>
      <w:r w:rsidR="004D578A" w:rsidRPr="002C7FC4">
        <w:rPr>
          <w:rFonts w:ascii="Arial Unicode MS" w:hAnsi="Arial Unicode MS"/>
          <w:color w:val="17365D"/>
        </w:rPr>
        <w:t>第</w:t>
      </w:r>
      <w:hyperlink w:anchor="a49" w:history="1">
        <w:r w:rsidR="004D578A" w:rsidRPr="002C7FC4">
          <w:rPr>
            <w:rStyle w:val="a4"/>
          </w:rPr>
          <w:t>四十九</w:t>
        </w:r>
      </w:hyperlink>
      <w:r w:rsidR="004D578A" w:rsidRPr="002C7FC4">
        <w:rPr>
          <w:rFonts w:ascii="Arial Unicode MS" w:hAnsi="Arial Unicode MS"/>
          <w:color w:val="17365D"/>
        </w:rPr>
        <w:t>條、第</w:t>
      </w:r>
      <w:hyperlink w:anchor="a50" w:history="1">
        <w:r w:rsidR="004D578A" w:rsidRPr="002C7FC4">
          <w:rPr>
            <w:rStyle w:val="a4"/>
          </w:rPr>
          <w:t>五十</w:t>
        </w:r>
      </w:hyperlink>
      <w:r w:rsidR="004D578A" w:rsidRPr="002C7FC4">
        <w:rPr>
          <w:rFonts w:ascii="Arial Unicode MS" w:hAnsi="Arial Unicode MS"/>
          <w:color w:val="17365D"/>
        </w:rPr>
        <w:t>條</w:t>
      </w:r>
      <w:r w:rsidR="004D578A" w:rsidRPr="00191BAB">
        <w:rPr>
          <w:rFonts w:ascii="Arial Unicode MS" w:hAnsi="Arial Unicode MS" w:hint="eastAsia"/>
          <w:color w:val="17365D"/>
        </w:rPr>
        <w:t>第一項、</w:t>
      </w:r>
      <w:r w:rsidR="004D578A" w:rsidRPr="002C7FC4">
        <w:rPr>
          <w:rFonts w:ascii="Arial Unicode MS" w:hAnsi="Arial Unicode MS"/>
          <w:color w:val="17365D"/>
        </w:rPr>
        <w:t>第</w:t>
      </w:r>
      <w:hyperlink w:anchor="a51" w:history="1">
        <w:r w:rsidR="004D578A" w:rsidRPr="002C7FC4">
          <w:rPr>
            <w:rStyle w:val="a4"/>
          </w:rPr>
          <w:t>五十一</w:t>
        </w:r>
      </w:hyperlink>
      <w:r w:rsidR="004D578A" w:rsidRPr="00191BAB">
        <w:rPr>
          <w:rFonts w:ascii="Arial Unicode MS" w:hAnsi="Arial Unicode MS" w:hint="eastAsia"/>
          <w:color w:val="17365D"/>
        </w:rPr>
        <w:t>條至第五十三條</w:t>
      </w:r>
      <w:r w:rsidR="004D578A" w:rsidRPr="009F5BA5">
        <w:rPr>
          <w:rFonts w:ascii="Arial Unicode MS" w:hAnsi="Arial Unicode MS" w:hint="eastAsia"/>
          <w:color w:val="17365D"/>
        </w:rPr>
        <w:t>、第</w:t>
      </w:r>
      <w:hyperlink w:anchor="a53b1" w:history="1">
        <w:r w:rsidR="004D578A" w:rsidRPr="00E07AE5">
          <w:rPr>
            <w:rStyle w:val="a4"/>
            <w:rFonts w:ascii="Arial Unicode MS" w:hAnsi="Arial Unicode MS" w:hint="eastAsia"/>
          </w:rPr>
          <w:t>五十三條之一</w:t>
        </w:r>
      </w:hyperlink>
      <w:r w:rsidR="004D578A" w:rsidRPr="009F5BA5">
        <w:rPr>
          <w:rFonts w:ascii="Arial Unicode MS" w:hAnsi="Arial Unicode MS" w:hint="eastAsia"/>
          <w:color w:val="17365D"/>
        </w:rPr>
        <w:t>第一項、</w:t>
      </w:r>
      <w:r w:rsidR="004D578A" w:rsidRPr="002C7FC4">
        <w:rPr>
          <w:rFonts w:ascii="Arial Unicode MS" w:hAnsi="Arial Unicode MS"/>
          <w:color w:val="17365D"/>
        </w:rPr>
        <w:t>第</w:t>
      </w:r>
      <w:hyperlink w:anchor="a55" w:history="1">
        <w:r w:rsidR="004D578A" w:rsidRPr="002C7FC4">
          <w:rPr>
            <w:rStyle w:val="a4"/>
          </w:rPr>
          <w:t>五十五</w:t>
        </w:r>
      </w:hyperlink>
      <w:r w:rsidR="004D578A" w:rsidRPr="00191BAB">
        <w:rPr>
          <w:rFonts w:ascii="Arial Unicode MS" w:hAnsi="Arial Unicode MS" w:hint="eastAsia"/>
          <w:color w:val="17365D"/>
        </w:rPr>
        <w:t>條第一項、</w:t>
      </w:r>
      <w:r w:rsidR="004D578A" w:rsidRPr="002C7FC4">
        <w:rPr>
          <w:rFonts w:ascii="Arial Unicode MS" w:hAnsi="Arial Unicode MS"/>
          <w:color w:val="17365D"/>
        </w:rPr>
        <w:t>第</w:t>
      </w:r>
      <w:hyperlink w:anchor="a57" w:history="1">
        <w:r w:rsidR="004D578A" w:rsidRPr="002C7FC4">
          <w:rPr>
            <w:rStyle w:val="a4"/>
          </w:rPr>
          <w:t>五十七</w:t>
        </w:r>
      </w:hyperlink>
      <w:r w:rsidR="004D578A" w:rsidRPr="00191BAB">
        <w:rPr>
          <w:rFonts w:ascii="Arial Unicode MS" w:hAnsi="Arial Unicode MS" w:hint="eastAsia"/>
          <w:color w:val="17365D"/>
        </w:rPr>
        <w:t>條第一項、第二項、第四項、</w:t>
      </w:r>
      <w:r w:rsidR="004D578A" w:rsidRPr="002C7FC4">
        <w:rPr>
          <w:rFonts w:ascii="Arial Unicode MS" w:hAnsi="Arial Unicode MS"/>
          <w:color w:val="17365D"/>
        </w:rPr>
        <w:t>第</w:t>
      </w:r>
      <w:hyperlink w:anchor="a57b1" w:history="1">
        <w:r w:rsidR="004D578A" w:rsidRPr="002C7FC4">
          <w:rPr>
            <w:rStyle w:val="a4"/>
          </w:rPr>
          <w:t>五十七條之一</w:t>
        </w:r>
      </w:hyperlink>
      <w:r w:rsidR="004D578A" w:rsidRPr="00191BAB">
        <w:rPr>
          <w:rFonts w:ascii="Arial Unicode MS" w:hAnsi="Arial Unicode MS" w:hint="eastAsia"/>
          <w:color w:val="17365D"/>
        </w:rPr>
        <w:t>、</w:t>
      </w:r>
      <w:r w:rsidR="004D578A" w:rsidRPr="002C7FC4">
        <w:rPr>
          <w:rFonts w:ascii="Arial Unicode MS" w:hAnsi="Arial Unicode MS"/>
          <w:color w:val="17365D"/>
        </w:rPr>
        <w:t>第</w:t>
      </w:r>
      <w:hyperlink w:anchor="a58" w:history="1">
        <w:r w:rsidR="004D578A" w:rsidRPr="002C7FC4">
          <w:rPr>
            <w:rStyle w:val="a4"/>
          </w:rPr>
          <w:t>五十八</w:t>
        </w:r>
      </w:hyperlink>
      <w:r w:rsidR="004D578A" w:rsidRPr="002C7FC4">
        <w:rPr>
          <w:rFonts w:ascii="Arial Unicode MS" w:hAnsi="Arial Unicode MS"/>
          <w:color w:val="17365D"/>
        </w:rPr>
        <w:t>條、第</w:t>
      </w:r>
      <w:hyperlink w:anchor="a59" w:history="1">
        <w:r w:rsidR="004D578A" w:rsidRPr="002C7FC4">
          <w:rPr>
            <w:rStyle w:val="a4"/>
          </w:rPr>
          <w:t>五十九</w:t>
        </w:r>
      </w:hyperlink>
      <w:r w:rsidR="004D578A" w:rsidRPr="002C7FC4">
        <w:rPr>
          <w:rFonts w:ascii="Arial Unicode MS" w:hAnsi="Arial Unicode MS"/>
          <w:color w:val="17365D"/>
        </w:rPr>
        <w:t>條、第</w:t>
      </w:r>
      <w:hyperlink w:anchor="a60" w:history="1">
        <w:r w:rsidR="004D578A" w:rsidRPr="002C7FC4">
          <w:rPr>
            <w:rStyle w:val="a4"/>
          </w:rPr>
          <w:t>六十</w:t>
        </w:r>
      </w:hyperlink>
      <w:r w:rsidR="004D578A" w:rsidRPr="002C7FC4">
        <w:rPr>
          <w:rFonts w:ascii="Arial Unicode MS" w:hAnsi="Arial Unicode MS"/>
          <w:color w:val="17365D"/>
        </w:rPr>
        <w:t>條</w:t>
      </w:r>
      <w:r w:rsidR="004D578A" w:rsidRPr="00191BAB">
        <w:rPr>
          <w:rFonts w:ascii="Arial Unicode MS" w:hAnsi="Arial Unicode MS" w:hint="eastAsia"/>
          <w:color w:val="17365D"/>
        </w:rPr>
        <w:t>、</w:t>
      </w:r>
      <w:r w:rsidR="004D578A" w:rsidRPr="002C7FC4">
        <w:rPr>
          <w:rFonts w:ascii="Arial Unicode MS" w:hAnsi="Arial Unicode MS"/>
          <w:color w:val="17365D"/>
        </w:rPr>
        <w:t>第</w:t>
      </w:r>
      <w:hyperlink w:anchor="a64" w:history="1">
        <w:r w:rsidR="004D578A" w:rsidRPr="002C7FC4">
          <w:rPr>
            <w:rStyle w:val="a4"/>
          </w:rPr>
          <w:t>六十四</w:t>
        </w:r>
      </w:hyperlink>
      <w:r w:rsidR="004D578A" w:rsidRPr="002C7FC4">
        <w:rPr>
          <w:rFonts w:ascii="Arial Unicode MS" w:hAnsi="Arial Unicode MS"/>
          <w:color w:val="17365D"/>
        </w:rPr>
        <w:t>條</w:t>
      </w:r>
      <w:r w:rsidR="004D578A" w:rsidRPr="00191BAB">
        <w:rPr>
          <w:rFonts w:ascii="Arial Unicode MS" w:hAnsi="Arial Unicode MS" w:hint="eastAsia"/>
          <w:color w:val="17365D"/>
        </w:rPr>
        <w:t>、</w:t>
      </w:r>
      <w:r w:rsidR="004D578A" w:rsidRPr="002C7FC4">
        <w:rPr>
          <w:rFonts w:ascii="Arial Unicode MS" w:hAnsi="Arial Unicode MS"/>
          <w:color w:val="17365D"/>
        </w:rPr>
        <w:t>第</w:t>
      </w:r>
      <w:hyperlink w:anchor="a71" w:history="1">
        <w:r w:rsidR="004D578A" w:rsidRPr="002C7FC4">
          <w:rPr>
            <w:rStyle w:val="a4"/>
          </w:rPr>
          <w:t>七十一</w:t>
        </w:r>
      </w:hyperlink>
      <w:r w:rsidR="004D578A" w:rsidRPr="00191BAB">
        <w:rPr>
          <w:rFonts w:ascii="Arial Unicode MS" w:hAnsi="Arial Unicode MS" w:hint="eastAsia"/>
          <w:color w:val="17365D"/>
        </w:rPr>
        <w:t>條第一項、</w:t>
      </w:r>
      <w:r w:rsidR="004D578A" w:rsidRPr="002C7FC4">
        <w:rPr>
          <w:rFonts w:ascii="Arial Unicode MS" w:hAnsi="Arial Unicode MS"/>
          <w:color w:val="17365D"/>
        </w:rPr>
        <w:t>第</w:t>
      </w:r>
      <w:hyperlink w:anchor="a72" w:history="1">
        <w:r w:rsidR="004D578A" w:rsidRPr="002C7FC4">
          <w:rPr>
            <w:rStyle w:val="a4"/>
          </w:rPr>
          <w:t>七十二</w:t>
        </w:r>
      </w:hyperlink>
      <w:r w:rsidR="004D578A" w:rsidRPr="002C7FC4">
        <w:rPr>
          <w:rFonts w:ascii="Arial Unicode MS" w:hAnsi="Arial Unicode MS"/>
          <w:color w:val="17365D"/>
        </w:rPr>
        <w:t>條、第</w:t>
      </w:r>
      <w:hyperlink w:anchor="a74" w:history="1">
        <w:r w:rsidR="004D578A" w:rsidRPr="002C7FC4">
          <w:rPr>
            <w:rStyle w:val="a4"/>
          </w:rPr>
          <w:t>七十四</w:t>
        </w:r>
      </w:hyperlink>
      <w:r w:rsidR="004D578A" w:rsidRPr="002C7FC4">
        <w:rPr>
          <w:rFonts w:ascii="Arial Unicode MS" w:hAnsi="Arial Unicode MS"/>
          <w:color w:val="17365D"/>
        </w:rPr>
        <w:t>條</w:t>
      </w:r>
      <w:r w:rsidR="004D578A" w:rsidRPr="00191BAB">
        <w:rPr>
          <w:rFonts w:ascii="Arial Unicode MS" w:hAnsi="Arial Unicode MS" w:hint="eastAsia"/>
          <w:color w:val="17365D"/>
        </w:rPr>
        <w:t>、</w:t>
      </w:r>
      <w:r w:rsidR="004D578A" w:rsidRPr="002C7FC4">
        <w:rPr>
          <w:rFonts w:ascii="Arial Unicode MS" w:hAnsi="Arial Unicode MS"/>
          <w:color w:val="17365D"/>
        </w:rPr>
        <w:t>第</w:t>
      </w:r>
      <w:hyperlink w:anchor="a75" w:history="1">
        <w:r w:rsidR="004D578A" w:rsidRPr="002C7FC4">
          <w:rPr>
            <w:rStyle w:val="a4"/>
          </w:rPr>
          <w:t>七十五</w:t>
        </w:r>
      </w:hyperlink>
      <w:r w:rsidR="004D578A" w:rsidRPr="002C7FC4">
        <w:rPr>
          <w:rFonts w:ascii="Arial Unicode MS" w:hAnsi="Arial Unicode MS"/>
          <w:color w:val="17365D"/>
        </w:rPr>
        <w:t>條</w:t>
      </w:r>
      <w:r w:rsidR="004D578A" w:rsidRPr="009E24E4">
        <w:rPr>
          <w:rFonts w:ascii="Arial Unicode MS" w:hAnsi="Arial Unicode MS" w:hint="eastAsia"/>
          <w:color w:val="17365D"/>
        </w:rPr>
        <w:t>規定之一</w:t>
      </w:r>
      <w:r w:rsidR="004D578A" w:rsidRPr="009F5BA5">
        <w:rPr>
          <w:rFonts w:ascii="Arial Unicode MS" w:hAnsi="Arial Unicode MS" w:hint="eastAsia"/>
          <w:color w:val="17365D"/>
        </w:rPr>
        <w:t>者，處新臺幣三萬元以上二百萬元以下罰鍰</w:t>
      </w:r>
      <w:r w:rsidR="00AC5625">
        <w:rPr>
          <w:rFonts w:ascii="Arial Unicode MS" w:hAnsi="Arial Unicode MS" w:hint="eastAsia"/>
          <w:color w:val="17365D"/>
        </w:rPr>
        <w:t>。</w:t>
      </w:r>
    </w:p>
    <w:p w14:paraId="60541D9F" w14:textId="46E00592" w:rsidR="00AC5625" w:rsidRPr="002F01F5" w:rsidRDefault="00776FD4" w:rsidP="004D578A">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2F01F5">
        <w:rPr>
          <w:rFonts w:ascii="Arial Unicode MS" w:hAnsi="Arial Unicode MS" w:hint="eastAsia"/>
          <w:color w:val="17365D"/>
        </w:rPr>
        <w:t>違反第</w:t>
      </w:r>
      <w:hyperlink w:anchor="a59" w:history="1">
        <w:r w:rsidR="00AC5625" w:rsidRPr="00AB35B9">
          <w:rPr>
            <w:rStyle w:val="a4"/>
          </w:rPr>
          <w:t>五十九</w:t>
        </w:r>
      </w:hyperlink>
      <w:r w:rsidR="00AC5625" w:rsidRPr="002F01F5">
        <w:rPr>
          <w:rFonts w:ascii="Arial Unicode MS" w:hAnsi="Arial Unicode MS" w:hint="eastAsia"/>
          <w:color w:val="17365D"/>
        </w:rPr>
        <w:t>條規定，或調劑、供應毒劇藥品違反第</w:t>
      </w:r>
      <w:hyperlink w:anchor="a60" w:history="1">
        <w:r w:rsidR="00AC5625" w:rsidRPr="002F01F5">
          <w:rPr>
            <w:rStyle w:val="a4"/>
            <w:color w:val="17365D"/>
          </w:rPr>
          <w:t>六十</w:t>
        </w:r>
      </w:hyperlink>
      <w:r w:rsidR="00AC5625" w:rsidRPr="002F01F5">
        <w:rPr>
          <w:rFonts w:ascii="Arial Unicode MS" w:hAnsi="Arial Unicode MS" w:hint="eastAsia"/>
          <w:color w:val="17365D"/>
        </w:rPr>
        <w:t>條第一項規定者，對其藥品管理人、監製人，亦處以前項之罰鍰。</w:t>
      </w:r>
    </w:p>
    <w:p w14:paraId="5E6C782F" w14:textId="744ADC42" w:rsidR="00AC5625" w:rsidRDefault="00776FD4" w:rsidP="004D578A">
      <w:pPr>
        <w:ind w:left="142"/>
        <w:jc w:val="both"/>
        <w:rPr>
          <w:rFonts w:ascii="Arial Unicode MS" w:hAnsi="Arial Unicode MS"/>
          <w:color w:val="17365D"/>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AC5625" w:rsidRPr="009F5BA5">
        <w:rPr>
          <w:rFonts w:ascii="Arial Unicode MS" w:hAnsi="Arial Unicode MS" w:hint="eastAsia"/>
          <w:color w:val="17365D"/>
        </w:rPr>
        <w:t>違反第</w:t>
      </w:r>
      <w:hyperlink w:anchor="a53b1" w:history="1">
        <w:r w:rsidR="00AC5625" w:rsidRPr="00E07AE5">
          <w:rPr>
            <w:rStyle w:val="a4"/>
            <w:rFonts w:ascii="Arial Unicode MS" w:hAnsi="Arial Unicode MS" w:hint="eastAsia"/>
          </w:rPr>
          <w:t>五十三條之一</w:t>
        </w:r>
      </w:hyperlink>
      <w:r w:rsidR="00AC5625" w:rsidRPr="009F5BA5">
        <w:rPr>
          <w:rFonts w:ascii="Arial Unicode MS" w:hAnsi="Arial Unicode MS" w:hint="eastAsia"/>
          <w:color w:val="17365D"/>
        </w:rPr>
        <w:t>第一項、第</w:t>
      </w:r>
      <w:hyperlink w:anchor="a57" w:history="1">
        <w:r w:rsidR="00AC5625" w:rsidRPr="002C7FC4">
          <w:rPr>
            <w:rStyle w:val="a4"/>
          </w:rPr>
          <w:t>五十七</w:t>
        </w:r>
      </w:hyperlink>
      <w:r w:rsidR="00AC5625" w:rsidRPr="009F5BA5">
        <w:rPr>
          <w:rFonts w:ascii="Arial Unicode MS" w:hAnsi="Arial Unicode MS" w:hint="eastAsia"/>
          <w:color w:val="17365D"/>
        </w:rPr>
        <w:t>條第二項或第四項規定者，除依第一項規定處罰外，中央衛生主管機關得公布藥廠或藥商名單，並令其限期改善，改善期間得停止其一部或全部製造、批發、輸入、輸出及營業；屆期未改善者，不准展延其藥物許可證，且不受理該藥廠或藥商其他藥物之新申請案件；其情節重大者，並得廢止其一部或全部之藥物製造許可或西藥運銷許可</w:t>
      </w:r>
      <w:r w:rsidR="00AC5625">
        <w:rPr>
          <w:rFonts w:ascii="Arial Unicode MS" w:hAnsi="Arial Unicode MS" w:hint="eastAsia"/>
          <w:color w:val="17365D"/>
        </w:rPr>
        <w:t>。</w:t>
      </w:r>
    </w:p>
    <w:p w14:paraId="44D3167B" w14:textId="5FB8F104" w:rsidR="00FE1467" w:rsidRDefault="00776FD4" w:rsidP="00FE1467">
      <w:pPr>
        <w:ind w:leftChars="75" w:left="150"/>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4</w:t>
      </w:r>
      <w:r w:rsidRPr="00776FD4">
        <w:rPr>
          <w:rFonts w:ascii="Arial Unicode MS" w:hAnsi="Arial Unicode MS" w:hint="eastAsia"/>
          <w:color w:val="404040" w:themeColor="text1" w:themeTint="BF"/>
          <w:sz w:val="18"/>
        </w:rPr>
        <w:t>﹞</w:t>
      </w:r>
      <w:r w:rsidR="004D578A" w:rsidRPr="002F01F5">
        <w:rPr>
          <w:rFonts w:ascii="Arial Unicode MS" w:hAnsi="Arial Unicode MS" w:hint="eastAsia"/>
          <w:color w:val="17365D"/>
        </w:rPr>
        <w:t>違反</w:t>
      </w:r>
      <w:r w:rsidR="004D578A" w:rsidRPr="002F01F5">
        <w:rPr>
          <w:rFonts w:ascii="Arial Unicode MS" w:hAnsi="Arial Unicode MS"/>
          <w:color w:val="17365D"/>
        </w:rPr>
        <w:t>第</w:t>
      </w:r>
      <w:hyperlink w:anchor="a66" w:history="1">
        <w:r w:rsidR="004D578A" w:rsidRPr="002C7FC4">
          <w:rPr>
            <w:rStyle w:val="a4"/>
          </w:rPr>
          <w:t>六十六</w:t>
        </w:r>
      </w:hyperlink>
      <w:r w:rsidR="004D578A" w:rsidRPr="00397DC9">
        <w:rPr>
          <w:rFonts w:ascii="Arial Unicode MS" w:hAnsi="Arial Unicode MS" w:hint="eastAsia"/>
          <w:color w:val="17365D"/>
        </w:rPr>
        <w:t>條第一項、第二項、</w:t>
      </w:r>
      <w:r w:rsidR="004D578A" w:rsidRPr="00397DC9">
        <w:rPr>
          <w:rFonts w:ascii="Arial Unicode MS" w:hAnsi="Arial Unicode MS"/>
          <w:color w:val="17365D"/>
        </w:rPr>
        <w:t>第</w:t>
      </w:r>
      <w:hyperlink w:anchor="a67" w:history="1">
        <w:r w:rsidR="004D578A" w:rsidRPr="002C7FC4">
          <w:rPr>
            <w:rStyle w:val="a4"/>
          </w:rPr>
          <w:t>六十七</w:t>
        </w:r>
      </w:hyperlink>
      <w:r w:rsidR="004D578A" w:rsidRPr="00397DC9">
        <w:rPr>
          <w:rFonts w:ascii="Arial Unicode MS" w:hAnsi="Arial Unicode MS"/>
          <w:color w:val="17365D"/>
        </w:rPr>
        <w:t>條、第</w:t>
      </w:r>
      <w:hyperlink w:anchor="a68" w:history="1">
        <w:r w:rsidR="004D578A" w:rsidRPr="002C7FC4">
          <w:rPr>
            <w:rStyle w:val="a4"/>
          </w:rPr>
          <w:t>六十八</w:t>
        </w:r>
      </w:hyperlink>
      <w:r w:rsidR="004D578A" w:rsidRPr="002C7FC4">
        <w:rPr>
          <w:rFonts w:ascii="Arial Unicode MS" w:hAnsi="Arial Unicode MS"/>
          <w:color w:val="666699"/>
        </w:rPr>
        <w:t>條</w:t>
      </w:r>
      <w:r w:rsidR="004D578A" w:rsidRPr="009E24E4">
        <w:rPr>
          <w:rFonts w:ascii="Arial Unicode MS" w:hAnsi="Arial Unicode MS" w:hint="eastAsia"/>
          <w:color w:val="17365D"/>
        </w:rPr>
        <w:t>規</w:t>
      </w:r>
      <w:r w:rsidR="004D578A" w:rsidRPr="002F01F5">
        <w:rPr>
          <w:rFonts w:ascii="Arial Unicode MS" w:hAnsi="Arial Unicode MS" w:hint="eastAsia"/>
          <w:color w:val="17365D"/>
        </w:rPr>
        <w:t>定之一者，處新臺幣二十萬元以上五百萬元以下罰鍰。</w:t>
      </w:r>
      <w:r w:rsidR="00545302" w:rsidRPr="00545302">
        <w:rPr>
          <w:rFonts w:hint="eastAsia"/>
          <w:color w:val="FFFFFF" w:themeColor="background1"/>
        </w:rPr>
        <w:t>∩</w:t>
      </w:r>
    </w:p>
    <w:p w14:paraId="4564F966" w14:textId="773F404E" w:rsidR="004D578A" w:rsidRPr="004D578A" w:rsidRDefault="00FE1467" w:rsidP="00FE1467">
      <w:pPr>
        <w:ind w:leftChars="75" w:left="150"/>
        <w:jc w:val="both"/>
        <w:rPr>
          <w:rFonts w:ascii="Arial Unicode MS" w:hAnsi="Arial Unicode MS"/>
          <w:color w:val="666699"/>
        </w:rPr>
      </w:pPr>
      <w:r w:rsidRPr="00B84A96">
        <w:rPr>
          <w:rFonts w:ascii="Arial Unicode MS" w:hAnsi="Arial Unicode MS" w:cs="新細明體"/>
          <w:color w:val="FFFFFF"/>
          <w:sz w:val="4"/>
          <w:szCs w:val="4"/>
          <w:lang w:val="zh-TW"/>
        </w:rPr>
        <w:t>+</w:t>
      </w:r>
      <w:r w:rsidRPr="00B84A96">
        <w:rPr>
          <w:rFonts w:ascii="Arial Unicode MS" w:hAnsi="Arial Unicode MS" w:cs="新細明體" w:hint="eastAsia"/>
          <w:color w:val="5F5F5F"/>
          <w:sz w:val="18"/>
          <w:szCs w:val="20"/>
          <w:lang w:val="zh-TW"/>
        </w:rPr>
        <w:t>【</w:t>
      </w:r>
      <w:r w:rsidRPr="00140D69">
        <w:rPr>
          <w:rFonts w:ascii="Arial Unicode MS" w:hAnsi="Arial Unicode MS" w:hint="eastAsia"/>
          <w:color w:val="626262"/>
          <w:sz w:val="18"/>
        </w:rPr>
        <w:t>具參考價值】</w:t>
      </w:r>
      <w:hyperlink r:id="rId166" w:anchor="w110b5351" w:history="1">
        <w:r>
          <w:rPr>
            <w:rStyle w:val="a4"/>
            <w:rFonts w:ascii="Arial Unicode MS" w:hAnsi="Arial Unicode MS" w:hint="eastAsia"/>
            <w:color w:val="5F5F5F"/>
            <w:sz w:val="18"/>
          </w:rPr>
          <w:t>最高法院</w:t>
        </w:r>
        <w:r>
          <w:rPr>
            <w:rStyle w:val="a4"/>
            <w:rFonts w:ascii="Arial Unicode MS" w:hAnsi="Arial Unicode MS" w:hint="eastAsia"/>
            <w:color w:val="5F5F5F"/>
            <w:sz w:val="18"/>
          </w:rPr>
          <w:t>110</w:t>
        </w:r>
        <w:r>
          <w:rPr>
            <w:rStyle w:val="a4"/>
            <w:rFonts w:ascii="Arial Unicode MS" w:hAnsi="Arial Unicode MS" w:hint="eastAsia"/>
            <w:color w:val="5F5F5F"/>
            <w:sz w:val="18"/>
          </w:rPr>
          <w:t>年度台上字第</w:t>
        </w:r>
        <w:r>
          <w:rPr>
            <w:rStyle w:val="a4"/>
            <w:rFonts w:ascii="Arial Unicode MS" w:hAnsi="Arial Unicode MS" w:hint="eastAsia"/>
            <w:color w:val="5F5F5F"/>
            <w:sz w:val="18"/>
          </w:rPr>
          <w:t>5351</w:t>
        </w:r>
        <w:r>
          <w:rPr>
            <w:rStyle w:val="a4"/>
            <w:rFonts w:ascii="Arial Unicode MS" w:hAnsi="Arial Unicode MS" w:hint="eastAsia"/>
            <w:color w:val="5F5F5F"/>
            <w:sz w:val="18"/>
          </w:rPr>
          <w:t>號判決</w:t>
        </w:r>
      </w:hyperlink>
    </w:p>
    <w:p w14:paraId="4A11D290" w14:textId="75B892C1" w:rsidR="00AC5625" w:rsidRDefault="00AC5625" w:rsidP="0012488D">
      <w:pPr>
        <w:pStyle w:val="3"/>
        <w:ind w:left="118"/>
      </w:pPr>
      <w:r>
        <w:rPr>
          <w:rFonts w:hint="eastAsia"/>
        </w:rPr>
        <w:t>--106</w:t>
      </w:r>
      <w:r w:rsidRPr="00415340">
        <w:rPr>
          <w:rFonts w:hint="eastAsia"/>
        </w:rPr>
        <w:t>年</w:t>
      </w:r>
      <w:r>
        <w:rPr>
          <w:rFonts w:hint="eastAsia"/>
        </w:rPr>
        <w:t>6</w:t>
      </w:r>
      <w:r w:rsidRPr="00415340">
        <w:rPr>
          <w:rFonts w:hint="eastAsia"/>
        </w:rPr>
        <w:t>月</w:t>
      </w:r>
      <w:r>
        <w:rPr>
          <w:rFonts w:hint="eastAsia"/>
        </w:rPr>
        <w:t>14</w:t>
      </w:r>
      <w:r>
        <w:rPr>
          <w:rFonts w:hint="eastAsia"/>
        </w:rPr>
        <w:t>日修正前條文</w:t>
      </w:r>
      <w:r>
        <w:rPr>
          <w:rFonts w:hint="eastAsia"/>
        </w:rPr>
        <w:t>--</w:t>
      </w:r>
      <w:hyperlink r:id="rId167" w:history="1">
        <w:r w:rsidRPr="005C530E">
          <w:rPr>
            <w:szCs w:val="20"/>
            <w:u w:val="single"/>
          </w:rPr>
          <w:t>比對程式</w:t>
        </w:r>
      </w:hyperlink>
    </w:p>
    <w:p w14:paraId="0EE1F1E0" w14:textId="357F1127" w:rsidR="00AC5625" w:rsidRDefault="00776FD4" w:rsidP="002D261B">
      <w:pPr>
        <w:ind w:left="142"/>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2D261B" w:rsidRPr="004D578A">
        <w:rPr>
          <w:rFonts w:ascii="Arial Unicode MS" w:hAnsi="Arial Unicode MS" w:hint="eastAsia"/>
          <w:color w:val="5F5F5F"/>
        </w:rPr>
        <w:t>違反第</w:t>
      </w:r>
      <w:hyperlink w:anchor="a6b1" w:history="1">
        <w:r w:rsidR="002D261B" w:rsidRPr="004D578A">
          <w:rPr>
            <w:rStyle w:val="a4"/>
            <w:rFonts w:ascii="Arial Unicode MS" w:hAnsi="Arial Unicode MS" w:hint="eastAsia"/>
            <w:color w:val="5F5F5F"/>
          </w:rPr>
          <w:t>六條之一</w:t>
        </w:r>
      </w:hyperlink>
      <w:r w:rsidR="002D261B" w:rsidRPr="004D578A">
        <w:rPr>
          <w:rFonts w:ascii="Arial Unicode MS" w:hAnsi="Arial Unicode MS" w:hint="eastAsia"/>
          <w:color w:val="5F5F5F"/>
        </w:rPr>
        <w:t>第一項、</w:t>
      </w:r>
      <w:r w:rsidR="00397DC9" w:rsidRPr="004D578A">
        <w:rPr>
          <w:rFonts w:ascii="Arial Unicode MS" w:hAnsi="Arial Unicode MS"/>
          <w:color w:val="5F5F5F"/>
        </w:rPr>
        <w:t>第</w:t>
      </w:r>
      <w:hyperlink w:anchor="a27" w:history="1">
        <w:r w:rsidR="00397DC9" w:rsidRPr="004D578A">
          <w:rPr>
            <w:rStyle w:val="a4"/>
            <w:color w:val="5F5F5F"/>
          </w:rPr>
          <w:t>二十七</w:t>
        </w:r>
      </w:hyperlink>
      <w:r w:rsidR="00397DC9" w:rsidRPr="004D578A">
        <w:rPr>
          <w:rFonts w:ascii="Arial Unicode MS" w:hAnsi="Arial Unicode MS" w:hint="eastAsia"/>
          <w:color w:val="5F5F5F"/>
        </w:rPr>
        <w:t>條第一項、第三項、</w:t>
      </w:r>
      <w:r w:rsidR="00397DC9" w:rsidRPr="004D578A">
        <w:rPr>
          <w:rFonts w:ascii="Arial Unicode MS" w:hAnsi="Arial Unicode MS"/>
          <w:color w:val="5F5F5F"/>
        </w:rPr>
        <w:t>第</w:t>
      </w:r>
      <w:hyperlink w:anchor="a29" w:history="1">
        <w:r w:rsidR="00397DC9" w:rsidRPr="004D578A">
          <w:rPr>
            <w:rStyle w:val="a4"/>
            <w:color w:val="5F5F5F"/>
          </w:rPr>
          <w:t>二十九</w:t>
        </w:r>
      </w:hyperlink>
      <w:r w:rsidR="00397DC9" w:rsidRPr="004D578A">
        <w:rPr>
          <w:rFonts w:ascii="Arial Unicode MS" w:hAnsi="Arial Unicode MS" w:hint="eastAsia"/>
          <w:color w:val="5F5F5F"/>
        </w:rPr>
        <w:t>條、</w:t>
      </w:r>
      <w:r w:rsidR="00397DC9" w:rsidRPr="004D578A">
        <w:rPr>
          <w:rFonts w:ascii="Arial Unicode MS" w:hAnsi="Arial Unicode MS"/>
          <w:color w:val="5F5F5F"/>
        </w:rPr>
        <w:t>第</w:t>
      </w:r>
      <w:hyperlink w:anchor="a31" w:history="1">
        <w:r w:rsidR="00397DC9" w:rsidRPr="004D578A">
          <w:rPr>
            <w:rStyle w:val="a4"/>
            <w:color w:val="5F5F5F"/>
          </w:rPr>
          <w:t>三十一</w:t>
        </w:r>
      </w:hyperlink>
      <w:r w:rsidR="00397DC9" w:rsidRPr="004D578A">
        <w:rPr>
          <w:rFonts w:ascii="Arial Unicode MS" w:hAnsi="Arial Unicode MS"/>
          <w:color w:val="5F5F5F"/>
        </w:rPr>
        <w:t>條、第</w:t>
      </w:r>
      <w:hyperlink w:anchor="a36" w:history="1">
        <w:r w:rsidR="00397DC9" w:rsidRPr="004D578A">
          <w:rPr>
            <w:rStyle w:val="a4"/>
            <w:color w:val="5F5F5F"/>
          </w:rPr>
          <w:t>三十六</w:t>
        </w:r>
      </w:hyperlink>
      <w:r w:rsidR="00397DC9" w:rsidRPr="004D578A">
        <w:rPr>
          <w:rFonts w:ascii="Arial Unicode MS" w:hAnsi="Arial Unicode MS"/>
          <w:color w:val="5F5F5F"/>
        </w:rPr>
        <w:t>條、第</w:t>
      </w:r>
      <w:hyperlink w:anchor="a37" w:history="1">
        <w:r w:rsidR="00397DC9" w:rsidRPr="004D578A">
          <w:rPr>
            <w:rStyle w:val="a4"/>
            <w:color w:val="5F5F5F"/>
          </w:rPr>
          <w:t>三十七</w:t>
        </w:r>
      </w:hyperlink>
      <w:r w:rsidR="00397DC9" w:rsidRPr="004D578A">
        <w:rPr>
          <w:rFonts w:ascii="Arial Unicode MS" w:hAnsi="Arial Unicode MS"/>
          <w:color w:val="5F5F5F"/>
        </w:rPr>
        <w:t>條</w:t>
      </w:r>
      <w:r w:rsidR="00397DC9" w:rsidRPr="004D578A">
        <w:rPr>
          <w:rFonts w:ascii="Arial Unicode MS" w:hAnsi="Arial Unicode MS" w:hint="eastAsia"/>
          <w:color w:val="5F5F5F"/>
        </w:rPr>
        <w:t>第二項、第三項、</w:t>
      </w:r>
      <w:r w:rsidR="00397DC9" w:rsidRPr="004D578A">
        <w:rPr>
          <w:rFonts w:ascii="Arial Unicode MS" w:hAnsi="Arial Unicode MS"/>
          <w:color w:val="5F5F5F"/>
        </w:rPr>
        <w:t>第</w:t>
      </w:r>
      <w:hyperlink w:anchor="a39" w:history="1">
        <w:r w:rsidR="00397DC9" w:rsidRPr="004D578A">
          <w:rPr>
            <w:rStyle w:val="a4"/>
            <w:color w:val="5F5F5F"/>
          </w:rPr>
          <w:t>三十九</w:t>
        </w:r>
      </w:hyperlink>
      <w:r w:rsidR="00397DC9" w:rsidRPr="004D578A">
        <w:rPr>
          <w:rFonts w:ascii="Arial Unicode MS" w:hAnsi="Arial Unicode MS" w:hint="eastAsia"/>
          <w:color w:val="5F5F5F"/>
        </w:rPr>
        <w:t>條第一項、</w:t>
      </w:r>
      <w:r w:rsidR="00397DC9" w:rsidRPr="004D578A">
        <w:rPr>
          <w:rFonts w:ascii="Arial Unicode MS" w:hAnsi="Arial Unicode MS"/>
          <w:color w:val="5F5F5F"/>
        </w:rPr>
        <w:t>第</w:t>
      </w:r>
      <w:hyperlink w:anchor="a40" w:history="1">
        <w:r w:rsidR="00397DC9" w:rsidRPr="004D578A">
          <w:rPr>
            <w:rStyle w:val="a4"/>
            <w:color w:val="5F5F5F"/>
          </w:rPr>
          <w:t>四十</w:t>
        </w:r>
      </w:hyperlink>
      <w:r w:rsidR="00397DC9" w:rsidRPr="004D578A">
        <w:rPr>
          <w:rFonts w:ascii="Arial Unicode MS" w:hAnsi="Arial Unicode MS" w:hint="eastAsia"/>
          <w:color w:val="5F5F5F"/>
        </w:rPr>
        <w:t>條第一項、</w:t>
      </w:r>
      <w:r w:rsidR="00397DC9" w:rsidRPr="004D578A">
        <w:rPr>
          <w:rFonts w:ascii="Arial Unicode MS" w:hAnsi="Arial Unicode MS"/>
          <w:color w:val="5F5F5F"/>
        </w:rPr>
        <w:t>第</w:t>
      </w:r>
      <w:hyperlink w:anchor="a44" w:history="1">
        <w:r w:rsidR="00397DC9" w:rsidRPr="004D578A">
          <w:rPr>
            <w:rStyle w:val="a4"/>
            <w:color w:val="5F5F5F"/>
          </w:rPr>
          <w:t>四十四</w:t>
        </w:r>
      </w:hyperlink>
      <w:r w:rsidR="00397DC9" w:rsidRPr="004D578A">
        <w:rPr>
          <w:rFonts w:ascii="Arial Unicode MS" w:hAnsi="Arial Unicode MS" w:hint="eastAsia"/>
          <w:color w:val="5F5F5F"/>
        </w:rPr>
        <w:t>條、</w:t>
      </w:r>
      <w:r w:rsidR="00397DC9" w:rsidRPr="004D578A">
        <w:rPr>
          <w:rFonts w:ascii="Arial Unicode MS" w:hAnsi="Arial Unicode MS"/>
          <w:color w:val="5F5F5F"/>
        </w:rPr>
        <w:t>第</w:t>
      </w:r>
      <w:hyperlink w:anchor="a45b1" w:history="1">
        <w:r w:rsidR="00397DC9" w:rsidRPr="004D578A">
          <w:rPr>
            <w:rStyle w:val="a4"/>
            <w:color w:val="5F5F5F"/>
          </w:rPr>
          <w:t>四十五條之一</w:t>
        </w:r>
      </w:hyperlink>
      <w:r w:rsidR="00397DC9" w:rsidRPr="004D578A">
        <w:rPr>
          <w:rFonts w:ascii="Arial Unicode MS" w:hAnsi="Arial Unicode MS" w:hint="eastAsia"/>
          <w:color w:val="5F5F5F"/>
        </w:rPr>
        <w:t>、</w:t>
      </w:r>
      <w:r w:rsidR="00397DC9" w:rsidRPr="004D578A">
        <w:rPr>
          <w:rFonts w:ascii="Arial Unicode MS" w:hAnsi="Arial Unicode MS"/>
          <w:color w:val="5F5F5F"/>
        </w:rPr>
        <w:t>第</w:t>
      </w:r>
      <w:hyperlink w:anchor="a46" w:history="1">
        <w:r w:rsidR="00397DC9" w:rsidRPr="004D578A">
          <w:rPr>
            <w:rStyle w:val="a4"/>
            <w:color w:val="5F5F5F"/>
          </w:rPr>
          <w:t>四十六</w:t>
        </w:r>
      </w:hyperlink>
      <w:r w:rsidR="00397DC9" w:rsidRPr="004D578A">
        <w:rPr>
          <w:rFonts w:ascii="Arial Unicode MS" w:hAnsi="Arial Unicode MS"/>
          <w:color w:val="5F5F5F"/>
        </w:rPr>
        <w:t>條、第</w:t>
      </w:r>
      <w:hyperlink w:anchor="a49" w:history="1">
        <w:r w:rsidR="00397DC9" w:rsidRPr="004D578A">
          <w:rPr>
            <w:rStyle w:val="a4"/>
            <w:color w:val="5F5F5F"/>
          </w:rPr>
          <w:t>四十九</w:t>
        </w:r>
      </w:hyperlink>
      <w:r w:rsidR="00397DC9" w:rsidRPr="004D578A">
        <w:rPr>
          <w:rFonts w:ascii="Arial Unicode MS" w:hAnsi="Arial Unicode MS"/>
          <w:color w:val="5F5F5F"/>
        </w:rPr>
        <w:t>條、第</w:t>
      </w:r>
      <w:hyperlink w:anchor="a50" w:history="1">
        <w:r w:rsidR="00397DC9" w:rsidRPr="004D578A">
          <w:rPr>
            <w:rStyle w:val="a4"/>
            <w:color w:val="5F5F5F"/>
          </w:rPr>
          <w:t>五十</w:t>
        </w:r>
      </w:hyperlink>
      <w:r w:rsidR="00397DC9" w:rsidRPr="004D578A">
        <w:rPr>
          <w:rFonts w:ascii="Arial Unicode MS" w:hAnsi="Arial Unicode MS"/>
          <w:color w:val="5F5F5F"/>
        </w:rPr>
        <w:t>條</w:t>
      </w:r>
      <w:r w:rsidR="00397DC9" w:rsidRPr="004D578A">
        <w:rPr>
          <w:rFonts w:ascii="Arial Unicode MS" w:hAnsi="Arial Unicode MS" w:hint="eastAsia"/>
          <w:color w:val="5F5F5F"/>
        </w:rPr>
        <w:t>第一項、</w:t>
      </w:r>
      <w:r w:rsidR="00397DC9" w:rsidRPr="004D578A">
        <w:rPr>
          <w:rFonts w:ascii="Arial Unicode MS" w:hAnsi="Arial Unicode MS"/>
          <w:color w:val="5F5F5F"/>
        </w:rPr>
        <w:t>第</w:t>
      </w:r>
      <w:hyperlink w:anchor="a51" w:history="1">
        <w:r w:rsidR="00397DC9" w:rsidRPr="004D578A">
          <w:rPr>
            <w:rStyle w:val="a4"/>
            <w:color w:val="5F5F5F"/>
          </w:rPr>
          <w:t>五十一</w:t>
        </w:r>
      </w:hyperlink>
      <w:r w:rsidR="00397DC9" w:rsidRPr="004D578A">
        <w:rPr>
          <w:rFonts w:ascii="Arial Unicode MS" w:hAnsi="Arial Unicode MS" w:hint="eastAsia"/>
          <w:color w:val="5F5F5F"/>
        </w:rPr>
        <w:t>條至第五十三條、</w:t>
      </w:r>
      <w:r w:rsidR="00397DC9" w:rsidRPr="004D578A">
        <w:rPr>
          <w:rFonts w:ascii="Arial Unicode MS" w:hAnsi="Arial Unicode MS"/>
          <w:color w:val="5F5F5F"/>
        </w:rPr>
        <w:t>第</w:t>
      </w:r>
      <w:hyperlink w:anchor="a55" w:history="1">
        <w:r w:rsidR="00397DC9" w:rsidRPr="004D578A">
          <w:rPr>
            <w:rStyle w:val="a4"/>
            <w:color w:val="5F5F5F"/>
          </w:rPr>
          <w:t>五十五</w:t>
        </w:r>
      </w:hyperlink>
      <w:r w:rsidR="00397DC9" w:rsidRPr="004D578A">
        <w:rPr>
          <w:rFonts w:ascii="Arial Unicode MS" w:hAnsi="Arial Unicode MS" w:hint="eastAsia"/>
          <w:color w:val="5F5F5F"/>
        </w:rPr>
        <w:t>條第一項、</w:t>
      </w:r>
      <w:r w:rsidR="00397DC9" w:rsidRPr="004D578A">
        <w:rPr>
          <w:rFonts w:ascii="Arial Unicode MS" w:hAnsi="Arial Unicode MS"/>
          <w:color w:val="5F5F5F"/>
        </w:rPr>
        <w:t>第</w:t>
      </w:r>
      <w:hyperlink w:anchor="a57" w:history="1">
        <w:r w:rsidR="00397DC9" w:rsidRPr="004D578A">
          <w:rPr>
            <w:rStyle w:val="a4"/>
            <w:color w:val="5F5F5F"/>
          </w:rPr>
          <w:t>五十七</w:t>
        </w:r>
      </w:hyperlink>
      <w:r w:rsidR="00397DC9" w:rsidRPr="004D578A">
        <w:rPr>
          <w:rFonts w:ascii="Arial Unicode MS" w:hAnsi="Arial Unicode MS" w:hint="eastAsia"/>
          <w:color w:val="5F5F5F"/>
        </w:rPr>
        <w:t>條第一項、第二項、第四項、</w:t>
      </w:r>
      <w:r w:rsidR="00397DC9" w:rsidRPr="004D578A">
        <w:rPr>
          <w:rFonts w:ascii="Arial Unicode MS" w:hAnsi="Arial Unicode MS"/>
          <w:color w:val="5F5F5F"/>
        </w:rPr>
        <w:t>第</w:t>
      </w:r>
      <w:hyperlink w:anchor="a57b1" w:history="1">
        <w:r w:rsidR="00397DC9" w:rsidRPr="004D578A">
          <w:rPr>
            <w:rStyle w:val="a4"/>
            <w:color w:val="5F5F5F"/>
          </w:rPr>
          <w:t>五十七條之一</w:t>
        </w:r>
      </w:hyperlink>
      <w:r w:rsidR="00397DC9" w:rsidRPr="004D578A">
        <w:rPr>
          <w:rFonts w:ascii="Arial Unicode MS" w:hAnsi="Arial Unicode MS" w:hint="eastAsia"/>
          <w:color w:val="5F5F5F"/>
        </w:rPr>
        <w:t>、</w:t>
      </w:r>
      <w:r w:rsidR="00397DC9" w:rsidRPr="004D578A">
        <w:rPr>
          <w:rFonts w:ascii="Arial Unicode MS" w:hAnsi="Arial Unicode MS"/>
          <w:color w:val="5F5F5F"/>
        </w:rPr>
        <w:t>第</w:t>
      </w:r>
      <w:hyperlink w:anchor="a58" w:history="1">
        <w:r w:rsidR="00397DC9" w:rsidRPr="004D578A">
          <w:rPr>
            <w:rStyle w:val="a4"/>
            <w:color w:val="5F5F5F"/>
          </w:rPr>
          <w:t>五十八</w:t>
        </w:r>
      </w:hyperlink>
      <w:r w:rsidR="00397DC9" w:rsidRPr="004D578A">
        <w:rPr>
          <w:rFonts w:ascii="Arial Unicode MS" w:hAnsi="Arial Unicode MS"/>
          <w:color w:val="5F5F5F"/>
        </w:rPr>
        <w:t>條、第</w:t>
      </w:r>
      <w:hyperlink w:anchor="a59" w:history="1">
        <w:r w:rsidR="00397DC9" w:rsidRPr="004D578A">
          <w:rPr>
            <w:rStyle w:val="a4"/>
            <w:color w:val="5F5F5F"/>
          </w:rPr>
          <w:t>五十九</w:t>
        </w:r>
      </w:hyperlink>
      <w:r w:rsidR="00397DC9" w:rsidRPr="004D578A">
        <w:rPr>
          <w:rFonts w:ascii="Arial Unicode MS" w:hAnsi="Arial Unicode MS"/>
          <w:color w:val="5F5F5F"/>
        </w:rPr>
        <w:t>條、第</w:t>
      </w:r>
      <w:hyperlink w:anchor="a60" w:history="1">
        <w:r w:rsidR="00397DC9" w:rsidRPr="004D578A">
          <w:rPr>
            <w:rStyle w:val="a4"/>
            <w:color w:val="5F5F5F"/>
          </w:rPr>
          <w:t>六十</w:t>
        </w:r>
      </w:hyperlink>
      <w:r w:rsidR="00397DC9" w:rsidRPr="004D578A">
        <w:rPr>
          <w:rFonts w:ascii="Arial Unicode MS" w:hAnsi="Arial Unicode MS"/>
          <w:color w:val="5F5F5F"/>
        </w:rPr>
        <w:t>條</w:t>
      </w:r>
      <w:r w:rsidR="00397DC9" w:rsidRPr="004D578A">
        <w:rPr>
          <w:rFonts w:ascii="Arial Unicode MS" w:hAnsi="Arial Unicode MS" w:hint="eastAsia"/>
          <w:color w:val="5F5F5F"/>
        </w:rPr>
        <w:t>、</w:t>
      </w:r>
      <w:r w:rsidR="00397DC9" w:rsidRPr="004D578A">
        <w:rPr>
          <w:rFonts w:ascii="Arial Unicode MS" w:hAnsi="Arial Unicode MS"/>
          <w:color w:val="5F5F5F"/>
        </w:rPr>
        <w:t>第</w:t>
      </w:r>
      <w:hyperlink w:anchor="a64" w:history="1">
        <w:r w:rsidR="00397DC9" w:rsidRPr="004D578A">
          <w:rPr>
            <w:rStyle w:val="a4"/>
            <w:color w:val="5F5F5F"/>
          </w:rPr>
          <w:t>六十四</w:t>
        </w:r>
      </w:hyperlink>
      <w:r w:rsidR="00397DC9" w:rsidRPr="004D578A">
        <w:rPr>
          <w:rFonts w:ascii="Arial Unicode MS" w:hAnsi="Arial Unicode MS"/>
          <w:color w:val="5F5F5F"/>
        </w:rPr>
        <w:t>條</w:t>
      </w:r>
      <w:r w:rsidR="00397DC9" w:rsidRPr="004D578A">
        <w:rPr>
          <w:rFonts w:ascii="Arial Unicode MS" w:hAnsi="Arial Unicode MS" w:hint="eastAsia"/>
          <w:color w:val="5F5F5F"/>
        </w:rPr>
        <w:t>、</w:t>
      </w:r>
      <w:r w:rsidR="00397DC9" w:rsidRPr="004D578A">
        <w:rPr>
          <w:rFonts w:ascii="Arial Unicode MS" w:hAnsi="Arial Unicode MS"/>
          <w:color w:val="5F5F5F"/>
        </w:rPr>
        <w:t>第</w:t>
      </w:r>
      <w:hyperlink w:anchor="a71" w:history="1">
        <w:r w:rsidR="00397DC9" w:rsidRPr="004D578A">
          <w:rPr>
            <w:rStyle w:val="a4"/>
            <w:color w:val="5F5F5F"/>
          </w:rPr>
          <w:t>七十一</w:t>
        </w:r>
      </w:hyperlink>
      <w:r w:rsidR="00397DC9" w:rsidRPr="004D578A">
        <w:rPr>
          <w:rFonts w:ascii="Arial Unicode MS" w:hAnsi="Arial Unicode MS" w:hint="eastAsia"/>
          <w:color w:val="5F5F5F"/>
        </w:rPr>
        <w:t>條第一項、</w:t>
      </w:r>
      <w:r w:rsidR="00397DC9" w:rsidRPr="004D578A">
        <w:rPr>
          <w:rFonts w:ascii="Arial Unicode MS" w:hAnsi="Arial Unicode MS"/>
          <w:color w:val="5F5F5F"/>
        </w:rPr>
        <w:t>第</w:t>
      </w:r>
      <w:hyperlink w:anchor="a72" w:history="1">
        <w:r w:rsidR="00397DC9" w:rsidRPr="004D578A">
          <w:rPr>
            <w:rStyle w:val="a4"/>
            <w:color w:val="5F5F5F"/>
          </w:rPr>
          <w:t>七十二</w:t>
        </w:r>
      </w:hyperlink>
      <w:r w:rsidR="00397DC9" w:rsidRPr="004D578A">
        <w:rPr>
          <w:rFonts w:ascii="Arial Unicode MS" w:hAnsi="Arial Unicode MS"/>
          <w:color w:val="5F5F5F"/>
        </w:rPr>
        <w:t>條、第</w:t>
      </w:r>
      <w:hyperlink w:anchor="a74" w:history="1">
        <w:r w:rsidR="00397DC9" w:rsidRPr="004D578A">
          <w:rPr>
            <w:rStyle w:val="a4"/>
            <w:color w:val="5F5F5F"/>
          </w:rPr>
          <w:t>七十四</w:t>
        </w:r>
      </w:hyperlink>
      <w:r w:rsidR="00397DC9" w:rsidRPr="004D578A">
        <w:rPr>
          <w:rFonts w:ascii="Arial Unicode MS" w:hAnsi="Arial Unicode MS"/>
          <w:color w:val="5F5F5F"/>
        </w:rPr>
        <w:t>條</w:t>
      </w:r>
      <w:r w:rsidR="00397DC9" w:rsidRPr="004D578A">
        <w:rPr>
          <w:rFonts w:ascii="Arial Unicode MS" w:hAnsi="Arial Unicode MS" w:hint="eastAsia"/>
          <w:color w:val="5F5F5F"/>
        </w:rPr>
        <w:t>、</w:t>
      </w:r>
      <w:r w:rsidR="00397DC9" w:rsidRPr="004D578A">
        <w:rPr>
          <w:rFonts w:ascii="Arial Unicode MS" w:hAnsi="Arial Unicode MS"/>
          <w:color w:val="5F5F5F"/>
        </w:rPr>
        <w:t>第</w:t>
      </w:r>
      <w:hyperlink w:anchor="a75" w:history="1">
        <w:r w:rsidR="00397DC9" w:rsidRPr="004D578A">
          <w:rPr>
            <w:rStyle w:val="a4"/>
            <w:color w:val="5F5F5F"/>
          </w:rPr>
          <w:t>七十五</w:t>
        </w:r>
      </w:hyperlink>
      <w:r w:rsidR="00397DC9" w:rsidRPr="004D578A">
        <w:rPr>
          <w:rFonts w:ascii="Arial Unicode MS" w:hAnsi="Arial Unicode MS"/>
          <w:color w:val="5F5F5F"/>
        </w:rPr>
        <w:t>條</w:t>
      </w:r>
      <w:r w:rsidR="002D261B" w:rsidRPr="004D578A">
        <w:rPr>
          <w:rFonts w:ascii="Arial Unicode MS" w:hAnsi="Arial Unicode MS" w:hint="eastAsia"/>
          <w:color w:val="5F5F5F"/>
        </w:rPr>
        <w:t>規定之一者，處新臺幣三萬元以上二百萬元以下罰鍰</w:t>
      </w:r>
      <w:r w:rsidR="00AC5625">
        <w:rPr>
          <w:rFonts w:ascii="Arial Unicode MS" w:hAnsi="Arial Unicode MS" w:hint="eastAsia"/>
          <w:color w:val="5F5F5F"/>
        </w:rPr>
        <w:t>。</w:t>
      </w:r>
    </w:p>
    <w:p w14:paraId="299C0B30" w14:textId="5D4A7561" w:rsidR="00AC5625" w:rsidRDefault="00776FD4" w:rsidP="002D261B">
      <w:pPr>
        <w:ind w:left="142"/>
        <w:jc w:val="both"/>
        <w:rPr>
          <w:rFonts w:ascii="Arial Unicode MS" w:hAnsi="Arial Unicode MS"/>
          <w:color w:val="5F5F5F"/>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AC5625" w:rsidRPr="004D578A">
        <w:rPr>
          <w:rFonts w:ascii="Arial Unicode MS" w:hAnsi="Arial Unicode MS" w:hint="eastAsia"/>
          <w:color w:val="5F5F5F"/>
        </w:rPr>
        <w:t>違反第</w:t>
      </w:r>
      <w:hyperlink w:anchor="a59" w:history="1">
        <w:r w:rsidR="00AC5625" w:rsidRPr="004D578A">
          <w:rPr>
            <w:rStyle w:val="a4"/>
            <w:color w:val="5F5F5F"/>
          </w:rPr>
          <w:t>五十九</w:t>
        </w:r>
      </w:hyperlink>
      <w:r w:rsidR="00AC5625" w:rsidRPr="004D578A">
        <w:rPr>
          <w:rFonts w:ascii="Arial Unicode MS" w:hAnsi="Arial Unicode MS" w:hint="eastAsia"/>
          <w:color w:val="5F5F5F"/>
        </w:rPr>
        <w:t>條規定，或調劑、供應毒劇藥品違反第</w:t>
      </w:r>
      <w:hyperlink w:anchor="a60" w:history="1">
        <w:r w:rsidR="00AC5625" w:rsidRPr="004D578A">
          <w:rPr>
            <w:rStyle w:val="a4"/>
            <w:color w:val="5F5F5F"/>
          </w:rPr>
          <w:t>六十</w:t>
        </w:r>
      </w:hyperlink>
      <w:r w:rsidR="00AC5625" w:rsidRPr="004D578A">
        <w:rPr>
          <w:rFonts w:ascii="Arial Unicode MS" w:hAnsi="Arial Unicode MS" w:hint="eastAsia"/>
          <w:color w:val="5F5F5F"/>
        </w:rPr>
        <w:t>條第一項規定者，對其藥品管理人、監製人，亦處以前項之罰鍰</w:t>
      </w:r>
      <w:r w:rsidR="00AC5625">
        <w:rPr>
          <w:rFonts w:ascii="Arial Unicode MS" w:hAnsi="Arial Unicode MS" w:hint="eastAsia"/>
          <w:color w:val="5F5F5F"/>
        </w:rPr>
        <w:t>。</w:t>
      </w:r>
    </w:p>
    <w:p w14:paraId="1BA3CCE7" w14:textId="2B3B9004" w:rsidR="00AC5625" w:rsidRPr="002F01F5" w:rsidRDefault="00776FD4" w:rsidP="002D261B">
      <w:pPr>
        <w:ind w:left="142"/>
        <w:jc w:val="both"/>
        <w:rPr>
          <w:rFonts w:ascii="Arial Unicode MS" w:hAnsi="Arial Unicode MS"/>
          <w:color w:val="5F5F5F"/>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3</w:t>
      </w:r>
      <w:r w:rsidRPr="00776FD4">
        <w:rPr>
          <w:rFonts w:ascii="Arial Unicode MS" w:hAnsi="Arial Unicode MS" w:hint="eastAsia"/>
          <w:color w:val="404040" w:themeColor="text1" w:themeTint="BF"/>
          <w:sz w:val="18"/>
        </w:rPr>
        <w:t>﹞</w:t>
      </w:r>
      <w:r w:rsidR="00AC5625" w:rsidRPr="002F01F5">
        <w:rPr>
          <w:rFonts w:ascii="Arial Unicode MS" w:hAnsi="Arial Unicode MS" w:hint="eastAsia"/>
          <w:color w:val="5F5F5F"/>
        </w:rPr>
        <w:t>違反</w:t>
      </w:r>
      <w:r w:rsidR="00AC5625" w:rsidRPr="002F01F5">
        <w:rPr>
          <w:rFonts w:ascii="Arial Unicode MS" w:hAnsi="Arial Unicode MS"/>
          <w:color w:val="5F5F5F"/>
        </w:rPr>
        <w:t>第</w:t>
      </w:r>
      <w:hyperlink w:anchor="a57" w:history="1">
        <w:r w:rsidR="00AC5625" w:rsidRPr="002F01F5">
          <w:rPr>
            <w:rStyle w:val="a4"/>
            <w:color w:val="5F5F5F"/>
          </w:rPr>
          <w:t>五十七</w:t>
        </w:r>
      </w:hyperlink>
      <w:r w:rsidR="00AC5625" w:rsidRPr="002F01F5">
        <w:rPr>
          <w:rFonts w:ascii="Arial Unicode MS" w:hAnsi="Arial Unicode MS" w:hint="eastAsia"/>
          <w:color w:val="5F5F5F"/>
        </w:rPr>
        <w:t>條第二項或第四項規定者，除依第一項規定處罰外，中央衛生主管機關得公布藥廠或藥商名單，並令其限期改善，改善期間得停止其一部或全部製造、輸入及營業；屆期未改善者，不准展延其藥物許可證，且不受理該製造廠其他藥物之新申請案件；其情節重大者，並得廢止其一部或全部之藥物製造許可。</w:t>
      </w:r>
    </w:p>
    <w:p w14:paraId="17908366" w14:textId="6723DA3E" w:rsidR="002D261B" w:rsidRPr="004D578A" w:rsidRDefault="00776FD4" w:rsidP="002D261B">
      <w:pPr>
        <w:ind w:left="142"/>
        <w:jc w:val="both"/>
        <w:rPr>
          <w:rFonts w:ascii="Arial Unicode MS" w:hAnsi="Arial Unicode MS"/>
          <w:color w:val="5F5F5F"/>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4</w:t>
      </w:r>
      <w:r w:rsidRPr="00776FD4">
        <w:rPr>
          <w:rFonts w:ascii="Arial Unicode MS" w:hAnsi="Arial Unicode MS" w:hint="eastAsia"/>
          <w:color w:val="404040" w:themeColor="text1" w:themeTint="BF"/>
          <w:sz w:val="18"/>
        </w:rPr>
        <w:t>﹞</w:t>
      </w:r>
      <w:r w:rsidR="002D261B" w:rsidRPr="004D578A">
        <w:rPr>
          <w:rFonts w:ascii="Arial Unicode MS" w:hAnsi="Arial Unicode MS" w:hint="eastAsia"/>
          <w:color w:val="5F5F5F"/>
        </w:rPr>
        <w:t>違反</w:t>
      </w:r>
      <w:r w:rsidR="00397DC9" w:rsidRPr="004D578A">
        <w:rPr>
          <w:rFonts w:ascii="Arial Unicode MS" w:hAnsi="Arial Unicode MS"/>
          <w:color w:val="5F5F5F"/>
        </w:rPr>
        <w:t>第</w:t>
      </w:r>
      <w:hyperlink w:anchor="a66" w:history="1">
        <w:r w:rsidR="00397DC9" w:rsidRPr="004D578A">
          <w:rPr>
            <w:rStyle w:val="a4"/>
            <w:color w:val="5F5F5F"/>
          </w:rPr>
          <w:t>六十六</w:t>
        </w:r>
      </w:hyperlink>
      <w:r w:rsidR="00397DC9" w:rsidRPr="004D578A">
        <w:rPr>
          <w:rFonts w:ascii="Arial Unicode MS" w:hAnsi="Arial Unicode MS" w:hint="eastAsia"/>
          <w:color w:val="5F5F5F"/>
        </w:rPr>
        <w:t>條</w:t>
      </w:r>
      <w:r w:rsidR="002D261B" w:rsidRPr="004D578A">
        <w:rPr>
          <w:rFonts w:ascii="Arial Unicode MS" w:hAnsi="Arial Unicode MS" w:hint="eastAsia"/>
          <w:color w:val="5F5F5F"/>
        </w:rPr>
        <w:t>第一項、第二項、</w:t>
      </w:r>
      <w:r w:rsidR="00397DC9" w:rsidRPr="004D578A">
        <w:rPr>
          <w:rFonts w:ascii="Arial Unicode MS" w:hAnsi="Arial Unicode MS"/>
          <w:color w:val="5F5F5F"/>
        </w:rPr>
        <w:t>第</w:t>
      </w:r>
      <w:hyperlink w:anchor="a67" w:history="1">
        <w:r w:rsidR="00397DC9" w:rsidRPr="004D578A">
          <w:rPr>
            <w:rStyle w:val="a4"/>
            <w:color w:val="5F5F5F"/>
          </w:rPr>
          <w:t>六十七</w:t>
        </w:r>
      </w:hyperlink>
      <w:r w:rsidR="00397DC9" w:rsidRPr="004D578A">
        <w:rPr>
          <w:rFonts w:ascii="Arial Unicode MS" w:hAnsi="Arial Unicode MS"/>
          <w:color w:val="5F5F5F"/>
        </w:rPr>
        <w:t>條、第</w:t>
      </w:r>
      <w:hyperlink w:anchor="a68" w:history="1">
        <w:r w:rsidR="00397DC9" w:rsidRPr="004D578A">
          <w:rPr>
            <w:rStyle w:val="a4"/>
            <w:color w:val="5F5F5F"/>
          </w:rPr>
          <w:t>六十八</w:t>
        </w:r>
      </w:hyperlink>
      <w:r w:rsidR="00397DC9" w:rsidRPr="004D578A">
        <w:rPr>
          <w:rFonts w:ascii="Arial Unicode MS" w:hAnsi="Arial Unicode MS"/>
          <w:color w:val="5F5F5F"/>
        </w:rPr>
        <w:t>條</w:t>
      </w:r>
      <w:r w:rsidR="002D261B" w:rsidRPr="004D578A">
        <w:rPr>
          <w:rFonts w:ascii="Arial Unicode MS" w:hAnsi="Arial Unicode MS" w:hint="eastAsia"/>
          <w:color w:val="5F5F5F"/>
        </w:rPr>
        <w:t>規定之一者，處新臺幣二十萬元以上五百萬元以下罰鍰。</w:t>
      </w:r>
      <w:r w:rsidR="008D28AF" w:rsidRPr="008D28AF">
        <w:rPr>
          <w:rFonts w:ascii="Arial Unicode MS" w:hAnsi="Arial Unicode MS" w:hint="eastAsia"/>
          <w:color w:val="FFFFFF"/>
        </w:rPr>
        <w:t>∴</w:t>
      </w:r>
    </w:p>
    <w:p w14:paraId="6418CE48" w14:textId="52CE0AA3" w:rsidR="00AC5625" w:rsidRDefault="00AC5625" w:rsidP="005D006D">
      <w:pPr>
        <w:pStyle w:val="3"/>
        <w:ind w:left="118"/>
      </w:pPr>
      <w:r>
        <w:rPr>
          <w:rFonts w:hint="eastAsia"/>
        </w:rPr>
        <w:lastRenderedPageBreak/>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2</w:t>
      </w:r>
      <w:r>
        <w:rPr>
          <w:rFonts w:hint="eastAsia"/>
        </w:rPr>
        <w:t>日修正前條文</w:t>
      </w:r>
      <w:r>
        <w:rPr>
          <w:rFonts w:hint="eastAsia"/>
        </w:rPr>
        <w:t>--</w:t>
      </w:r>
      <w:hyperlink r:id="rId168" w:history="1">
        <w:r w:rsidRPr="009C1B7D">
          <w:rPr>
            <w:rStyle w:val="a4"/>
          </w:rPr>
          <w:t>比對程式</w:t>
        </w:r>
      </w:hyperlink>
    </w:p>
    <w:p w14:paraId="3DFDC867" w14:textId="319A5D83" w:rsidR="00AC5625" w:rsidRDefault="00776FD4" w:rsidP="00D2738F">
      <w:pPr>
        <w:ind w:left="142"/>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2E5A0F" w:rsidRPr="00397DC9">
        <w:rPr>
          <w:rFonts w:ascii="Arial Unicode MS" w:hAnsi="Arial Unicode MS" w:hint="eastAsia"/>
          <w:color w:val="5F5F5F"/>
        </w:rPr>
        <w:t>違反</w:t>
      </w:r>
      <w:r w:rsidR="002E5A0F" w:rsidRPr="00397DC9">
        <w:rPr>
          <w:rFonts w:ascii="Arial Unicode MS" w:hAnsi="Arial Unicode MS"/>
          <w:color w:val="5F5F5F"/>
        </w:rPr>
        <w:t>第</w:t>
      </w:r>
      <w:hyperlink w:anchor="a27" w:history="1">
        <w:r w:rsidR="002E5A0F" w:rsidRPr="00397DC9">
          <w:rPr>
            <w:rStyle w:val="a4"/>
            <w:color w:val="5F5F5F"/>
          </w:rPr>
          <w:t>二十七</w:t>
        </w:r>
      </w:hyperlink>
      <w:r w:rsidR="002E5A0F" w:rsidRPr="00397DC9">
        <w:rPr>
          <w:rFonts w:ascii="Arial Unicode MS" w:hAnsi="Arial Unicode MS" w:hint="eastAsia"/>
          <w:color w:val="5F5F5F"/>
        </w:rPr>
        <w:t>條第一項、第三項、</w:t>
      </w:r>
      <w:r w:rsidR="002E5A0F" w:rsidRPr="00397DC9">
        <w:rPr>
          <w:rFonts w:ascii="Arial Unicode MS" w:hAnsi="Arial Unicode MS"/>
          <w:color w:val="5F5F5F"/>
        </w:rPr>
        <w:t>第</w:t>
      </w:r>
      <w:hyperlink w:anchor="a29" w:history="1">
        <w:r w:rsidR="002E5A0F" w:rsidRPr="00397DC9">
          <w:rPr>
            <w:rStyle w:val="a4"/>
            <w:color w:val="5F5F5F"/>
          </w:rPr>
          <w:t>二十九</w:t>
        </w:r>
      </w:hyperlink>
      <w:r w:rsidR="002E5A0F" w:rsidRPr="00397DC9">
        <w:rPr>
          <w:rFonts w:ascii="Arial Unicode MS" w:hAnsi="Arial Unicode MS" w:hint="eastAsia"/>
          <w:color w:val="5F5F5F"/>
        </w:rPr>
        <w:t>條、</w:t>
      </w:r>
      <w:r w:rsidR="002E5A0F" w:rsidRPr="00397DC9">
        <w:rPr>
          <w:rFonts w:ascii="Arial Unicode MS" w:hAnsi="Arial Unicode MS"/>
          <w:color w:val="5F5F5F"/>
        </w:rPr>
        <w:t>第</w:t>
      </w:r>
      <w:hyperlink w:anchor="a31" w:history="1">
        <w:r w:rsidR="002E5A0F" w:rsidRPr="00397DC9">
          <w:rPr>
            <w:rStyle w:val="a4"/>
            <w:color w:val="5F5F5F"/>
          </w:rPr>
          <w:t>三十一</w:t>
        </w:r>
      </w:hyperlink>
      <w:r w:rsidR="002E5A0F" w:rsidRPr="00397DC9">
        <w:rPr>
          <w:rFonts w:ascii="Arial Unicode MS" w:hAnsi="Arial Unicode MS"/>
          <w:color w:val="5F5F5F"/>
        </w:rPr>
        <w:t>條、第</w:t>
      </w:r>
      <w:hyperlink w:anchor="a36" w:history="1">
        <w:r w:rsidR="002E5A0F" w:rsidRPr="00397DC9">
          <w:rPr>
            <w:rStyle w:val="a4"/>
            <w:color w:val="5F5F5F"/>
          </w:rPr>
          <w:t>三十六</w:t>
        </w:r>
      </w:hyperlink>
      <w:r w:rsidR="002E5A0F" w:rsidRPr="00397DC9">
        <w:rPr>
          <w:rFonts w:ascii="Arial Unicode MS" w:hAnsi="Arial Unicode MS"/>
          <w:color w:val="5F5F5F"/>
        </w:rPr>
        <w:t>條、第</w:t>
      </w:r>
      <w:hyperlink w:anchor="a37" w:history="1">
        <w:r w:rsidR="002E5A0F" w:rsidRPr="00397DC9">
          <w:rPr>
            <w:rStyle w:val="a4"/>
            <w:color w:val="5F5F5F"/>
          </w:rPr>
          <w:t>三十七</w:t>
        </w:r>
      </w:hyperlink>
      <w:r w:rsidR="002E5A0F" w:rsidRPr="00397DC9">
        <w:rPr>
          <w:rFonts w:ascii="Arial Unicode MS" w:hAnsi="Arial Unicode MS"/>
          <w:color w:val="5F5F5F"/>
        </w:rPr>
        <w:t>條</w:t>
      </w:r>
      <w:r w:rsidR="002E5A0F" w:rsidRPr="00397DC9">
        <w:rPr>
          <w:rFonts w:ascii="Arial Unicode MS" w:hAnsi="Arial Unicode MS" w:hint="eastAsia"/>
          <w:color w:val="5F5F5F"/>
        </w:rPr>
        <w:t>第二項、第三項、</w:t>
      </w:r>
      <w:r w:rsidR="002E5A0F" w:rsidRPr="00397DC9">
        <w:rPr>
          <w:rFonts w:ascii="Arial Unicode MS" w:hAnsi="Arial Unicode MS"/>
          <w:color w:val="5F5F5F"/>
        </w:rPr>
        <w:t>第</w:t>
      </w:r>
      <w:hyperlink w:anchor="a39" w:history="1">
        <w:r w:rsidR="002E5A0F" w:rsidRPr="00397DC9">
          <w:rPr>
            <w:rStyle w:val="a4"/>
            <w:color w:val="5F5F5F"/>
          </w:rPr>
          <w:t>三十九</w:t>
        </w:r>
      </w:hyperlink>
      <w:r w:rsidR="002E5A0F" w:rsidRPr="00397DC9">
        <w:rPr>
          <w:rFonts w:ascii="Arial Unicode MS" w:hAnsi="Arial Unicode MS" w:hint="eastAsia"/>
          <w:color w:val="5F5F5F"/>
        </w:rPr>
        <w:t>條第一項、</w:t>
      </w:r>
      <w:r w:rsidR="002E5A0F" w:rsidRPr="00397DC9">
        <w:rPr>
          <w:rFonts w:ascii="Arial Unicode MS" w:hAnsi="Arial Unicode MS"/>
          <w:color w:val="5F5F5F"/>
        </w:rPr>
        <w:t>第</w:t>
      </w:r>
      <w:hyperlink w:anchor="a40" w:history="1">
        <w:r w:rsidR="002E5A0F" w:rsidRPr="00397DC9">
          <w:rPr>
            <w:rStyle w:val="a4"/>
            <w:color w:val="5F5F5F"/>
          </w:rPr>
          <w:t>四十</w:t>
        </w:r>
      </w:hyperlink>
      <w:r w:rsidR="002E5A0F" w:rsidRPr="00397DC9">
        <w:rPr>
          <w:rFonts w:ascii="Arial Unicode MS" w:hAnsi="Arial Unicode MS" w:hint="eastAsia"/>
          <w:color w:val="5F5F5F"/>
        </w:rPr>
        <w:t>條第一項、</w:t>
      </w:r>
      <w:r w:rsidR="002E5A0F" w:rsidRPr="00397DC9">
        <w:rPr>
          <w:rFonts w:ascii="Arial Unicode MS" w:hAnsi="Arial Unicode MS"/>
          <w:color w:val="5F5F5F"/>
        </w:rPr>
        <w:t>第</w:t>
      </w:r>
      <w:hyperlink w:anchor="a44" w:history="1">
        <w:r w:rsidR="002E5A0F" w:rsidRPr="00397DC9">
          <w:rPr>
            <w:rStyle w:val="a4"/>
            <w:color w:val="5F5F5F"/>
          </w:rPr>
          <w:t>四十四</w:t>
        </w:r>
      </w:hyperlink>
      <w:r w:rsidR="002E5A0F" w:rsidRPr="00397DC9">
        <w:rPr>
          <w:rFonts w:ascii="Arial Unicode MS" w:hAnsi="Arial Unicode MS" w:hint="eastAsia"/>
          <w:color w:val="5F5F5F"/>
        </w:rPr>
        <w:t>條、</w:t>
      </w:r>
      <w:r w:rsidR="002E5A0F" w:rsidRPr="00397DC9">
        <w:rPr>
          <w:rFonts w:ascii="Arial Unicode MS" w:hAnsi="Arial Unicode MS"/>
          <w:color w:val="5F5F5F"/>
        </w:rPr>
        <w:t>第</w:t>
      </w:r>
      <w:hyperlink w:anchor="a45b1" w:history="1">
        <w:r w:rsidR="002E5A0F" w:rsidRPr="00397DC9">
          <w:rPr>
            <w:rStyle w:val="a4"/>
            <w:color w:val="5F5F5F"/>
          </w:rPr>
          <w:t>四十五條之一</w:t>
        </w:r>
      </w:hyperlink>
      <w:r w:rsidR="002E5A0F" w:rsidRPr="00397DC9">
        <w:rPr>
          <w:rFonts w:ascii="Arial Unicode MS" w:hAnsi="Arial Unicode MS" w:hint="eastAsia"/>
          <w:color w:val="5F5F5F"/>
        </w:rPr>
        <w:t>、</w:t>
      </w:r>
      <w:r w:rsidR="002E5A0F" w:rsidRPr="00397DC9">
        <w:rPr>
          <w:rFonts w:ascii="Arial Unicode MS" w:hAnsi="Arial Unicode MS"/>
          <w:color w:val="5F5F5F"/>
        </w:rPr>
        <w:t>第</w:t>
      </w:r>
      <w:hyperlink w:anchor="a46" w:history="1">
        <w:r w:rsidR="002E5A0F" w:rsidRPr="00397DC9">
          <w:rPr>
            <w:rStyle w:val="a4"/>
            <w:color w:val="5F5F5F"/>
          </w:rPr>
          <w:t>四十六</w:t>
        </w:r>
      </w:hyperlink>
      <w:r w:rsidR="002E5A0F" w:rsidRPr="00397DC9">
        <w:rPr>
          <w:rFonts w:ascii="Arial Unicode MS" w:hAnsi="Arial Unicode MS"/>
          <w:color w:val="5F5F5F"/>
        </w:rPr>
        <w:t>條、第</w:t>
      </w:r>
      <w:hyperlink w:anchor="a49" w:history="1">
        <w:r w:rsidR="002E5A0F" w:rsidRPr="00397DC9">
          <w:rPr>
            <w:rStyle w:val="a4"/>
            <w:color w:val="5F5F5F"/>
          </w:rPr>
          <w:t>四十九</w:t>
        </w:r>
      </w:hyperlink>
      <w:r w:rsidR="002E5A0F" w:rsidRPr="00397DC9">
        <w:rPr>
          <w:rFonts w:ascii="Arial Unicode MS" w:hAnsi="Arial Unicode MS"/>
          <w:color w:val="5F5F5F"/>
        </w:rPr>
        <w:t>條、第</w:t>
      </w:r>
      <w:hyperlink w:anchor="a50" w:history="1">
        <w:r w:rsidR="002E5A0F" w:rsidRPr="00397DC9">
          <w:rPr>
            <w:rStyle w:val="a4"/>
            <w:color w:val="5F5F5F"/>
          </w:rPr>
          <w:t>五十</w:t>
        </w:r>
      </w:hyperlink>
      <w:r w:rsidR="002E5A0F" w:rsidRPr="00397DC9">
        <w:rPr>
          <w:rFonts w:ascii="Arial Unicode MS" w:hAnsi="Arial Unicode MS"/>
          <w:color w:val="5F5F5F"/>
        </w:rPr>
        <w:t>條</w:t>
      </w:r>
      <w:r w:rsidR="002E5A0F" w:rsidRPr="00397DC9">
        <w:rPr>
          <w:rFonts w:ascii="Arial Unicode MS" w:hAnsi="Arial Unicode MS" w:hint="eastAsia"/>
          <w:color w:val="5F5F5F"/>
        </w:rPr>
        <w:t>第一項、</w:t>
      </w:r>
      <w:r w:rsidR="002E5A0F" w:rsidRPr="00397DC9">
        <w:rPr>
          <w:rFonts w:ascii="Arial Unicode MS" w:hAnsi="Arial Unicode MS"/>
          <w:color w:val="5F5F5F"/>
        </w:rPr>
        <w:t>第</w:t>
      </w:r>
      <w:hyperlink w:anchor="a51" w:history="1">
        <w:r w:rsidR="002E5A0F" w:rsidRPr="00397DC9">
          <w:rPr>
            <w:rStyle w:val="a4"/>
            <w:color w:val="5F5F5F"/>
          </w:rPr>
          <w:t>五十一</w:t>
        </w:r>
      </w:hyperlink>
      <w:r w:rsidR="002E5A0F" w:rsidRPr="00397DC9">
        <w:rPr>
          <w:rFonts w:ascii="Arial Unicode MS" w:hAnsi="Arial Unicode MS" w:hint="eastAsia"/>
          <w:color w:val="5F5F5F"/>
        </w:rPr>
        <w:t>條至第五十三條、</w:t>
      </w:r>
      <w:r w:rsidR="002E5A0F" w:rsidRPr="00397DC9">
        <w:rPr>
          <w:rFonts w:ascii="Arial Unicode MS" w:hAnsi="Arial Unicode MS"/>
          <w:color w:val="5F5F5F"/>
        </w:rPr>
        <w:t>第</w:t>
      </w:r>
      <w:hyperlink w:anchor="a55" w:history="1">
        <w:r w:rsidR="002E5A0F" w:rsidRPr="00397DC9">
          <w:rPr>
            <w:rStyle w:val="a4"/>
            <w:color w:val="5F5F5F"/>
          </w:rPr>
          <w:t>五十五</w:t>
        </w:r>
      </w:hyperlink>
      <w:r w:rsidR="002E5A0F" w:rsidRPr="00397DC9">
        <w:rPr>
          <w:rFonts w:ascii="Arial Unicode MS" w:hAnsi="Arial Unicode MS" w:hint="eastAsia"/>
          <w:color w:val="5F5F5F"/>
        </w:rPr>
        <w:t>條第一項、</w:t>
      </w:r>
      <w:r w:rsidR="002E5A0F" w:rsidRPr="00397DC9">
        <w:rPr>
          <w:rFonts w:ascii="Arial Unicode MS" w:hAnsi="Arial Unicode MS"/>
          <w:color w:val="5F5F5F"/>
        </w:rPr>
        <w:t>第</w:t>
      </w:r>
      <w:hyperlink w:anchor="a57" w:history="1">
        <w:r w:rsidR="002E5A0F" w:rsidRPr="00397DC9">
          <w:rPr>
            <w:rStyle w:val="a4"/>
            <w:color w:val="5F5F5F"/>
          </w:rPr>
          <w:t>五十七</w:t>
        </w:r>
      </w:hyperlink>
      <w:r w:rsidR="002E5A0F" w:rsidRPr="00397DC9">
        <w:rPr>
          <w:rFonts w:ascii="Arial Unicode MS" w:hAnsi="Arial Unicode MS" w:hint="eastAsia"/>
          <w:color w:val="5F5F5F"/>
        </w:rPr>
        <w:t>條第一項、第二項、第四項、</w:t>
      </w:r>
      <w:r w:rsidR="002E5A0F" w:rsidRPr="00397DC9">
        <w:rPr>
          <w:rFonts w:ascii="Arial Unicode MS" w:hAnsi="Arial Unicode MS"/>
          <w:color w:val="5F5F5F"/>
        </w:rPr>
        <w:t>第</w:t>
      </w:r>
      <w:hyperlink w:anchor="a57b1" w:history="1">
        <w:r w:rsidR="002E5A0F" w:rsidRPr="00397DC9">
          <w:rPr>
            <w:rStyle w:val="a4"/>
            <w:color w:val="5F5F5F"/>
          </w:rPr>
          <w:t>五十七條之一</w:t>
        </w:r>
      </w:hyperlink>
      <w:r w:rsidR="002E5A0F" w:rsidRPr="00397DC9">
        <w:rPr>
          <w:rFonts w:ascii="Arial Unicode MS" w:hAnsi="Arial Unicode MS" w:hint="eastAsia"/>
          <w:color w:val="5F5F5F"/>
        </w:rPr>
        <w:t>、</w:t>
      </w:r>
      <w:r w:rsidR="002E5A0F" w:rsidRPr="00397DC9">
        <w:rPr>
          <w:rFonts w:ascii="Arial Unicode MS" w:hAnsi="Arial Unicode MS"/>
          <w:color w:val="5F5F5F"/>
        </w:rPr>
        <w:t>第</w:t>
      </w:r>
      <w:hyperlink w:anchor="a58" w:history="1">
        <w:r w:rsidR="002E5A0F" w:rsidRPr="00397DC9">
          <w:rPr>
            <w:rStyle w:val="a4"/>
            <w:color w:val="5F5F5F"/>
          </w:rPr>
          <w:t>五十八</w:t>
        </w:r>
      </w:hyperlink>
      <w:r w:rsidR="002E5A0F" w:rsidRPr="00397DC9">
        <w:rPr>
          <w:rFonts w:ascii="Arial Unicode MS" w:hAnsi="Arial Unicode MS"/>
          <w:color w:val="5F5F5F"/>
        </w:rPr>
        <w:t>條、第</w:t>
      </w:r>
      <w:hyperlink w:anchor="a59" w:history="1">
        <w:r w:rsidR="002E5A0F" w:rsidRPr="00397DC9">
          <w:rPr>
            <w:rStyle w:val="a4"/>
            <w:color w:val="5F5F5F"/>
          </w:rPr>
          <w:t>五十九</w:t>
        </w:r>
      </w:hyperlink>
      <w:r w:rsidR="002E5A0F" w:rsidRPr="00397DC9">
        <w:rPr>
          <w:rFonts w:ascii="Arial Unicode MS" w:hAnsi="Arial Unicode MS"/>
          <w:color w:val="5F5F5F"/>
        </w:rPr>
        <w:t>條、第</w:t>
      </w:r>
      <w:hyperlink w:anchor="a60" w:history="1">
        <w:r w:rsidR="002E5A0F" w:rsidRPr="00397DC9">
          <w:rPr>
            <w:rStyle w:val="a4"/>
            <w:color w:val="5F5F5F"/>
          </w:rPr>
          <w:t>六十</w:t>
        </w:r>
      </w:hyperlink>
      <w:r w:rsidR="002E5A0F" w:rsidRPr="00397DC9">
        <w:rPr>
          <w:rFonts w:ascii="Arial Unicode MS" w:hAnsi="Arial Unicode MS"/>
          <w:color w:val="5F5F5F"/>
        </w:rPr>
        <w:t>條</w:t>
      </w:r>
      <w:r w:rsidR="002E5A0F" w:rsidRPr="00397DC9">
        <w:rPr>
          <w:rFonts w:ascii="Arial Unicode MS" w:hAnsi="Arial Unicode MS" w:hint="eastAsia"/>
          <w:color w:val="5F5F5F"/>
        </w:rPr>
        <w:t>、</w:t>
      </w:r>
      <w:r w:rsidR="002E5A0F" w:rsidRPr="00397DC9">
        <w:rPr>
          <w:rFonts w:ascii="Arial Unicode MS" w:hAnsi="Arial Unicode MS"/>
          <w:color w:val="5F5F5F"/>
        </w:rPr>
        <w:t>第</w:t>
      </w:r>
      <w:hyperlink w:anchor="a64" w:history="1">
        <w:r w:rsidR="002E5A0F" w:rsidRPr="00397DC9">
          <w:rPr>
            <w:rStyle w:val="a4"/>
            <w:color w:val="5F5F5F"/>
          </w:rPr>
          <w:t>六十四</w:t>
        </w:r>
      </w:hyperlink>
      <w:r w:rsidR="002E5A0F" w:rsidRPr="00397DC9">
        <w:rPr>
          <w:rFonts w:ascii="Arial Unicode MS" w:hAnsi="Arial Unicode MS"/>
          <w:color w:val="5F5F5F"/>
        </w:rPr>
        <w:t>條</w:t>
      </w:r>
      <w:r w:rsidR="002E5A0F" w:rsidRPr="00397DC9">
        <w:rPr>
          <w:rFonts w:ascii="Arial Unicode MS" w:hAnsi="Arial Unicode MS" w:hint="eastAsia"/>
          <w:color w:val="5F5F5F"/>
        </w:rPr>
        <w:t>、</w:t>
      </w:r>
      <w:r w:rsidR="002E5A0F" w:rsidRPr="00397DC9">
        <w:rPr>
          <w:rFonts w:ascii="Arial Unicode MS" w:hAnsi="Arial Unicode MS"/>
          <w:color w:val="5F5F5F"/>
        </w:rPr>
        <w:t>第</w:t>
      </w:r>
      <w:hyperlink w:anchor="a71" w:history="1">
        <w:r w:rsidR="002E5A0F" w:rsidRPr="00397DC9">
          <w:rPr>
            <w:rStyle w:val="a4"/>
            <w:color w:val="5F5F5F"/>
          </w:rPr>
          <w:t>七十一</w:t>
        </w:r>
      </w:hyperlink>
      <w:r w:rsidR="002E5A0F" w:rsidRPr="00397DC9">
        <w:rPr>
          <w:rFonts w:ascii="Arial Unicode MS" w:hAnsi="Arial Unicode MS" w:hint="eastAsia"/>
          <w:color w:val="5F5F5F"/>
        </w:rPr>
        <w:t>條第一項、</w:t>
      </w:r>
      <w:r w:rsidR="002E5A0F" w:rsidRPr="00397DC9">
        <w:rPr>
          <w:rFonts w:ascii="Arial Unicode MS" w:hAnsi="Arial Unicode MS"/>
          <w:color w:val="5F5F5F"/>
        </w:rPr>
        <w:t>第</w:t>
      </w:r>
      <w:hyperlink w:anchor="a72" w:history="1">
        <w:r w:rsidR="002E5A0F" w:rsidRPr="00397DC9">
          <w:rPr>
            <w:rStyle w:val="a4"/>
            <w:color w:val="5F5F5F"/>
          </w:rPr>
          <w:t>七十二</w:t>
        </w:r>
      </w:hyperlink>
      <w:r w:rsidR="002E5A0F" w:rsidRPr="00397DC9">
        <w:rPr>
          <w:rFonts w:ascii="Arial Unicode MS" w:hAnsi="Arial Unicode MS"/>
          <w:color w:val="5F5F5F"/>
        </w:rPr>
        <w:t>條、第</w:t>
      </w:r>
      <w:hyperlink w:anchor="a74" w:history="1">
        <w:r w:rsidR="002E5A0F" w:rsidRPr="00397DC9">
          <w:rPr>
            <w:rStyle w:val="a4"/>
            <w:color w:val="5F5F5F"/>
          </w:rPr>
          <w:t>七十四</w:t>
        </w:r>
      </w:hyperlink>
      <w:r w:rsidR="002E5A0F" w:rsidRPr="00397DC9">
        <w:rPr>
          <w:rFonts w:ascii="Arial Unicode MS" w:hAnsi="Arial Unicode MS"/>
          <w:color w:val="5F5F5F"/>
        </w:rPr>
        <w:t>條</w:t>
      </w:r>
      <w:r w:rsidR="002E5A0F" w:rsidRPr="00397DC9">
        <w:rPr>
          <w:rFonts w:ascii="Arial Unicode MS" w:hAnsi="Arial Unicode MS" w:hint="eastAsia"/>
          <w:color w:val="5F5F5F"/>
        </w:rPr>
        <w:t>、</w:t>
      </w:r>
      <w:r w:rsidR="002E5A0F" w:rsidRPr="00397DC9">
        <w:rPr>
          <w:rFonts w:ascii="Arial Unicode MS" w:hAnsi="Arial Unicode MS"/>
          <w:color w:val="5F5F5F"/>
        </w:rPr>
        <w:t>第</w:t>
      </w:r>
      <w:hyperlink w:anchor="a75" w:history="1">
        <w:r w:rsidR="002E5A0F" w:rsidRPr="00397DC9">
          <w:rPr>
            <w:rStyle w:val="a4"/>
            <w:color w:val="5F5F5F"/>
          </w:rPr>
          <w:t>七十五</w:t>
        </w:r>
      </w:hyperlink>
      <w:r w:rsidR="002E5A0F" w:rsidRPr="00397DC9">
        <w:rPr>
          <w:rFonts w:ascii="Arial Unicode MS" w:hAnsi="Arial Unicode MS"/>
          <w:color w:val="5F5F5F"/>
        </w:rPr>
        <w:t>條</w:t>
      </w:r>
      <w:r w:rsidR="002E5A0F" w:rsidRPr="00397DC9">
        <w:rPr>
          <w:rFonts w:ascii="Arial Unicode MS" w:hAnsi="Arial Unicode MS" w:hint="eastAsia"/>
          <w:color w:val="5F5F5F"/>
        </w:rPr>
        <w:t>規定之一者，處新臺幣三萬元以上十五萬元以下罰鍰</w:t>
      </w:r>
      <w:r w:rsidR="00AC5625">
        <w:rPr>
          <w:rFonts w:ascii="Arial Unicode MS" w:hAnsi="Arial Unicode MS" w:hint="eastAsia"/>
          <w:color w:val="5F5F5F"/>
        </w:rPr>
        <w:t>。</w:t>
      </w:r>
    </w:p>
    <w:p w14:paraId="0176D5D0" w14:textId="2C1FDF6F" w:rsidR="00AC5625" w:rsidRPr="002F01F5" w:rsidRDefault="00776FD4" w:rsidP="00D2738F">
      <w:pPr>
        <w:ind w:left="142"/>
        <w:jc w:val="both"/>
        <w:rPr>
          <w:rFonts w:ascii="Arial Unicode MS" w:hAnsi="Arial Unicode MS"/>
          <w:color w:val="5F5F5F"/>
        </w:rPr>
      </w:pPr>
      <w:r w:rsidRPr="002F01F5">
        <w:rPr>
          <w:rFonts w:ascii="Arial Unicode MS" w:hAnsi="Arial Unicode MS" w:hint="eastAsia"/>
          <w:color w:val="5F5F5F"/>
          <w:sz w:val="18"/>
        </w:rPr>
        <w:t>﹝</w:t>
      </w:r>
      <w:r w:rsidRPr="002F01F5">
        <w:rPr>
          <w:rFonts w:ascii="Calibri" w:hAnsi="Calibri" w:hint="eastAsia"/>
          <w:color w:val="5F5F5F"/>
          <w:sz w:val="18"/>
        </w:rPr>
        <w:t>2</w:t>
      </w:r>
      <w:r w:rsidRPr="002F01F5">
        <w:rPr>
          <w:rFonts w:ascii="Arial Unicode MS" w:hAnsi="Arial Unicode MS" w:hint="eastAsia"/>
          <w:color w:val="5F5F5F"/>
          <w:sz w:val="18"/>
        </w:rPr>
        <w:t>﹞</w:t>
      </w:r>
      <w:r w:rsidR="00AC5625" w:rsidRPr="002F01F5">
        <w:rPr>
          <w:rFonts w:ascii="Arial Unicode MS" w:hAnsi="Arial Unicode MS" w:hint="eastAsia"/>
          <w:color w:val="5F5F5F"/>
        </w:rPr>
        <w:t>違反</w:t>
      </w:r>
      <w:r w:rsidR="00AC5625" w:rsidRPr="002F01F5">
        <w:rPr>
          <w:rFonts w:ascii="Arial Unicode MS" w:hAnsi="Arial Unicode MS"/>
          <w:color w:val="5F5F5F"/>
        </w:rPr>
        <w:t>第</w:t>
      </w:r>
      <w:hyperlink w:anchor="a59" w:history="1">
        <w:r w:rsidR="00AC5625" w:rsidRPr="002F01F5">
          <w:rPr>
            <w:rStyle w:val="a4"/>
            <w:color w:val="5F5F5F"/>
          </w:rPr>
          <w:t>五十九</w:t>
        </w:r>
      </w:hyperlink>
      <w:r w:rsidR="00AC5625" w:rsidRPr="002F01F5">
        <w:rPr>
          <w:rFonts w:ascii="Arial Unicode MS" w:hAnsi="Arial Unicode MS" w:hint="eastAsia"/>
          <w:color w:val="5F5F5F"/>
        </w:rPr>
        <w:t>條規定，或調劑、供應毒劇藥品違反</w:t>
      </w:r>
      <w:r w:rsidR="00AC5625" w:rsidRPr="002F01F5">
        <w:rPr>
          <w:rFonts w:ascii="Arial Unicode MS" w:hAnsi="Arial Unicode MS"/>
          <w:color w:val="5F5F5F"/>
        </w:rPr>
        <w:t>第</w:t>
      </w:r>
      <w:hyperlink w:anchor="a60" w:history="1">
        <w:r w:rsidR="00AC5625" w:rsidRPr="002F01F5">
          <w:rPr>
            <w:rStyle w:val="a4"/>
            <w:color w:val="5F5F5F"/>
          </w:rPr>
          <w:t>六十</w:t>
        </w:r>
      </w:hyperlink>
      <w:r w:rsidR="00AC5625" w:rsidRPr="002F01F5">
        <w:rPr>
          <w:rFonts w:ascii="Arial Unicode MS" w:hAnsi="Arial Unicode MS" w:hint="eastAsia"/>
          <w:color w:val="5F5F5F"/>
        </w:rPr>
        <w:t>條第一項規定者，對其藥品管理人、監製人，亦處以前項之罰鍰。</w:t>
      </w:r>
    </w:p>
    <w:p w14:paraId="2DE55F9B" w14:textId="45C4BB39" w:rsidR="00AC5625" w:rsidRPr="002F01F5" w:rsidRDefault="00776FD4" w:rsidP="00D2738F">
      <w:pPr>
        <w:ind w:left="142"/>
        <w:jc w:val="both"/>
        <w:rPr>
          <w:rFonts w:ascii="Arial Unicode MS" w:hAnsi="Arial Unicode MS"/>
          <w:color w:val="5F5F5F"/>
        </w:rPr>
      </w:pPr>
      <w:r w:rsidRPr="002F01F5">
        <w:rPr>
          <w:rFonts w:ascii="Arial Unicode MS" w:hAnsi="Arial Unicode MS" w:hint="eastAsia"/>
          <w:color w:val="5F5F5F"/>
          <w:sz w:val="18"/>
        </w:rPr>
        <w:t>﹝</w:t>
      </w:r>
      <w:r w:rsidRPr="002F01F5">
        <w:rPr>
          <w:rFonts w:ascii="Calibri" w:hAnsi="Calibri" w:hint="eastAsia"/>
          <w:color w:val="5F5F5F"/>
          <w:sz w:val="18"/>
        </w:rPr>
        <w:t>3</w:t>
      </w:r>
      <w:r w:rsidRPr="002F01F5">
        <w:rPr>
          <w:rFonts w:ascii="Arial Unicode MS" w:hAnsi="Arial Unicode MS" w:hint="eastAsia"/>
          <w:color w:val="5F5F5F"/>
          <w:sz w:val="18"/>
        </w:rPr>
        <w:t>﹞</w:t>
      </w:r>
      <w:r w:rsidR="00AC5625" w:rsidRPr="002F01F5">
        <w:rPr>
          <w:rFonts w:ascii="Arial Unicode MS" w:hAnsi="Arial Unicode MS" w:hint="eastAsia"/>
          <w:color w:val="5F5F5F"/>
        </w:rPr>
        <w:t>違反</w:t>
      </w:r>
      <w:r w:rsidR="00AC5625" w:rsidRPr="002F01F5">
        <w:rPr>
          <w:rFonts w:ascii="Arial Unicode MS" w:hAnsi="Arial Unicode MS"/>
          <w:color w:val="5F5F5F"/>
        </w:rPr>
        <w:t>第</w:t>
      </w:r>
      <w:hyperlink w:anchor="a57" w:history="1">
        <w:r w:rsidR="00AC5625" w:rsidRPr="002F01F5">
          <w:rPr>
            <w:rStyle w:val="a4"/>
            <w:color w:val="5F5F5F"/>
          </w:rPr>
          <w:t>五十七</w:t>
        </w:r>
      </w:hyperlink>
      <w:r w:rsidR="00AC5625" w:rsidRPr="002F01F5">
        <w:rPr>
          <w:rFonts w:ascii="Arial Unicode MS" w:hAnsi="Arial Unicode MS" w:hint="eastAsia"/>
          <w:color w:val="5F5F5F"/>
        </w:rPr>
        <w:t>條第二項或第四項規定者，除依第一項規定處罰外，中央衛生主管機關得公布藥廠或藥商名單，並令其限期改善，改善期間得停止其一部或全部製造、輸入及營業；屆期未改善者，不准展延其藥物許可證，且不受理該製造廠其他藥物之新申請案件；其情節重大者，並得廢止其一部或全部之藥物製造許可。</w:t>
      </w:r>
    </w:p>
    <w:p w14:paraId="7A421B40" w14:textId="00D5AF5E" w:rsidR="002E5A0F" w:rsidRPr="00397DC9" w:rsidRDefault="00776FD4" w:rsidP="00D2738F">
      <w:pPr>
        <w:ind w:left="142"/>
        <w:jc w:val="both"/>
        <w:rPr>
          <w:rFonts w:ascii="Arial Unicode MS" w:hAnsi="Arial Unicode MS"/>
          <w:color w:val="666699"/>
        </w:rPr>
      </w:pPr>
      <w:r w:rsidRPr="002F01F5">
        <w:rPr>
          <w:rFonts w:ascii="Arial Unicode MS" w:hAnsi="Arial Unicode MS" w:hint="eastAsia"/>
          <w:color w:val="5F5F5F"/>
          <w:sz w:val="18"/>
        </w:rPr>
        <w:t>﹝</w:t>
      </w:r>
      <w:r w:rsidRPr="002F01F5">
        <w:rPr>
          <w:rFonts w:ascii="Calibri" w:hAnsi="Calibri" w:hint="eastAsia"/>
          <w:color w:val="5F5F5F"/>
          <w:sz w:val="18"/>
        </w:rPr>
        <w:t>4</w:t>
      </w:r>
      <w:r w:rsidRPr="002F01F5">
        <w:rPr>
          <w:rFonts w:ascii="Arial Unicode MS" w:hAnsi="Arial Unicode MS" w:hint="eastAsia"/>
          <w:color w:val="5F5F5F"/>
          <w:sz w:val="18"/>
        </w:rPr>
        <w:t>﹞</w:t>
      </w:r>
      <w:r w:rsidR="002E5A0F" w:rsidRPr="002F01F5">
        <w:rPr>
          <w:rFonts w:ascii="Arial Unicode MS" w:hAnsi="Arial Unicode MS" w:hint="eastAsia"/>
          <w:color w:val="5F5F5F"/>
        </w:rPr>
        <w:t>違反</w:t>
      </w:r>
      <w:r w:rsidR="002E5A0F" w:rsidRPr="002F01F5">
        <w:rPr>
          <w:rFonts w:ascii="Arial Unicode MS" w:hAnsi="Arial Unicode MS"/>
          <w:color w:val="5F5F5F"/>
        </w:rPr>
        <w:t>第</w:t>
      </w:r>
      <w:hyperlink w:anchor="a66" w:history="1">
        <w:r w:rsidR="002E5A0F" w:rsidRPr="002F01F5">
          <w:rPr>
            <w:rStyle w:val="a4"/>
            <w:color w:val="5F5F5F"/>
          </w:rPr>
          <w:t>六十六</w:t>
        </w:r>
      </w:hyperlink>
      <w:r w:rsidR="002E5A0F" w:rsidRPr="002F01F5">
        <w:rPr>
          <w:rFonts w:ascii="Arial Unicode MS" w:hAnsi="Arial Unicode MS" w:hint="eastAsia"/>
          <w:color w:val="5F5F5F"/>
        </w:rPr>
        <w:t>條第一項、第二項、</w:t>
      </w:r>
      <w:r w:rsidR="002E5A0F" w:rsidRPr="002F01F5">
        <w:rPr>
          <w:rFonts w:ascii="Arial Unicode MS" w:hAnsi="Arial Unicode MS"/>
          <w:color w:val="5F5F5F"/>
        </w:rPr>
        <w:t>第</w:t>
      </w:r>
      <w:hyperlink w:anchor="a67" w:history="1">
        <w:r w:rsidR="002E5A0F" w:rsidRPr="002F01F5">
          <w:rPr>
            <w:rStyle w:val="a4"/>
            <w:color w:val="5F5F5F"/>
          </w:rPr>
          <w:t>六十七</w:t>
        </w:r>
      </w:hyperlink>
      <w:r w:rsidR="002E5A0F" w:rsidRPr="002F01F5">
        <w:rPr>
          <w:rFonts w:ascii="Arial Unicode MS" w:hAnsi="Arial Unicode MS"/>
          <w:color w:val="5F5F5F"/>
        </w:rPr>
        <w:t>條、第</w:t>
      </w:r>
      <w:hyperlink w:anchor="a68" w:history="1">
        <w:r w:rsidR="002E5A0F" w:rsidRPr="002F01F5">
          <w:rPr>
            <w:rStyle w:val="a4"/>
            <w:color w:val="5F5F5F"/>
          </w:rPr>
          <w:t>六十八</w:t>
        </w:r>
      </w:hyperlink>
      <w:r w:rsidR="002E5A0F" w:rsidRPr="002F01F5">
        <w:rPr>
          <w:rFonts w:ascii="Arial Unicode MS" w:hAnsi="Arial Unicode MS"/>
          <w:color w:val="5F5F5F"/>
        </w:rPr>
        <w:t>條</w:t>
      </w:r>
      <w:r w:rsidR="002E5A0F" w:rsidRPr="002F01F5">
        <w:rPr>
          <w:rFonts w:ascii="Arial Unicode MS" w:hAnsi="Arial Unicode MS" w:hint="eastAsia"/>
          <w:color w:val="5F5F5F"/>
        </w:rPr>
        <w:t>規定之一者，處新臺幣二十萬元以上五百萬元以下罰鍰。</w:t>
      </w:r>
      <w:r w:rsidR="008D28AF" w:rsidRPr="008D28AF">
        <w:rPr>
          <w:rFonts w:ascii="Arial Unicode MS" w:hAnsi="Arial Unicode MS" w:hint="eastAsia"/>
          <w:color w:val="FFFFFF"/>
        </w:rPr>
        <w:t>∴</w:t>
      </w:r>
    </w:p>
    <w:p w14:paraId="6EA67D2D" w14:textId="17C16A75" w:rsidR="00AC5625" w:rsidRDefault="00AC5625" w:rsidP="00DA38EC">
      <w:pPr>
        <w:pStyle w:val="3"/>
        <w:ind w:left="118"/>
      </w:pPr>
      <w:r>
        <w:t>--101</w:t>
      </w:r>
      <w:r>
        <w:rPr>
          <w:rFonts w:hint="eastAsia"/>
        </w:rPr>
        <w:t>年</w:t>
      </w:r>
      <w:r>
        <w:t>6</w:t>
      </w:r>
      <w:r>
        <w:rPr>
          <w:rFonts w:hint="eastAsia"/>
        </w:rPr>
        <w:t>月</w:t>
      </w:r>
      <w:r>
        <w:t>27</w:t>
      </w:r>
      <w:r>
        <w:rPr>
          <w:rFonts w:hint="eastAsia"/>
        </w:rPr>
        <w:t>日修正前條文</w:t>
      </w:r>
      <w:r>
        <w:rPr>
          <w:rFonts w:hint="eastAsia"/>
        </w:rPr>
        <w:t>--</w:t>
      </w:r>
      <w:hyperlink r:id="rId169" w:history="1">
        <w:r w:rsidRPr="00F67193">
          <w:rPr>
            <w:rStyle w:val="a4"/>
            <w:rFonts w:hint="eastAsia"/>
          </w:rPr>
          <w:t>比對程式</w:t>
        </w:r>
      </w:hyperlink>
    </w:p>
    <w:p w14:paraId="3E79F0ED" w14:textId="288EFAAA" w:rsidR="00AC5625" w:rsidRPr="002F01F5" w:rsidRDefault="00776FD4" w:rsidP="00C02970">
      <w:pPr>
        <w:ind w:leftChars="75" w:left="150"/>
        <w:jc w:val="both"/>
        <w:rPr>
          <w:rFonts w:ascii="Arial Unicode MS" w:hAnsi="Arial Unicode MS"/>
          <w:color w:val="5F5F5F"/>
        </w:rPr>
      </w:pPr>
      <w:r w:rsidRPr="00776FD4">
        <w:rPr>
          <w:color w:val="404040" w:themeColor="text1" w:themeTint="BF"/>
          <w:sz w:val="18"/>
        </w:rPr>
        <w:t>﹝</w:t>
      </w:r>
      <w:r w:rsidRPr="00776FD4">
        <w:rPr>
          <w:rFonts w:ascii="Calibri" w:hAnsi="Calibri"/>
          <w:color w:val="404040" w:themeColor="text1" w:themeTint="BF"/>
          <w:sz w:val="18"/>
        </w:rPr>
        <w:t>1</w:t>
      </w:r>
      <w:r w:rsidRPr="00776FD4">
        <w:rPr>
          <w:color w:val="404040" w:themeColor="text1" w:themeTint="BF"/>
          <w:sz w:val="18"/>
        </w:rPr>
        <w:t>﹞</w:t>
      </w:r>
      <w:r w:rsidR="001D789C" w:rsidRPr="002E5A0F">
        <w:rPr>
          <w:rFonts w:ascii="Arial Unicode MS" w:hAnsi="Arial Unicode MS"/>
          <w:color w:val="5F5F5F"/>
        </w:rPr>
        <w:t>違反第</w:t>
      </w:r>
      <w:hyperlink w:anchor="a27" w:history="1">
        <w:r w:rsidR="001D789C" w:rsidRPr="002E5A0F">
          <w:rPr>
            <w:rStyle w:val="a4"/>
            <w:color w:val="5F5F5F"/>
          </w:rPr>
          <w:t>二十七</w:t>
        </w:r>
      </w:hyperlink>
      <w:r w:rsidR="001D789C" w:rsidRPr="002E5A0F">
        <w:rPr>
          <w:rFonts w:ascii="Arial Unicode MS" w:hAnsi="Arial Unicode MS"/>
          <w:color w:val="5F5F5F"/>
        </w:rPr>
        <w:t>條第一項、第三項、第</w:t>
      </w:r>
      <w:hyperlink w:anchor="a29" w:history="1">
        <w:r w:rsidR="001D789C" w:rsidRPr="002E5A0F">
          <w:rPr>
            <w:rStyle w:val="a4"/>
            <w:color w:val="5F5F5F"/>
          </w:rPr>
          <w:t>二十九</w:t>
        </w:r>
      </w:hyperlink>
      <w:r w:rsidR="001D789C" w:rsidRPr="002E5A0F">
        <w:rPr>
          <w:rFonts w:ascii="Arial Unicode MS" w:hAnsi="Arial Unicode MS"/>
          <w:color w:val="5F5F5F"/>
        </w:rPr>
        <w:t>條、第</w:t>
      </w:r>
      <w:hyperlink w:anchor="a31" w:history="1">
        <w:r w:rsidR="001D789C" w:rsidRPr="002E5A0F">
          <w:rPr>
            <w:rStyle w:val="a4"/>
            <w:color w:val="5F5F5F"/>
          </w:rPr>
          <w:t>三十一</w:t>
        </w:r>
      </w:hyperlink>
      <w:r w:rsidR="001D789C" w:rsidRPr="002E5A0F">
        <w:rPr>
          <w:rFonts w:ascii="Arial Unicode MS" w:hAnsi="Arial Unicode MS"/>
          <w:color w:val="5F5F5F"/>
        </w:rPr>
        <w:t>條、第</w:t>
      </w:r>
      <w:hyperlink w:anchor="a36" w:history="1">
        <w:r w:rsidR="001D789C" w:rsidRPr="002E5A0F">
          <w:rPr>
            <w:rStyle w:val="a4"/>
            <w:color w:val="5F5F5F"/>
          </w:rPr>
          <w:t>三十六</w:t>
        </w:r>
      </w:hyperlink>
      <w:r w:rsidR="001D789C" w:rsidRPr="002E5A0F">
        <w:rPr>
          <w:rFonts w:ascii="Arial Unicode MS" w:hAnsi="Arial Unicode MS"/>
          <w:color w:val="5F5F5F"/>
        </w:rPr>
        <w:t>條、第</w:t>
      </w:r>
      <w:hyperlink w:anchor="a37" w:history="1">
        <w:r w:rsidR="001D789C" w:rsidRPr="002E5A0F">
          <w:rPr>
            <w:rStyle w:val="a4"/>
            <w:color w:val="5F5F5F"/>
          </w:rPr>
          <w:t>三十七</w:t>
        </w:r>
      </w:hyperlink>
      <w:r w:rsidR="001D789C" w:rsidRPr="002E5A0F">
        <w:rPr>
          <w:rFonts w:ascii="Arial Unicode MS" w:hAnsi="Arial Unicode MS"/>
          <w:color w:val="5F5F5F"/>
        </w:rPr>
        <w:t>條第二項、第三項、第</w:t>
      </w:r>
      <w:hyperlink w:anchor="a39" w:history="1">
        <w:r w:rsidR="001D789C" w:rsidRPr="002E5A0F">
          <w:rPr>
            <w:rStyle w:val="a4"/>
            <w:color w:val="5F5F5F"/>
          </w:rPr>
          <w:t>三十九</w:t>
        </w:r>
      </w:hyperlink>
      <w:r w:rsidR="001D789C" w:rsidRPr="002E5A0F">
        <w:rPr>
          <w:rFonts w:ascii="Arial Unicode MS" w:hAnsi="Arial Unicode MS"/>
          <w:color w:val="5F5F5F"/>
        </w:rPr>
        <w:t>條第一項、第</w:t>
      </w:r>
      <w:hyperlink w:anchor="a40" w:history="1">
        <w:r w:rsidR="001D789C" w:rsidRPr="002E5A0F">
          <w:rPr>
            <w:rStyle w:val="a4"/>
            <w:color w:val="5F5F5F"/>
          </w:rPr>
          <w:t>四十</w:t>
        </w:r>
      </w:hyperlink>
      <w:r w:rsidR="001D789C" w:rsidRPr="002E5A0F">
        <w:rPr>
          <w:rFonts w:ascii="Arial Unicode MS" w:hAnsi="Arial Unicode MS"/>
          <w:color w:val="5F5F5F"/>
        </w:rPr>
        <w:t>條第一項、第</w:t>
      </w:r>
      <w:hyperlink w:anchor="a44" w:history="1">
        <w:r w:rsidR="001D789C" w:rsidRPr="002E5A0F">
          <w:rPr>
            <w:rStyle w:val="a4"/>
            <w:color w:val="5F5F5F"/>
          </w:rPr>
          <w:t>四十四</w:t>
        </w:r>
      </w:hyperlink>
      <w:r w:rsidR="001D789C" w:rsidRPr="002E5A0F">
        <w:rPr>
          <w:rFonts w:ascii="Arial Unicode MS" w:hAnsi="Arial Unicode MS"/>
          <w:color w:val="5F5F5F"/>
        </w:rPr>
        <w:t>條、第</w:t>
      </w:r>
      <w:hyperlink w:anchor="a45b1" w:history="1">
        <w:r w:rsidR="001D789C" w:rsidRPr="002E5A0F">
          <w:rPr>
            <w:rStyle w:val="a4"/>
            <w:color w:val="5F5F5F"/>
          </w:rPr>
          <w:t>四十五條之一</w:t>
        </w:r>
      </w:hyperlink>
      <w:r w:rsidR="001D789C" w:rsidRPr="002E5A0F">
        <w:rPr>
          <w:rFonts w:ascii="Arial Unicode MS" w:hAnsi="Arial Unicode MS"/>
          <w:color w:val="5F5F5F"/>
        </w:rPr>
        <w:t>、第</w:t>
      </w:r>
      <w:hyperlink w:anchor="a46" w:history="1">
        <w:r w:rsidR="001D789C" w:rsidRPr="002E5A0F">
          <w:rPr>
            <w:rStyle w:val="a4"/>
            <w:color w:val="5F5F5F"/>
          </w:rPr>
          <w:t>四十六</w:t>
        </w:r>
      </w:hyperlink>
      <w:r w:rsidR="001D789C" w:rsidRPr="002E5A0F">
        <w:rPr>
          <w:rFonts w:ascii="Arial Unicode MS" w:hAnsi="Arial Unicode MS"/>
          <w:color w:val="5F5F5F"/>
        </w:rPr>
        <w:t>條、第</w:t>
      </w:r>
      <w:hyperlink w:anchor="a49" w:history="1">
        <w:r w:rsidR="001D789C" w:rsidRPr="002E5A0F">
          <w:rPr>
            <w:rStyle w:val="a4"/>
            <w:color w:val="5F5F5F"/>
          </w:rPr>
          <w:t>四十九</w:t>
        </w:r>
      </w:hyperlink>
      <w:r w:rsidR="001D789C" w:rsidRPr="002E5A0F">
        <w:rPr>
          <w:rFonts w:ascii="Arial Unicode MS" w:hAnsi="Arial Unicode MS"/>
          <w:color w:val="5F5F5F"/>
        </w:rPr>
        <w:t>條、第</w:t>
      </w:r>
      <w:hyperlink w:anchor="a50" w:history="1">
        <w:r w:rsidR="001D789C" w:rsidRPr="002E5A0F">
          <w:rPr>
            <w:rStyle w:val="a4"/>
            <w:color w:val="5F5F5F"/>
          </w:rPr>
          <w:t>五十</w:t>
        </w:r>
      </w:hyperlink>
      <w:r w:rsidR="001D789C" w:rsidRPr="002E5A0F">
        <w:rPr>
          <w:rFonts w:ascii="Arial Unicode MS" w:hAnsi="Arial Unicode MS"/>
          <w:color w:val="5F5F5F"/>
        </w:rPr>
        <w:t>條第一項、第</w:t>
      </w:r>
      <w:hyperlink w:anchor="a51" w:history="1">
        <w:r w:rsidR="001D789C" w:rsidRPr="002E5A0F">
          <w:rPr>
            <w:rStyle w:val="a4"/>
            <w:color w:val="5F5F5F"/>
          </w:rPr>
          <w:t>五十一</w:t>
        </w:r>
      </w:hyperlink>
      <w:r w:rsidR="001D789C" w:rsidRPr="002E5A0F">
        <w:rPr>
          <w:rFonts w:ascii="Arial Unicode MS" w:hAnsi="Arial Unicode MS"/>
          <w:color w:val="5F5F5F"/>
        </w:rPr>
        <w:t>條至第五十三條、第</w:t>
      </w:r>
      <w:hyperlink w:anchor="a55" w:history="1">
        <w:r w:rsidR="001D789C" w:rsidRPr="002E5A0F">
          <w:rPr>
            <w:rStyle w:val="a4"/>
            <w:color w:val="5F5F5F"/>
          </w:rPr>
          <w:t>五十五</w:t>
        </w:r>
      </w:hyperlink>
      <w:r w:rsidR="001D789C" w:rsidRPr="002E5A0F">
        <w:rPr>
          <w:rFonts w:ascii="Arial Unicode MS" w:hAnsi="Arial Unicode MS"/>
          <w:color w:val="5F5F5F"/>
        </w:rPr>
        <w:t>條第一項、第</w:t>
      </w:r>
      <w:hyperlink w:anchor="a57" w:history="1">
        <w:r w:rsidR="001D789C" w:rsidRPr="002E5A0F">
          <w:rPr>
            <w:rStyle w:val="a4"/>
            <w:color w:val="5F5F5F"/>
          </w:rPr>
          <w:t>五十七</w:t>
        </w:r>
      </w:hyperlink>
      <w:r w:rsidR="001D789C" w:rsidRPr="002E5A0F">
        <w:rPr>
          <w:rFonts w:ascii="Arial Unicode MS" w:hAnsi="Arial Unicode MS"/>
          <w:color w:val="5F5F5F"/>
        </w:rPr>
        <w:t>條第一項至第四項、第</w:t>
      </w:r>
      <w:hyperlink w:anchor="a57b1" w:history="1">
        <w:r w:rsidR="001D789C" w:rsidRPr="002E5A0F">
          <w:rPr>
            <w:rStyle w:val="a4"/>
            <w:color w:val="5F5F5F"/>
          </w:rPr>
          <w:t>五十七條之一</w:t>
        </w:r>
      </w:hyperlink>
      <w:r w:rsidR="001D789C" w:rsidRPr="002E5A0F">
        <w:rPr>
          <w:rFonts w:ascii="Arial Unicode MS" w:hAnsi="Arial Unicode MS"/>
          <w:color w:val="5F5F5F"/>
        </w:rPr>
        <w:t>、第</w:t>
      </w:r>
      <w:hyperlink w:anchor="a58" w:history="1">
        <w:r w:rsidR="001D789C" w:rsidRPr="002F01F5">
          <w:rPr>
            <w:rStyle w:val="a4"/>
            <w:color w:val="5F5F5F"/>
          </w:rPr>
          <w:t>五十八</w:t>
        </w:r>
      </w:hyperlink>
      <w:r w:rsidR="001D789C" w:rsidRPr="002F01F5">
        <w:rPr>
          <w:rFonts w:ascii="Arial Unicode MS" w:hAnsi="Arial Unicode MS"/>
          <w:color w:val="5F5F5F"/>
        </w:rPr>
        <w:t>條、第</w:t>
      </w:r>
      <w:hyperlink w:anchor="a59" w:history="1">
        <w:r w:rsidR="001D789C" w:rsidRPr="002F01F5">
          <w:rPr>
            <w:rStyle w:val="a4"/>
            <w:color w:val="5F5F5F"/>
          </w:rPr>
          <w:t>五十九</w:t>
        </w:r>
      </w:hyperlink>
      <w:r w:rsidR="001D789C" w:rsidRPr="002F01F5">
        <w:rPr>
          <w:rFonts w:ascii="Arial Unicode MS" w:hAnsi="Arial Unicode MS"/>
          <w:color w:val="5F5F5F"/>
        </w:rPr>
        <w:t>條、第</w:t>
      </w:r>
      <w:hyperlink w:anchor="a60" w:history="1">
        <w:r w:rsidR="001D789C" w:rsidRPr="002F01F5">
          <w:rPr>
            <w:rStyle w:val="a4"/>
            <w:color w:val="5F5F5F"/>
          </w:rPr>
          <w:t>六十</w:t>
        </w:r>
      </w:hyperlink>
      <w:r w:rsidR="001D789C" w:rsidRPr="002F01F5">
        <w:rPr>
          <w:rFonts w:ascii="Arial Unicode MS" w:hAnsi="Arial Unicode MS"/>
          <w:color w:val="5F5F5F"/>
        </w:rPr>
        <w:t>條、第</w:t>
      </w:r>
      <w:hyperlink w:anchor="a64" w:history="1">
        <w:r w:rsidR="001D789C" w:rsidRPr="002F01F5">
          <w:rPr>
            <w:rStyle w:val="a4"/>
            <w:color w:val="5F5F5F"/>
          </w:rPr>
          <w:t>六十四</w:t>
        </w:r>
      </w:hyperlink>
      <w:r w:rsidR="001D789C" w:rsidRPr="002F01F5">
        <w:rPr>
          <w:rFonts w:ascii="Arial Unicode MS" w:hAnsi="Arial Unicode MS"/>
          <w:color w:val="5F5F5F"/>
        </w:rPr>
        <w:t>條、第</w:t>
      </w:r>
      <w:hyperlink w:anchor="a71" w:history="1">
        <w:r w:rsidR="001D789C" w:rsidRPr="002F01F5">
          <w:rPr>
            <w:rStyle w:val="a4"/>
            <w:color w:val="5F5F5F"/>
          </w:rPr>
          <w:t>七十一</w:t>
        </w:r>
      </w:hyperlink>
      <w:r w:rsidR="001D789C" w:rsidRPr="002F01F5">
        <w:rPr>
          <w:rFonts w:ascii="Arial Unicode MS" w:hAnsi="Arial Unicode MS"/>
          <w:color w:val="5F5F5F"/>
        </w:rPr>
        <w:t>條第一項、第</w:t>
      </w:r>
      <w:hyperlink w:anchor="a72" w:history="1">
        <w:r w:rsidR="001D789C" w:rsidRPr="002F01F5">
          <w:rPr>
            <w:rStyle w:val="a4"/>
            <w:color w:val="5F5F5F"/>
          </w:rPr>
          <w:t>七十二</w:t>
        </w:r>
      </w:hyperlink>
      <w:r w:rsidR="001D789C" w:rsidRPr="002F01F5">
        <w:rPr>
          <w:rFonts w:ascii="Arial Unicode MS" w:hAnsi="Arial Unicode MS"/>
          <w:color w:val="5F5F5F"/>
        </w:rPr>
        <w:t>條、第</w:t>
      </w:r>
      <w:hyperlink w:anchor="a74" w:history="1">
        <w:r w:rsidR="001D789C" w:rsidRPr="002F01F5">
          <w:rPr>
            <w:rStyle w:val="a4"/>
            <w:color w:val="5F5F5F"/>
          </w:rPr>
          <w:t>七十四</w:t>
        </w:r>
      </w:hyperlink>
      <w:r w:rsidR="001D789C" w:rsidRPr="002F01F5">
        <w:rPr>
          <w:rFonts w:ascii="Arial Unicode MS" w:hAnsi="Arial Unicode MS"/>
          <w:color w:val="5F5F5F"/>
        </w:rPr>
        <w:t>條、第</w:t>
      </w:r>
      <w:hyperlink w:anchor="a75" w:history="1">
        <w:r w:rsidR="001D789C" w:rsidRPr="002F01F5">
          <w:rPr>
            <w:rStyle w:val="a4"/>
            <w:color w:val="5F5F5F"/>
          </w:rPr>
          <w:t>七十五</w:t>
        </w:r>
      </w:hyperlink>
      <w:r w:rsidR="001D789C" w:rsidRPr="002F01F5">
        <w:rPr>
          <w:rFonts w:ascii="Arial Unicode MS" w:hAnsi="Arial Unicode MS"/>
          <w:color w:val="5F5F5F"/>
        </w:rPr>
        <w:t>條規定之一者，處新臺幣三萬元以上十五萬元以下罰鍰</w:t>
      </w:r>
      <w:r w:rsidR="00AC5625" w:rsidRPr="002F01F5">
        <w:rPr>
          <w:rFonts w:ascii="Arial Unicode MS" w:hAnsi="Arial Unicode MS"/>
          <w:color w:val="5F5F5F"/>
        </w:rPr>
        <w:t>。</w:t>
      </w:r>
    </w:p>
    <w:p w14:paraId="5FD51E35" w14:textId="30A1A74C" w:rsidR="00AC5625" w:rsidRPr="002F01F5" w:rsidRDefault="00776FD4" w:rsidP="002E5A0F">
      <w:pPr>
        <w:ind w:leftChars="75" w:left="150"/>
        <w:jc w:val="both"/>
        <w:rPr>
          <w:rFonts w:ascii="Arial Unicode MS" w:hAnsi="Arial Unicode MS"/>
          <w:color w:val="5F5F5F"/>
        </w:rPr>
      </w:pPr>
      <w:r w:rsidRPr="002F01F5">
        <w:rPr>
          <w:rFonts w:ascii="Arial Unicode MS" w:hAnsi="Arial Unicode MS"/>
          <w:color w:val="5F5F5F"/>
          <w:sz w:val="18"/>
        </w:rPr>
        <w:t>﹝</w:t>
      </w:r>
      <w:r w:rsidRPr="002F01F5">
        <w:rPr>
          <w:rFonts w:ascii="Calibri" w:hAnsi="Calibri"/>
          <w:color w:val="5F5F5F"/>
          <w:sz w:val="18"/>
        </w:rPr>
        <w:t>2</w:t>
      </w:r>
      <w:r w:rsidRPr="002F01F5">
        <w:rPr>
          <w:rFonts w:ascii="Arial Unicode MS" w:hAnsi="Arial Unicode MS"/>
          <w:color w:val="5F5F5F"/>
          <w:sz w:val="18"/>
        </w:rPr>
        <w:t>﹞</w:t>
      </w:r>
      <w:r w:rsidR="00AC5625" w:rsidRPr="002F01F5">
        <w:rPr>
          <w:rFonts w:ascii="Arial Unicode MS" w:hAnsi="Arial Unicode MS"/>
          <w:color w:val="5F5F5F"/>
        </w:rPr>
        <w:t>違反第</w:t>
      </w:r>
      <w:hyperlink w:anchor="a59" w:history="1">
        <w:r w:rsidR="00AC5625" w:rsidRPr="002F01F5">
          <w:rPr>
            <w:rStyle w:val="a4"/>
            <w:color w:val="5F5F5F"/>
          </w:rPr>
          <w:t>五十九</w:t>
        </w:r>
      </w:hyperlink>
      <w:r w:rsidR="00AC5625" w:rsidRPr="002F01F5">
        <w:rPr>
          <w:rFonts w:ascii="Arial Unicode MS" w:hAnsi="Arial Unicode MS"/>
          <w:color w:val="5F5F5F"/>
        </w:rPr>
        <w:t>條規定，或調劑、供應毒劇藥品違反第</w:t>
      </w:r>
      <w:hyperlink w:anchor="a60" w:history="1">
        <w:r w:rsidR="00AC5625" w:rsidRPr="002F01F5">
          <w:rPr>
            <w:rStyle w:val="a4"/>
            <w:color w:val="5F5F5F"/>
          </w:rPr>
          <w:t>六十</w:t>
        </w:r>
      </w:hyperlink>
      <w:r w:rsidR="00AC5625" w:rsidRPr="002F01F5">
        <w:rPr>
          <w:rFonts w:ascii="Arial Unicode MS" w:hAnsi="Arial Unicode MS"/>
          <w:color w:val="5F5F5F"/>
        </w:rPr>
        <w:t>條第一項規定者，對其藥品管理人、監製人，亦處以前項之罰鍰。</w:t>
      </w:r>
    </w:p>
    <w:p w14:paraId="45BF53D7" w14:textId="1906D6FA" w:rsidR="00AC5625"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AC5625" w:rsidRPr="002E5A0F">
        <w:rPr>
          <w:rFonts w:ascii="Arial Unicode MS" w:hAnsi="Arial Unicode MS"/>
          <w:color w:val="5F5F5F"/>
        </w:rPr>
        <w:t>違反第</w:t>
      </w:r>
      <w:hyperlink w:anchor="a57" w:history="1">
        <w:r w:rsidR="00AC5625" w:rsidRPr="002E5A0F">
          <w:rPr>
            <w:rStyle w:val="a4"/>
            <w:color w:val="5F5F5F"/>
          </w:rPr>
          <w:t>五十七</w:t>
        </w:r>
      </w:hyperlink>
      <w:r w:rsidR="00AC5625" w:rsidRPr="002E5A0F">
        <w:rPr>
          <w:rFonts w:ascii="Arial Unicode MS" w:hAnsi="Arial Unicode MS"/>
          <w:color w:val="5F5F5F"/>
        </w:rPr>
        <w:t>條第二項至第四項規定者，除依第一項規定處罰外，當地衛生主管機關得公布藥廠或藥商名單及限期令其改善；屆期未改善者，得停止其營業，其藥物許可證並不准展延或不予受理其製造廠其他藥物之新申請案件，情節重大者，並得廢止已核准之許可證</w:t>
      </w:r>
      <w:r w:rsidR="00AC5625">
        <w:rPr>
          <w:rFonts w:ascii="Arial Unicode MS" w:hAnsi="Arial Unicode MS"/>
          <w:color w:val="5F5F5F"/>
        </w:rPr>
        <w:t>。</w:t>
      </w:r>
    </w:p>
    <w:p w14:paraId="29AE13C1" w14:textId="7361E677" w:rsidR="00121940" w:rsidRPr="002E5A0F" w:rsidRDefault="00776FD4" w:rsidP="002E5A0F">
      <w:pPr>
        <w:ind w:leftChars="75" w:left="150"/>
        <w:jc w:val="both"/>
        <w:rPr>
          <w:rFonts w:ascii="Arial Unicode MS" w:hAnsi="Arial Unicode MS"/>
          <w:color w:val="666699"/>
        </w:rPr>
      </w:pPr>
      <w:r w:rsidRPr="002F01F5">
        <w:rPr>
          <w:rFonts w:ascii="Arial Unicode MS" w:hAnsi="Arial Unicode MS"/>
          <w:color w:val="5F5F5F"/>
          <w:sz w:val="18"/>
        </w:rPr>
        <w:t>﹝</w:t>
      </w:r>
      <w:r w:rsidRPr="002F01F5">
        <w:rPr>
          <w:rFonts w:ascii="Calibri" w:hAnsi="Calibri"/>
          <w:color w:val="5F5F5F"/>
          <w:sz w:val="18"/>
        </w:rPr>
        <w:t>4</w:t>
      </w:r>
      <w:r w:rsidRPr="002F01F5">
        <w:rPr>
          <w:rFonts w:ascii="Arial Unicode MS" w:hAnsi="Arial Unicode MS"/>
          <w:color w:val="5F5F5F"/>
          <w:sz w:val="18"/>
        </w:rPr>
        <w:t>﹞</w:t>
      </w:r>
      <w:r w:rsidR="001D789C" w:rsidRPr="002F01F5">
        <w:rPr>
          <w:rFonts w:ascii="Arial Unicode MS" w:hAnsi="Arial Unicode MS"/>
          <w:color w:val="5F5F5F"/>
        </w:rPr>
        <w:t>違反第</w:t>
      </w:r>
      <w:hyperlink w:anchor="a66" w:history="1">
        <w:r w:rsidR="001D789C" w:rsidRPr="002F01F5">
          <w:rPr>
            <w:rStyle w:val="a4"/>
            <w:color w:val="5F5F5F"/>
          </w:rPr>
          <w:t>六十六</w:t>
        </w:r>
      </w:hyperlink>
      <w:r w:rsidR="001D789C" w:rsidRPr="002F01F5">
        <w:rPr>
          <w:rFonts w:ascii="Arial Unicode MS" w:hAnsi="Arial Unicode MS"/>
          <w:color w:val="5F5F5F"/>
        </w:rPr>
        <w:t>條第一項、第二項、第</w:t>
      </w:r>
      <w:hyperlink w:anchor="a67" w:history="1">
        <w:r w:rsidR="001D789C" w:rsidRPr="002F01F5">
          <w:rPr>
            <w:rStyle w:val="a4"/>
            <w:color w:val="5F5F5F"/>
          </w:rPr>
          <w:t>六十七</w:t>
        </w:r>
      </w:hyperlink>
      <w:r w:rsidR="001D789C" w:rsidRPr="002F01F5">
        <w:rPr>
          <w:rFonts w:ascii="Arial Unicode MS" w:hAnsi="Arial Unicode MS"/>
          <w:color w:val="5F5F5F"/>
        </w:rPr>
        <w:t>條、第</w:t>
      </w:r>
      <w:hyperlink w:anchor="a68" w:history="1">
        <w:r w:rsidR="001D789C" w:rsidRPr="002F01F5">
          <w:rPr>
            <w:rStyle w:val="a4"/>
            <w:color w:val="5F5F5F"/>
          </w:rPr>
          <w:t>六十八</w:t>
        </w:r>
      </w:hyperlink>
      <w:r w:rsidR="001D789C" w:rsidRPr="002F01F5">
        <w:rPr>
          <w:rFonts w:ascii="Arial Unicode MS" w:hAnsi="Arial Unicode MS"/>
          <w:color w:val="5F5F5F"/>
        </w:rPr>
        <w:t>條規定之一者，處新臺幣二十萬元以上五百萬元以下罰鍰。</w:t>
      </w:r>
      <w:r w:rsidR="008D28AF" w:rsidRPr="008D28AF">
        <w:rPr>
          <w:rFonts w:ascii="Arial Unicode MS" w:hAnsi="Arial Unicode MS" w:hint="eastAsia"/>
          <w:color w:val="FFFFFF"/>
        </w:rPr>
        <w:t>∴</w:t>
      </w:r>
    </w:p>
    <w:p w14:paraId="02ED33E1" w14:textId="7D69912F" w:rsidR="00AC5625" w:rsidRDefault="00AC5625" w:rsidP="00C02970">
      <w:pPr>
        <w:pStyle w:val="3"/>
        <w:ind w:left="118"/>
      </w:pPr>
      <w:r>
        <w:rPr>
          <w:rFonts w:hint="eastAsia"/>
        </w:rPr>
        <w:t>--</w:t>
      </w:r>
      <w:r w:rsidRPr="00A87178">
        <w:rPr>
          <w:rFonts w:hint="eastAsia"/>
        </w:rPr>
        <w:t>95</w:t>
      </w:r>
      <w:r w:rsidRPr="00A87178">
        <w:rPr>
          <w:rFonts w:hint="eastAsia"/>
        </w:rPr>
        <w:t>年</w:t>
      </w:r>
      <w:r w:rsidRPr="00A87178">
        <w:rPr>
          <w:rFonts w:hint="eastAsia"/>
        </w:rPr>
        <w:t>5</w:t>
      </w:r>
      <w:r w:rsidRPr="00A87178">
        <w:rPr>
          <w:rFonts w:hint="eastAsia"/>
        </w:rPr>
        <w:t>月</w:t>
      </w:r>
      <w:r w:rsidRPr="00A87178">
        <w:rPr>
          <w:rFonts w:hint="eastAsia"/>
        </w:rPr>
        <w:t>17</w:t>
      </w:r>
      <w:r>
        <w:rPr>
          <w:rFonts w:hint="eastAsia"/>
        </w:rPr>
        <w:t>日修正前條文</w:t>
      </w:r>
      <w:r>
        <w:rPr>
          <w:rFonts w:hint="eastAsia"/>
        </w:rPr>
        <w:t>--</w:t>
      </w:r>
      <w:hyperlink r:id="rId170" w:history="1">
        <w:r w:rsidRPr="00F67193">
          <w:rPr>
            <w:rStyle w:val="a4"/>
            <w:rFonts w:hint="eastAsia"/>
          </w:rPr>
          <w:t>比對程式</w:t>
        </w:r>
      </w:hyperlink>
    </w:p>
    <w:p w14:paraId="14D704B5" w14:textId="6BC0B5EA"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color w:val="5F5F5F"/>
        </w:rPr>
        <w:t>違反第</w:t>
      </w:r>
      <w:hyperlink w:anchor="a27" w:history="1">
        <w:r w:rsidR="00921303" w:rsidRPr="00F51826">
          <w:rPr>
            <w:rStyle w:val="a4"/>
            <w:rFonts w:ascii="Arial Unicode MS" w:hAnsi="Arial Unicode MS"/>
            <w:color w:val="5F5F5F"/>
          </w:rPr>
          <w:t>二十七</w:t>
        </w:r>
      </w:hyperlink>
      <w:r w:rsidR="00921303" w:rsidRPr="00F51826">
        <w:rPr>
          <w:rFonts w:ascii="Arial Unicode MS" w:hAnsi="Arial Unicode MS"/>
          <w:color w:val="5F5F5F"/>
        </w:rPr>
        <w:t>條第一項、第三項、第</w:t>
      </w:r>
      <w:hyperlink w:anchor="a29" w:history="1">
        <w:r w:rsidR="00921303" w:rsidRPr="00F51826">
          <w:rPr>
            <w:rStyle w:val="a4"/>
            <w:rFonts w:ascii="Arial Unicode MS" w:hAnsi="Arial Unicode MS"/>
            <w:color w:val="5F5F5F"/>
          </w:rPr>
          <w:t>二十九</w:t>
        </w:r>
      </w:hyperlink>
      <w:r w:rsidR="00921303" w:rsidRPr="00F51826">
        <w:rPr>
          <w:rFonts w:ascii="Arial Unicode MS" w:hAnsi="Arial Unicode MS"/>
          <w:color w:val="5F5F5F"/>
        </w:rPr>
        <w:t>條、第</w:t>
      </w:r>
      <w:hyperlink w:anchor="a31" w:history="1">
        <w:r w:rsidR="00921303" w:rsidRPr="00F51826">
          <w:rPr>
            <w:rStyle w:val="a4"/>
            <w:rFonts w:ascii="Arial Unicode MS" w:hAnsi="Arial Unicode MS"/>
            <w:color w:val="5F5F5F"/>
          </w:rPr>
          <w:t>三十一</w:t>
        </w:r>
      </w:hyperlink>
      <w:r w:rsidR="00921303" w:rsidRPr="00F51826">
        <w:rPr>
          <w:rFonts w:ascii="Arial Unicode MS" w:hAnsi="Arial Unicode MS"/>
          <w:color w:val="5F5F5F"/>
        </w:rPr>
        <w:t>條、第</w:t>
      </w:r>
      <w:hyperlink w:anchor="a36" w:history="1">
        <w:r w:rsidR="00921303" w:rsidRPr="00F51826">
          <w:rPr>
            <w:rStyle w:val="a4"/>
            <w:rFonts w:ascii="Arial Unicode MS" w:hAnsi="Arial Unicode MS"/>
            <w:color w:val="5F5F5F"/>
          </w:rPr>
          <w:t>三十六</w:t>
        </w:r>
      </w:hyperlink>
      <w:r w:rsidR="00921303" w:rsidRPr="00F51826">
        <w:rPr>
          <w:rFonts w:ascii="Arial Unicode MS" w:hAnsi="Arial Unicode MS"/>
          <w:color w:val="5F5F5F"/>
        </w:rPr>
        <w:t>條、第</w:t>
      </w:r>
      <w:hyperlink w:anchor="a37" w:history="1">
        <w:r w:rsidR="00921303" w:rsidRPr="00F51826">
          <w:rPr>
            <w:rStyle w:val="a4"/>
            <w:rFonts w:ascii="Arial Unicode MS" w:hAnsi="Arial Unicode MS"/>
            <w:color w:val="5F5F5F"/>
          </w:rPr>
          <w:t>三十七</w:t>
        </w:r>
      </w:hyperlink>
      <w:r w:rsidR="00921303" w:rsidRPr="00F51826">
        <w:rPr>
          <w:rFonts w:ascii="Arial Unicode MS" w:hAnsi="Arial Unicode MS"/>
          <w:color w:val="5F5F5F"/>
        </w:rPr>
        <w:t>條第二項、第三項、第</w:t>
      </w:r>
      <w:hyperlink w:anchor="a39" w:history="1">
        <w:r w:rsidR="00921303" w:rsidRPr="00F51826">
          <w:rPr>
            <w:rStyle w:val="a4"/>
            <w:rFonts w:ascii="Arial Unicode MS" w:hAnsi="Arial Unicode MS"/>
            <w:color w:val="5F5F5F"/>
          </w:rPr>
          <w:t>三十九</w:t>
        </w:r>
      </w:hyperlink>
      <w:r w:rsidR="00921303" w:rsidRPr="00F51826">
        <w:rPr>
          <w:rFonts w:ascii="Arial Unicode MS" w:hAnsi="Arial Unicode MS"/>
          <w:color w:val="5F5F5F"/>
        </w:rPr>
        <w:t>條第一項、第</w:t>
      </w:r>
      <w:hyperlink w:anchor="a40" w:history="1">
        <w:r w:rsidR="00921303" w:rsidRPr="00F51826">
          <w:rPr>
            <w:rStyle w:val="a4"/>
            <w:rFonts w:ascii="Arial Unicode MS" w:hAnsi="Arial Unicode MS"/>
            <w:color w:val="5F5F5F"/>
          </w:rPr>
          <w:t>四十</w:t>
        </w:r>
      </w:hyperlink>
      <w:r w:rsidR="00921303" w:rsidRPr="00F51826">
        <w:rPr>
          <w:rFonts w:ascii="Arial Unicode MS" w:hAnsi="Arial Unicode MS"/>
          <w:color w:val="5F5F5F"/>
        </w:rPr>
        <w:t>條第一項、第</w:t>
      </w:r>
      <w:hyperlink w:anchor="a44" w:history="1">
        <w:r w:rsidR="00921303" w:rsidRPr="00F51826">
          <w:rPr>
            <w:rStyle w:val="a4"/>
            <w:rFonts w:ascii="Arial Unicode MS" w:hAnsi="Arial Unicode MS"/>
            <w:color w:val="5F5F5F"/>
          </w:rPr>
          <w:t>四十四</w:t>
        </w:r>
      </w:hyperlink>
      <w:r w:rsidR="00921303" w:rsidRPr="00F51826">
        <w:rPr>
          <w:rFonts w:ascii="Arial Unicode MS" w:hAnsi="Arial Unicode MS"/>
          <w:color w:val="5F5F5F"/>
        </w:rPr>
        <w:t>條、第</w:t>
      </w:r>
      <w:hyperlink w:anchor="a45b1" w:history="1">
        <w:r w:rsidR="00921303" w:rsidRPr="00F51826">
          <w:rPr>
            <w:rStyle w:val="a4"/>
            <w:rFonts w:ascii="Arial Unicode MS" w:hAnsi="Arial Unicode MS"/>
            <w:color w:val="5F5F5F"/>
          </w:rPr>
          <w:t>四十五條之一</w:t>
        </w:r>
      </w:hyperlink>
      <w:r w:rsidR="00921303" w:rsidRPr="00F51826">
        <w:rPr>
          <w:rFonts w:ascii="Arial Unicode MS" w:hAnsi="Arial Unicode MS"/>
          <w:color w:val="5F5F5F"/>
        </w:rPr>
        <w:t>、第</w:t>
      </w:r>
      <w:hyperlink w:anchor="a46" w:history="1">
        <w:r w:rsidR="00921303" w:rsidRPr="00F51826">
          <w:rPr>
            <w:rStyle w:val="a4"/>
            <w:rFonts w:ascii="Arial Unicode MS" w:hAnsi="Arial Unicode MS"/>
            <w:color w:val="5F5F5F"/>
          </w:rPr>
          <w:t>四十六</w:t>
        </w:r>
      </w:hyperlink>
      <w:r w:rsidR="00921303" w:rsidRPr="00F51826">
        <w:rPr>
          <w:rFonts w:ascii="Arial Unicode MS" w:hAnsi="Arial Unicode MS"/>
          <w:color w:val="5F5F5F"/>
        </w:rPr>
        <w:t>條、第</w:t>
      </w:r>
      <w:hyperlink w:anchor="a49" w:history="1">
        <w:r w:rsidR="00921303" w:rsidRPr="00F51826">
          <w:rPr>
            <w:rStyle w:val="a4"/>
            <w:rFonts w:ascii="Arial Unicode MS" w:hAnsi="Arial Unicode MS"/>
            <w:color w:val="5F5F5F"/>
          </w:rPr>
          <w:t>四十九</w:t>
        </w:r>
      </w:hyperlink>
      <w:r w:rsidR="00921303" w:rsidRPr="00F51826">
        <w:rPr>
          <w:rFonts w:ascii="Arial Unicode MS" w:hAnsi="Arial Unicode MS"/>
          <w:color w:val="5F5F5F"/>
        </w:rPr>
        <w:t>條、第</w:t>
      </w:r>
      <w:hyperlink w:anchor="a50" w:history="1">
        <w:r w:rsidR="00921303" w:rsidRPr="00F51826">
          <w:rPr>
            <w:rStyle w:val="a4"/>
            <w:rFonts w:ascii="Arial Unicode MS" w:hAnsi="Arial Unicode MS"/>
            <w:color w:val="5F5F5F"/>
          </w:rPr>
          <w:t>五十</w:t>
        </w:r>
      </w:hyperlink>
      <w:r w:rsidR="00921303" w:rsidRPr="00F51826">
        <w:rPr>
          <w:rFonts w:ascii="Arial Unicode MS" w:hAnsi="Arial Unicode MS"/>
          <w:color w:val="5F5F5F"/>
        </w:rPr>
        <w:t>條第一項、第</w:t>
      </w:r>
      <w:hyperlink w:anchor="a51" w:history="1">
        <w:r w:rsidR="00921303" w:rsidRPr="00F51826">
          <w:rPr>
            <w:rStyle w:val="a4"/>
            <w:rFonts w:ascii="Arial Unicode MS" w:hAnsi="Arial Unicode MS"/>
            <w:color w:val="5F5F5F"/>
          </w:rPr>
          <w:t>五十一</w:t>
        </w:r>
      </w:hyperlink>
      <w:r w:rsidR="00921303" w:rsidRPr="00F51826">
        <w:rPr>
          <w:rFonts w:ascii="Arial Unicode MS" w:hAnsi="Arial Unicode MS"/>
          <w:color w:val="5F5F5F"/>
        </w:rPr>
        <w:t>條至第五十三條、第</w:t>
      </w:r>
      <w:hyperlink w:anchor="a55" w:history="1">
        <w:r w:rsidR="00921303" w:rsidRPr="00F51826">
          <w:rPr>
            <w:rStyle w:val="a4"/>
            <w:rFonts w:ascii="Arial Unicode MS" w:hAnsi="Arial Unicode MS"/>
            <w:color w:val="5F5F5F"/>
          </w:rPr>
          <w:t>五十五</w:t>
        </w:r>
      </w:hyperlink>
      <w:r w:rsidR="00921303" w:rsidRPr="00F51826">
        <w:rPr>
          <w:rFonts w:ascii="Arial Unicode MS" w:hAnsi="Arial Unicode MS"/>
          <w:color w:val="5F5F5F"/>
        </w:rPr>
        <w:t>條第一項、第</w:t>
      </w:r>
      <w:hyperlink w:anchor="a57" w:history="1">
        <w:r w:rsidR="00921303" w:rsidRPr="00F51826">
          <w:rPr>
            <w:rStyle w:val="a4"/>
            <w:rFonts w:ascii="Arial Unicode MS" w:hAnsi="Arial Unicode MS"/>
            <w:color w:val="5F5F5F"/>
          </w:rPr>
          <w:t>五十七</w:t>
        </w:r>
      </w:hyperlink>
      <w:r w:rsidR="00921303" w:rsidRPr="00F51826">
        <w:rPr>
          <w:rFonts w:ascii="Arial Unicode MS" w:hAnsi="Arial Unicode MS"/>
          <w:color w:val="5F5F5F"/>
        </w:rPr>
        <w:t>條第一項至第四項、第</w:t>
      </w:r>
      <w:hyperlink w:anchor="a57b1" w:history="1">
        <w:r w:rsidR="00921303" w:rsidRPr="00F51826">
          <w:rPr>
            <w:rStyle w:val="a4"/>
            <w:rFonts w:ascii="Arial Unicode MS" w:hAnsi="Arial Unicode MS"/>
            <w:color w:val="5F5F5F"/>
          </w:rPr>
          <w:t>五十七條之一</w:t>
        </w:r>
      </w:hyperlink>
      <w:r w:rsidR="00921303" w:rsidRPr="00F51826">
        <w:rPr>
          <w:rFonts w:ascii="Arial Unicode MS" w:hAnsi="Arial Unicode MS"/>
          <w:color w:val="5F5F5F"/>
        </w:rPr>
        <w:t>、第</w:t>
      </w:r>
      <w:hyperlink w:anchor="a58" w:history="1">
        <w:r w:rsidR="00921303" w:rsidRPr="00F51826">
          <w:rPr>
            <w:rStyle w:val="a4"/>
            <w:rFonts w:ascii="Arial Unicode MS" w:hAnsi="Arial Unicode MS"/>
            <w:color w:val="5F5F5F"/>
          </w:rPr>
          <w:t>五十八</w:t>
        </w:r>
      </w:hyperlink>
      <w:r w:rsidR="00921303" w:rsidRPr="00F51826">
        <w:rPr>
          <w:rFonts w:ascii="Arial Unicode MS" w:hAnsi="Arial Unicode MS"/>
          <w:color w:val="5F5F5F"/>
        </w:rPr>
        <w:t>條、第</w:t>
      </w:r>
      <w:hyperlink w:anchor="a59" w:history="1">
        <w:r w:rsidR="00921303" w:rsidRPr="00F51826">
          <w:rPr>
            <w:rStyle w:val="a4"/>
            <w:rFonts w:ascii="Arial Unicode MS" w:hAnsi="Arial Unicode MS"/>
            <w:color w:val="5F5F5F"/>
          </w:rPr>
          <w:t>五十九</w:t>
        </w:r>
      </w:hyperlink>
      <w:r w:rsidR="00921303" w:rsidRPr="00F51826">
        <w:rPr>
          <w:rFonts w:ascii="Arial Unicode MS" w:hAnsi="Arial Unicode MS"/>
          <w:color w:val="5F5F5F"/>
        </w:rPr>
        <w:t>條、第</w:t>
      </w:r>
      <w:hyperlink w:anchor="a60" w:history="1">
        <w:r w:rsidR="00921303" w:rsidRPr="00F51826">
          <w:rPr>
            <w:rStyle w:val="a4"/>
            <w:rFonts w:ascii="Arial Unicode MS" w:hAnsi="Arial Unicode MS"/>
            <w:color w:val="5F5F5F"/>
          </w:rPr>
          <w:t>六十</w:t>
        </w:r>
      </w:hyperlink>
      <w:r w:rsidR="00921303" w:rsidRPr="00F51826">
        <w:rPr>
          <w:rFonts w:ascii="Arial Unicode MS" w:hAnsi="Arial Unicode MS"/>
          <w:color w:val="5F5F5F"/>
        </w:rPr>
        <w:t>條、第</w:t>
      </w:r>
      <w:hyperlink w:anchor="a64" w:history="1">
        <w:r w:rsidR="00921303" w:rsidRPr="00F51826">
          <w:rPr>
            <w:rStyle w:val="a4"/>
            <w:rFonts w:ascii="Arial Unicode MS" w:hAnsi="Arial Unicode MS"/>
            <w:color w:val="5F5F5F"/>
          </w:rPr>
          <w:t>六十四</w:t>
        </w:r>
      </w:hyperlink>
      <w:r w:rsidR="00921303" w:rsidRPr="00F51826">
        <w:rPr>
          <w:rFonts w:ascii="Arial Unicode MS" w:hAnsi="Arial Unicode MS"/>
          <w:color w:val="5F5F5F"/>
        </w:rPr>
        <w:t>條、第</w:t>
      </w:r>
      <w:hyperlink w:anchor="a66" w:history="1">
        <w:r w:rsidR="00921303" w:rsidRPr="00F51826">
          <w:rPr>
            <w:rStyle w:val="a4"/>
            <w:rFonts w:ascii="Arial Unicode MS" w:hAnsi="Arial Unicode MS"/>
            <w:color w:val="5F5F5F"/>
          </w:rPr>
          <w:t>六十六</w:t>
        </w:r>
      </w:hyperlink>
      <w:r w:rsidR="00921303" w:rsidRPr="00F51826">
        <w:rPr>
          <w:rFonts w:ascii="Arial Unicode MS" w:hAnsi="Arial Unicode MS"/>
          <w:color w:val="5F5F5F"/>
        </w:rPr>
        <w:t>條第一項、第二項、第</w:t>
      </w:r>
      <w:hyperlink w:anchor="a67" w:history="1">
        <w:r w:rsidR="00921303" w:rsidRPr="00F51826">
          <w:rPr>
            <w:rStyle w:val="a4"/>
            <w:rFonts w:ascii="Arial Unicode MS" w:hAnsi="Arial Unicode MS"/>
            <w:color w:val="5F5F5F"/>
          </w:rPr>
          <w:t>六十七</w:t>
        </w:r>
      </w:hyperlink>
      <w:r w:rsidR="00921303" w:rsidRPr="00F51826">
        <w:rPr>
          <w:rFonts w:ascii="Arial Unicode MS" w:hAnsi="Arial Unicode MS"/>
          <w:color w:val="5F5F5F"/>
        </w:rPr>
        <w:t>條、第</w:t>
      </w:r>
      <w:hyperlink w:anchor="a68" w:history="1">
        <w:r w:rsidR="00921303" w:rsidRPr="00F51826">
          <w:rPr>
            <w:rStyle w:val="a4"/>
            <w:rFonts w:ascii="Arial Unicode MS" w:hAnsi="Arial Unicode MS"/>
            <w:color w:val="5F5F5F"/>
          </w:rPr>
          <w:t>六十八</w:t>
        </w:r>
      </w:hyperlink>
      <w:r w:rsidR="00921303" w:rsidRPr="00F51826">
        <w:rPr>
          <w:rFonts w:ascii="Arial Unicode MS" w:hAnsi="Arial Unicode MS"/>
          <w:color w:val="5F5F5F"/>
        </w:rPr>
        <w:t>條、第</w:t>
      </w:r>
      <w:hyperlink w:anchor="a71" w:history="1">
        <w:r w:rsidR="00921303" w:rsidRPr="00F51826">
          <w:rPr>
            <w:rStyle w:val="a4"/>
            <w:rFonts w:ascii="Arial Unicode MS" w:hAnsi="Arial Unicode MS"/>
            <w:color w:val="5F5F5F"/>
          </w:rPr>
          <w:t>七十一</w:t>
        </w:r>
      </w:hyperlink>
      <w:r w:rsidR="00921303" w:rsidRPr="00F51826">
        <w:rPr>
          <w:rFonts w:ascii="Arial Unicode MS" w:hAnsi="Arial Unicode MS"/>
          <w:color w:val="5F5F5F"/>
        </w:rPr>
        <w:t>條第一項、第</w:t>
      </w:r>
      <w:hyperlink w:anchor="a72" w:history="1">
        <w:r w:rsidR="00921303" w:rsidRPr="00F51826">
          <w:rPr>
            <w:rStyle w:val="a4"/>
            <w:rFonts w:ascii="Arial Unicode MS" w:hAnsi="Arial Unicode MS"/>
            <w:color w:val="5F5F5F"/>
          </w:rPr>
          <w:t>七十二</w:t>
        </w:r>
      </w:hyperlink>
      <w:r w:rsidR="00921303" w:rsidRPr="00F51826">
        <w:rPr>
          <w:rFonts w:ascii="Arial Unicode MS" w:hAnsi="Arial Unicode MS"/>
          <w:color w:val="5F5F5F"/>
        </w:rPr>
        <w:t>條、第</w:t>
      </w:r>
      <w:hyperlink w:anchor="a74" w:history="1">
        <w:r w:rsidR="00921303" w:rsidRPr="00F51826">
          <w:rPr>
            <w:rStyle w:val="a4"/>
            <w:rFonts w:ascii="Arial Unicode MS" w:hAnsi="Arial Unicode MS"/>
            <w:color w:val="5F5F5F"/>
          </w:rPr>
          <w:t>七十四</w:t>
        </w:r>
      </w:hyperlink>
      <w:r w:rsidR="00921303" w:rsidRPr="00F51826">
        <w:rPr>
          <w:rFonts w:ascii="Arial Unicode MS" w:hAnsi="Arial Unicode MS"/>
          <w:color w:val="5F5F5F"/>
        </w:rPr>
        <w:t>條、第</w:t>
      </w:r>
      <w:hyperlink w:anchor="a75" w:history="1">
        <w:r w:rsidR="00921303" w:rsidRPr="00F51826">
          <w:rPr>
            <w:rStyle w:val="a4"/>
            <w:rFonts w:ascii="Arial Unicode MS" w:hAnsi="Arial Unicode MS"/>
            <w:color w:val="5F5F5F"/>
          </w:rPr>
          <w:t>七十五</w:t>
        </w:r>
      </w:hyperlink>
      <w:r w:rsidR="00921303" w:rsidRPr="00F51826">
        <w:rPr>
          <w:rFonts w:ascii="Arial Unicode MS" w:hAnsi="Arial Unicode MS"/>
          <w:color w:val="5F5F5F"/>
        </w:rPr>
        <w:t>條規定之一者，處新臺幣三萬元以上十五萬元以下罰鍰</w:t>
      </w:r>
      <w:r w:rsidR="00AC5625">
        <w:rPr>
          <w:rFonts w:ascii="Arial Unicode MS" w:hAnsi="Arial Unicode MS"/>
          <w:color w:val="5F5F5F"/>
        </w:rPr>
        <w:t>。</w:t>
      </w:r>
    </w:p>
    <w:p w14:paraId="3882A5F5" w14:textId="79EC665C" w:rsidR="00AC5625"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1973C7">
        <w:rPr>
          <w:rFonts w:ascii="Arial Unicode MS" w:hAnsi="Arial Unicode MS"/>
          <w:color w:val="666699"/>
        </w:rPr>
        <w:t>違反第</w:t>
      </w:r>
      <w:hyperlink w:anchor="a59" w:history="1">
        <w:r w:rsidR="00AC5625" w:rsidRPr="001973C7">
          <w:rPr>
            <w:rStyle w:val="a4"/>
            <w:rFonts w:ascii="Arial Unicode MS" w:hAnsi="Arial Unicode MS"/>
            <w:color w:val="666699"/>
          </w:rPr>
          <w:t>五十九</w:t>
        </w:r>
      </w:hyperlink>
      <w:r w:rsidR="00AC5625" w:rsidRPr="001973C7">
        <w:rPr>
          <w:rFonts w:ascii="Arial Unicode MS" w:hAnsi="Arial Unicode MS"/>
          <w:color w:val="666699"/>
        </w:rPr>
        <w:t>條規定，或調劑、供應毒劇藥品違反第</w:t>
      </w:r>
      <w:hyperlink w:anchor="a60" w:history="1">
        <w:r w:rsidR="00AC5625" w:rsidRPr="001973C7">
          <w:rPr>
            <w:rStyle w:val="a4"/>
            <w:rFonts w:ascii="Arial Unicode MS" w:hAnsi="Arial Unicode MS"/>
            <w:color w:val="666699"/>
          </w:rPr>
          <w:t>六十</w:t>
        </w:r>
      </w:hyperlink>
      <w:r w:rsidR="00AC5625" w:rsidRPr="001973C7">
        <w:rPr>
          <w:rFonts w:ascii="Arial Unicode MS" w:hAnsi="Arial Unicode MS"/>
          <w:color w:val="666699"/>
        </w:rPr>
        <w:t>條第一項規定者，對其藥品管理人、監製人，亦處以前項之罰鍰</w:t>
      </w:r>
      <w:r w:rsidR="00AC5625">
        <w:rPr>
          <w:rFonts w:ascii="Arial Unicode MS" w:hAnsi="Arial Unicode MS"/>
          <w:color w:val="5F5F5F"/>
        </w:rPr>
        <w:t>。</w:t>
      </w:r>
    </w:p>
    <w:p w14:paraId="198BCE23" w14:textId="1EFF30C5" w:rsidR="00921303" w:rsidRPr="00F51826"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921303" w:rsidRPr="00F51826">
        <w:rPr>
          <w:rFonts w:ascii="Arial Unicode MS" w:hAnsi="Arial Unicode MS"/>
          <w:color w:val="5F5F5F"/>
        </w:rPr>
        <w:t>違反第</w:t>
      </w:r>
      <w:hyperlink w:anchor="a57" w:history="1">
        <w:r w:rsidR="00921303" w:rsidRPr="00F51826">
          <w:rPr>
            <w:rStyle w:val="a4"/>
            <w:rFonts w:ascii="Arial Unicode MS" w:hAnsi="Arial Unicode MS"/>
            <w:color w:val="5F5F5F"/>
          </w:rPr>
          <w:t>五十七</w:t>
        </w:r>
      </w:hyperlink>
      <w:r w:rsidR="00921303" w:rsidRPr="00F51826">
        <w:rPr>
          <w:rFonts w:ascii="Arial Unicode MS" w:hAnsi="Arial Unicode MS"/>
          <w:color w:val="5F5F5F"/>
        </w:rPr>
        <w:t>條第二項至第四項規定者，除依第一項規定處罰外，當地衛生主管機關得公布藥廠或藥商名單及限期令其改善；屆期未改善者，得停止其營業，其藥物許可證並不准展延或不予受理其製造廠其他藥物之新申請案件，情節重大者，並得廢止已核准之許可證。</w:t>
      </w:r>
      <w:r w:rsidR="008D28AF" w:rsidRPr="008D28AF">
        <w:rPr>
          <w:rFonts w:ascii="Arial Unicode MS" w:hAnsi="Arial Unicode MS" w:hint="eastAsia"/>
          <w:color w:val="FFFFFF"/>
        </w:rPr>
        <w:t>∴</w:t>
      </w:r>
    </w:p>
    <w:p w14:paraId="7F11A99A" w14:textId="01339614"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71" w:history="1">
        <w:r w:rsidRPr="00F67193">
          <w:rPr>
            <w:rStyle w:val="a4"/>
            <w:rFonts w:hint="eastAsia"/>
          </w:rPr>
          <w:t>比對程式</w:t>
        </w:r>
      </w:hyperlink>
    </w:p>
    <w:p w14:paraId="18061EF1" w14:textId="3B12F741"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color w:val="5F5F5F"/>
        </w:rPr>
        <w:t>違反第</w:t>
      </w:r>
      <w:hyperlink w:anchor="a27" w:history="1">
        <w:r w:rsidR="00921303" w:rsidRPr="00F51826">
          <w:rPr>
            <w:rStyle w:val="a4"/>
            <w:rFonts w:ascii="Arial Unicode MS" w:hAnsi="Arial Unicode MS"/>
            <w:color w:val="5F5F5F"/>
          </w:rPr>
          <w:t>二十七</w:t>
        </w:r>
      </w:hyperlink>
      <w:r w:rsidR="00921303" w:rsidRPr="00F51826">
        <w:rPr>
          <w:rFonts w:ascii="Arial Unicode MS" w:hAnsi="Arial Unicode MS"/>
          <w:color w:val="5F5F5F"/>
        </w:rPr>
        <w:t>條第一項、第三項、第</w:t>
      </w:r>
      <w:hyperlink w:anchor="a29" w:history="1">
        <w:r w:rsidR="00921303" w:rsidRPr="00F51826">
          <w:rPr>
            <w:rStyle w:val="a4"/>
            <w:rFonts w:ascii="Arial Unicode MS" w:hAnsi="Arial Unicode MS"/>
            <w:color w:val="5F5F5F"/>
          </w:rPr>
          <w:t>二十九</w:t>
        </w:r>
      </w:hyperlink>
      <w:r w:rsidR="00921303" w:rsidRPr="00F51826">
        <w:rPr>
          <w:rFonts w:ascii="Arial Unicode MS" w:hAnsi="Arial Unicode MS"/>
          <w:color w:val="5F5F5F"/>
        </w:rPr>
        <w:t>條、第</w:t>
      </w:r>
      <w:hyperlink w:anchor="a31" w:history="1">
        <w:r w:rsidR="00921303" w:rsidRPr="00F51826">
          <w:rPr>
            <w:rStyle w:val="a4"/>
            <w:rFonts w:ascii="Arial Unicode MS" w:hAnsi="Arial Unicode MS"/>
            <w:color w:val="5F5F5F"/>
          </w:rPr>
          <w:t>三十一</w:t>
        </w:r>
      </w:hyperlink>
      <w:r w:rsidR="00921303" w:rsidRPr="00F51826">
        <w:rPr>
          <w:rFonts w:ascii="Arial Unicode MS" w:hAnsi="Arial Unicode MS"/>
          <w:color w:val="5F5F5F"/>
        </w:rPr>
        <w:t>條、第</w:t>
      </w:r>
      <w:hyperlink w:anchor="a36" w:history="1">
        <w:r w:rsidR="00921303" w:rsidRPr="00F51826">
          <w:rPr>
            <w:rStyle w:val="a4"/>
            <w:rFonts w:ascii="Arial Unicode MS" w:hAnsi="Arial Unicode MS"/>
            <w:color w:val="5F5F5F"/>
          </w:rPr>
          <w:t>三十六</w:t>
        </w:r>
      </w:hyperlink>
      <w:r w:rsidR="00921303" w:rsidRPr="00F51826">
        <w:rPr>
          <w:rFonts w:ascii="Arial Unicode MS" w:hAnsi="Arial Unicode MS"/>
          <w:color w:val="5F5F5F"/>
        </w:rPr>
        <w:t>條、第</w:t>
      </w:r>
      <w:hyperlink w:anchor="a37" w:history="1">
        <w:r w:rsidR="00921303" w:rsidRPr="00F51826">
          <w:rPr>
            <w:rStyle w:val="a4"/>
            <w:rFonts w:ascii="Arial Unicode MS" w:hAnsi="Arial Unicode MS"/>
            <w:color w:val="5F5F5F"/>
          </w:rPr>
          <w:t>三十七</w:t>
        </w:r>
      </w:hyperlink>
      <w:r w:rsidR="00921303" w:rsidRPr="00F51826">
        <w:rPr>
          <w:rFonts w:ascii="Arial Unicode MS" w:hAnsi="Arial Unicode MS"/>
          <w:color w:val="5F5F5F"/>
        </w:rPr>
        <w:t>條第二項、第三項、第</w:t>
      </w:r>
      <w:hyperlink w:anchor="a39" w:history="1">
        <w:r w:rsidR="00921303" w:rsidRPr="00F51826">
          <w:rPr>
            <w:rStyle w:val="a4"/>
            <w:rFonts w:ascii="Arial Unicode MS" w:hAnsi="Arial Unicode MS"/>
            <w:color w:val="5F5F5F"/>
          </w:rPr>
          <w:t>三十九</w:t>
        </w:r>
      </w:hyperlink>
      <w:r w:rsidR="00921303" w:rsidRPr="00F51826">
        <w:rPr>
          <w:rFonts w:ascii="Arial Unicode MS" w:hAnsi="Arial Unicode MS"/>
          <w:color w:val="5F5F5F"/>
        </w:rPr>
        <w:t>條第一項、第</w:t>
      </w:r>
      <w:hyperlink w:anchor="a40" w:history="1">
        <w:r w:rsidR="00921303" w:rsidRPr="00F51826">
          <w:rPr>
            <w:rStyle w:val="a4"/>
            <w:rFonts w:ascii="Arial Unicode MS" w:hAnsi="Arial Unicode MS"/>
            <w:color w:val="5F5F5F"/>
          </w:rPr>
          <w:t>四十</w:t>
        </w:r>
      </w:hyperlink>
      <w:r w:rsidR="00921303" w:rsidRPr="00F51826">
        <w:rPr>
          <w:rFonts w:ascii="Arial Unicode MS" w:hAnsi="Arial Unicode MS"/>
          <w:color w:val="5F5F5F"/>
        </w:rPr>
        <w:t>條第一項、第</w:t>
      </w:r>
      <w:hyperlink w:anchor="a44" w:history="1">
        <w:r w:rsidR="00921303" w:rsidRPr="00F51826">
          <w:rPr>
            <w:rStyle w:val="a4"/>
            <w:rFonts w:ascii="Arial Unicode MS" w:hAnsi="Arial Unicode MS"/>
            <w:color w:val="5F5F5F"/>
          </w:rPr>
          <w:t>四十四</w:t>
        </w:r>
      </w:hyperlink>
      <w:r w:rsidR="00921303" w:rsidRPr="00F51826">
        <w:rPr>
          <w:rFonts w:ascii="Arial Unicode MS" w:hAnsi="Arial Unicode MS"/>
          <w:color w:val="5F5F5F"/>
        </w:rPr>
        <w:t>條、第</w:t>
      </w:r>
      <w:hyperlink w:anchor="a46" w:history="1">
        <w:r w:rsidR="00921303" w:rsidRPr="00F51826">
          <w:rPr>
            <w:rStyle w:val="a4"/>
            <w:rFonts w:ascii="Arial Unicode MS" w:hAnsi="Arial Unicode MS"/>
            <w:color w:val="5F5F5F"/>
          </w:rPr>
          <w:t>四十六</w:t>
        </w:r>
      </w:hyperlink>
      <w:r w:rsidR="00921303" w:rsidRPr="00F51826">
        <w:rPr>
          <w:rFonts w:ascii="Arial Unicode MS" w:hAnsi="Arial Unicode MS"/>
          <w:color w:val="5F5F5F"/>
        </w:rPr>
        <w:t>條、第</w:t>
      </w:r>
      <w:hyperlink w:anchor="a49" w:history="1">
        <w:r w:rsidR="00921303" w:rsidRPr="00F51826">
          <w:rPr>
            <w:rStyle w:val="a4"/>
            <w:rFonts w:ascii="Arial Unicode MS" w:hAnsi="Arial Unicode MS"/>
            <w:color w:val="5F5F5F"/>
          </w:rPr>
          <w:t>四十九</w:t>
        </w:r>
      </w:hyperlink>
      <w:r w:rsidR="00921303" w:rsidRPr="00F51826">
        <w:rPr>
          <w:rFonts w:ascii="Arial Unicode MS" w:hAnsi="Arial Unicode MS"/>
          <w:color w:val="5F5F5F"/>
        </w:rPr>
        <w:t>條、第</w:t>
      </w:r>
      <w:hyperlink w:anchor="a50" w:history="1">
        <w:r w:rsidR="00921303" w:rsidRPr="00F51826">
          <w:rPr>
            <w:rStyle w:val="a4"/>
            <w:rFonts w:ascii="Arial Unicode MS" w:hAnsi="Arial Unicode MS"/>
            <w:color w:val="5F5F5F"/>
          </w:rPr>
          <w:t>五十</w:t>
        </w:r>
      </w:hyperlink>
      <w:r w:rsidR="00921303" w:rsidRPr="00F51826">
        <w:rPr>
          <w:rFonts w:ascii="Arial Unicode MS" w:hAnsi="Arial Unicode MS"/>
          <w:color w:val="5F5F5F"/>
        </w:rPr>
        <w:t>條第一項、第</w:t>
      </w:r>
      <w:hyperlink w:anchor="a51" w:history="1">
        <w:r w:rsidR="00921303" w:rsidRPr="00F51826">
          <w:rPr>
            <w:rStyle w:val="a4"/>
            <w:rFonts w:ascii="Arial Unicode MS" w:hAnsi="Arial Unicode MS"/>
            <w:color w:val="5F5F5F"/>
          </w:rPr>
          <w:t>五十一</w:t>
        </w:r>
      </w:hyperlink>
      <w:r w:rsidR="00921303" w:rsidRPr="00F51826">
        <w:rPr>
          <w:rFonts w:ascii="Arial Unicode MS" w:hAnsi="Arial Unicode MS"/>
          <w:color w:val="5F5F5F"/>
        </w:rPr>
        <w:t>條至第五十三條、第</w:t>
      </w:r>
      <w:hyperlink w:anchor="a55" w:history="1">
        <w:r w:rsidR="00921303" w:rsidRPr="00F51826">
          <w:rPr>
            <w:rStyle w:val="a4"/>
            <w:rFonts w:ascii="Arial Unicode MS" w:hAnsi="Arial Unicode MS"/>
            <w:color w:val="5F5F5F"/>
          </w:rPr>
          <w:t>五十五</w:t>
        </w:r>
      </w:hyperlink>
      <w:r w:rsidR="00921303" w:rsidRPr="00F51826">
        <w:rPr>
          <w:rFonts w:ascii="Arial Unicode MS" w:hAnsi="Arial Unicode MS"/>
          <w:color w:val="5F5F5F"/>
        </w:rPr>
        <w:t>條第一項、第</w:t>
      </w:r>
      <w:hyperlink w:anchor="a57" w:history="1">
        <w:r w:rsidR="00921303" w:rsidRPr="00F51826">
          <w:rPr>
            <w:rStyle w:val="a4"/>
            <w:rFonts w:ascii="Arial Unicode MS" w:hAnsi="Arial Unicode MS"/>
            <w:color w:val="5F5F5F"/>
          </w:rPr>
          <w:t>五十七</w:t>
        </w:r>
      </w:hyperlink>
      <w:r w:rsidR="00921303" w:rsidRPr="00F51826">
        <w:rPr>
          <w:rFonts w:ascii="Arial Unicode MS" w:hAnsi="Arial Unicode MS"/>
          <w:color w:val="5F5F5F"/>
        </w:rPr>
        <w:t>條第一項、第二項、第</w:t>
      </w:r>
      <w:hyperlink w:anchor="a58" w:history="1">
        <w:r w:rsidR="00921303" w:rsidRPr="00F51826">
          <w:rPr>
            <w:rStyle w:val="a4"/>
            <w:rFonts w:ascii="Arial Unicode MS" w:hAnsi="Arial Unicode MS"/>
            <w:color w:val="5F5F5F"/>
          </w:rPr>
          <w:t>五十八</w:t>
        </w:r>
      </w:hyperlink>
      <w:r w:rsidR="00921303" w:rsidRPr="00F51826">
        <w:rPr>
          <w:rFonts w:ascii="Arial Unicode MS" w:hAnsi="Arial Unicode MS"/>
          <w:color w:val="5F5F5F"/>
        </w:rPr>
        <w:t>條、第</w:t>
      </w:r>
      <w:hyperlink w:anchor="a59" w:history="1">
        <w:r w:rsidR="00921303" w:rsidRPr="00F51826">
          <w:rPr>
            <w:rStyle w:val="a4"/>
            <w:rFonts w:ascii="Arial Unicode MS" w:hAnsi="Arial Unicode MS"/>
            <w:color w:val="5F5F5F"/>
          </w:rPr>
          <w:t>五十九</w:t>
        </w:r>
      </w:hyperlink>
      <w:r w:rsidR="00921303" w:rsidRPr="00F51826">
        <w:rPr>
          <w:rFonts w:ascii="Arial Unicode MS" w:hAnsi="Arial Unicode MS"/>
          <w:color w:val="5F5F5F"/>
        </w:rPr>
        <w:t>條、第</w:t>
      </w:r>
      <w:hyperlink w:anchor="a61" w:history="1">
        <w:r w:rsidR="00921303" w:rsidRPr="00F51826">
          <w:rPr>
            <w:rStyle w:val="a4"/>
            <w:rFonts w:ascii="Arial Unicode MS" w:hAnsi="Arial Unicode MS"/>
            <w:color w:val="5F5F5F"/>
          </w:rPr>
          <w:t>六十一</w:t>
        </w:r>
      </w:hyperlink>
      <w:r w:rsidR="00921303" w:rsidRPr="00F51826">
        <w:rPr>
          <w:rFonts w:ascii="Arial Unicode MS" w:hAnsi="Arial Unicode MS"/>
          <w:color w:val="5F5F5F"/>
        </w:rPr>
        <w:t>條、第</w:t>
      </w:r>
      <w:hyperlink w:anchor="a64" w:history="1">
        <w:r w:rsidR="00921303" w:rsidRPr="00F51826">
          <w:rPr>
            <w:rStyle w:val="a4"/>
            <w:rFonts w:ascii="Arial Unicode MS" w:hAnsi="Arial Unicode MS"/>
            <w:color w:val="5F5F5F"/>
          </w:rPr>
          <w:t>六十四</w:t>
        </w:r>
      </w:hyperlink>
      <w:r w:rsidR="00921303" w:rsidRPr="00F51826">
        <w:rPr>
          <w:rFonts w:ascii="Arial Unicode MS" w:hAnsi="Arial Unicode MS"/>
          <w:color w:val="5F5F5F"/>
        </w:rPr>
        <w:t>條、第</w:t>
      </w:r>
      <w:hyperlink w:anchor="a66" w:history="1">
        <w:r w:rsidR="00921303" w:rsidRPr="00F51826">
          <w:rPr>
            <w:rStyle w:val="a4"/>
            <w:rFonts w:ascii="Arial Unicode MS" w:hAnsi="Arial Unicode MS"/>
            <w:color w:val="5F5F5F"/>
          </w:rPr>
          <w:t>六十六</w:t>
        </w:r>
      </w:hyperlink>
      <w:r w:rsidR="00921303" w:rsidRPr="00F51826">
        <w:rPr>
          <w:rFonts w:ascii="Arial Unicode MS" w:hAnsi="Arial Unicode MS"/>
          <w:color w:val="5F5F5F"/>
        </w:rPr>
        <w:t>條第一項、第</w:t>
      </w:r>
      <w:hyperlink w:anchor="a67" w:history="1">
        <w:r w:rsidR="00921303" w:rsidRPr="00F51826">
          <w:rPr>
            <w:rStyle w:val="a4"/>
            <w:rFonts w:ascii="Arial Unicode MS" w:hAnsi="Arial Unicode MS"/>
            <w:color w:val="5F5F5F"/>
          </w:rPr>
          <w:t>六十七</w:t>
        </w:r>
      </w:hyperlink>
      <w:r w:rsidR="00921303" w:rsidRPr="00F51826">
        <w:rPr>
          <w:rFonts w:ascii="Arial Unicode MS" w:hAnsi="Arial Unicode MS"/>
          <w:color w:val="5F5F5F"/>
        </w:rPr>
        <w:t>條、第</w:t>
      </w:r>
      <w:hyperlink w:anchor="a68" w:history="1">
        <w:r w:rsidR="00921303" w:rsidRPr="00F51826">
          <w:rPr>
            <w:rStyle w:val="a4"/>
            <w:rFonts w:ascii="Arial Unicode MS" w:hAnsi="Arial Unicode MS"/>
            <w:color w:val="5F5F5F"/>
          </w:rPr>
          <w:t>六十八</w:t>
        </w:r>
      </w:hyperlink>
      <w:r w:rsidR="00921303" w:rsidRPr="00F51826">
        <w:rPr>
          <w:rFonts w:ascii="Arial Unicode MS" w:hAnsi="Arial Unicode MS"/>
          <w:color w:val="5F5F5F"/>
        </w:rPr>
        <w:t>條、第</w:t>
      </w:r>
      <w:hyperlink w:anchor="a71" w:history="1">
        <w:r w:rsidR="00921303" w:rsidRPr="00F51826">
          <w:rPr>
            <w:rStyle w:val="a4"/>
            <w:rFonts w:ascii="Arial Unicode MS" w:hAnsi="Arial Unicode MS"/>
            <w:color w:val="5F5F5F"/>
          </w:rPr>
          <w:t>七十一</w:t>
        </w:r>
      </w:hyperlink>
      <w:r w:rsidR="00921303" w:rsidRPr="00F51826">
        <w:rPr>
          <w:rFonts w:ascii="Arial Unicode MS" w:hAnsi="Arial Unicode MS"/>
          <w:color w:val="5F5F5F"/>
        </w:rPr>
        <w:t>條第一項、第</w:t>
      </w:r>
      <w:hyperlink w:anchor="a72" w:history="1">
        <w:r w:rsidR="00921303" w:rsidRPr="00F51826">
          <w:rPr>
            <w:rStyle w:val="a4"/>
            <w:rFonts w:ascii="Arial Unicode MS" w:hAnsi="Arial Unicode MS"/>
            <w:color w:val="5F5F5F"/>
          </w:rPr>
          <w:t>七十二</w:t>
        </w:r>
      </w:hyperlink>
      <w:r w:rsidR="00921303" w:rsidRPr="00F51826">
        <w:rPr>
          <w:rFonts w:ascii="Arial Unicode MS" w:hAnsi="Arial Unicode MS"/>
          <w:color w:val="5F5F5F"/>
        </w:rPr>
        <w:t>條、第</w:t>
      </w:r>
      <w:hyperlink w:anchor="a74" w:history="1">
        <w:r w:rsidR="00921303" w:rsidRPr="00F51826">
          <w:rPr>
            <w:rStyle w:val="a4"/>
            <w:rFonts w:ascii="Arial Unicode MS" w:hAnsi="Arial Unicode MS"/>
            <w:color w:val="5F5F5F"/>
          </w:rPr>
          <w:t>七十四</w:t>
        </w:r>
      </w:hyperlink>
      <w:r w:rsidR="00921303" w:rsidRPr="00F51826">
        <w:rPr>
          <w:rFonts w:ascii="Arial Unicode MS" w:hAnsi="Arial Unicode MS"/>
          <w:color w:val="5F5F5F"/>
        </w:rPr>
        <w:t>條、第</w:t>
      </w:r>
      <w:hyperlink w:anchor="a75" w:history="1">
        <w:r w:rsidR="00921303" w:rsidRPr="00F51826">
          <w:rPr>
            <w:rStyle w:val="a4"/>
            <w:rFonts w:ascii="Arial Unicode MS" w:hAnsi="Arial Unicode MS"/>
            <w:color w:val="5F5F5F"/>
          </w:rPr>
          <w:t>七十五</w:t>
        </w:r>
      </w:hyperlink>
      <w:r w:rsidR="00921303" w:rsidRPr="00F51826">
        <w:rPr>
          <w:rFonts w:ascii="Arial Unicode MS" w:hAnsi="Arial Unicode MS"/>
          <w:color w:val="5F5F5F"/>
        </w:rPr>
        <w:t>條第一項規定之一，或調劑、供應毒劇藥品違反第</w:t>
      </w:r>
      <w:hyperlink w:anchor="a60" w:history="1">
        <w:r w:rsidR="00921303" w:rsidRPr="00F51826">
          <w:rPr>
            <w:rStyle w:val="a4"/>
            <w:rFonts w:ascii="Arial Unicode MS" w:hAnsi="Arial Unicode MS"/>
            <w:color w:val="5F5F5F"/>
          </w:rPr>
          <w:t>六十</w:t>
        </w:r>
      </w:hyperlink>
      <w:r w:rsidR="00921303" w:rsidRPr="00F51826">
        <w:rPr>
          <w:rFonts w:ascii="Arial Unicode MS" w:hAnsi="Arial Unicode MS"/>
          <w:color w:val="5F5F5F"/>
        </w:rPr>
        <w:t>條第一項規定者，處新臺幣三萬元以上十五萬元以下罰鍰</w:t>
      </w:r>
      <w:r w:rsidR="00AC5625">
        <w:rPr>
          <w:rFonts w:ascii="Arial Unicode MS" w:hAnsi="Arial Unicode MS"/>
          <w:color w:val="5F5F5F"/>
        </w:rPr>
        <w:t>。</w:t>
      </w:r>
    </w:p>
    <w:p w14:paraId="61F80271" w14:textId="26D20E1E" w:rsidR="00AC5625" w:rsidRPr="00545302"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545302">
        <w:rPr>
          <w:rFonts w:ascii="Arial Unicode MS" w:hAnsi="Arial Unicode MS"/>
          <w:color w:val="5F5F5F"/>
        </w:rPr>
        <w:t>違反第</w:t>
      </w:r>
      <w:hyperlink w:anchor="a59" w:history="1">
        <w:r w:rsidR="00AC5625" w:rsidRPr="00545302">
          <w:rPr>
            <w:rStyle w:val="a4"/>
            <w:rFonts w:ascii="Arial Unicode MS" w:hAnsi="Arial Unicode MS"/>
            <w:color w:val="5F5F5F"/>
          </w:rPr>
          <w:t>五十九</w:t>
        </w:r>
      </w:hyperlink>
      <w:r w:rsidR="00AC5625" w:rsidRPr="00545302">
        <w:rPr>
          <w:rFonts w:ascii="Arial Unicode MS" w:hAnsi="Arial Unicode MS"/>
          <w:color w:val="5F5F5F"/>
        </w:rPr>
        <w:t>條或第</w:t>
      </w:r>
      <w:hyperlink w:anchor="a61" w:history="1">
        <w:r w:rsidR="00AC5625" w:rsidRPr="00545302">
          <w:rPr>
            <w:rStyle w:val="a4"/>
            <w:rFonts w:ascii="Arial Unicode MS" w:hAnsi="Arial Unicode MS"/>
            <w:color w:val="5F5F5F"/>
          </w:rPr>
          <w:t>六十一</w:t>
        </w:r>
      </w:hyperlink>
      <w:r w:rsidR="00AC5625" w:rsidRPr="00545302">
        <w:rPr>
          <w:rFonts w:ascii="Arial Unicode MS" w:hAnsi="Arial Unicode MS"/>
          <w:color w:val="5F5F5F"/>
        </w:rPr>
        <w:t>條規定之一，或調劑、供應毒劇藥品違反第</w:t>
      </w:r>
      <w:hyperlink w:anchor="a60" w:history="1">
        <w:r w:rsidR="00AC5625" w:rsidRPr="00545302">
          <w:rPr>
            <w:rStyle w:val="a4"/>
            <w:rFonts w:ascii="Arial Unicode MS" w:hAnsi="Arial Unicode MS"/>
            <w:color w:val="5F5F5F"/>
          </w:rPr>
          <w:t>六十</w:t>
        </w:r>
      </w:hyperlink>
      <w:r w:rsidR="00AC5625" w:rsidRPr="00545302">
        <w:rPr>
          <w:rFonts w:ascii="Arial Unicode MS" w:hAnsi="Arial Unicode MS"/>
          <w:color w:val="5F5F5F"/>
        </w:rPr>
        <w:t>條第一項規定者，對其藥品管理人、監製人，亦處以前項之罰鍰。</w:t>
      </w:r>
    </w:p>
    <w:p w14:paraId="5DFFA6F4" w14:textId="3BCF0A42" w:rsidR="00921303"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921303" w:rsidRPr="00F51826">
        <w:rPr>
          <w:rFonts w:ascii="Arial Unicode MS" w:hAnsi="Arial Unicode MS"/>
          <w:color w:val="5F5F5F"/>
        </w:rPr>
        <w:t>違反第</w:t>
      </w:r>
      <w:hyperlink w:anchor="a57" w:history="1">
        <w:r w:rsidR="00921303" w:rsidRPr="00F51826">
          <w:rPr>
            <w:rStyle w:val="a4"/>
            <w:rFonts w:ascii="Arial Unicode MS" w:hAnsi="Arial Unicode MS"/>
            <w:color w:val="5F5F5F"/>
          </w:rPr>
          <w:t>五十七</w:t>
        </w:r>
      </w:hyperlink>
      <w:r w:rsidR="00921303" w:rsidRPr="00F51826">
        <w:rPr>
          <w:rFonts w:ascii="Arial Unicode MS" w:hAnsi="Arial Unicode MS"/>
          <w:color w:val="5F5F5F"/>
        </w:rPr>
        <w:t>條第二項規定，經主管機關限期改善而逾期不改善者，除依第一項規定處罰外，衛生主管機關得停止其營業，其藥物許可證並不准展延。</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74236964" w14:textId="77777777" w:rsidR="00AC5625" w:rsidRDefault="002920A5" w:rsidP="002920A5">
      <w:pPr>
        <w:pStyle w:val="2"/>
        <w:spacing w:before="72" w:after="72"/>
      </w:pPr>
      <w:bookmarkStart w:id="128" w:name="a92b1"/>
      <w:bookmarkEnd w:id="128"/>
      <w:r w:rsidRPr="00F11C95">
        <w:t>第</w:t>
      </w:r>
      <w:r w:rsidRPr="00F11C95">
        <w:t>92</w:t>
      </w:r>
      <w:r w:rsidRPr="00F11C95">
        <w:t>條之</w:t>
      </w:r>
      <w:r w:rsidRPr="00F11C95">
        <w:t>1</w:t>
      </w:r>
      <w:r w:rsidRPr="00F11C95">
        <w:t>（罰則</w:t>
      </w:r>
      <w:r w:rsidR="00AC5625">
        <w:t>）</w:t>
      </w:r>
    </w:p>
    <w:p w14:paraId="39514BEB" w14:textId="69A8F750" w:rsidR="00AC5625" w:rsidRDefault="00776FD4" w:rsidP="002920A5">
      <w:pPr>
        <w:ind w:left="142"/>
        <w:jc w:val="both"/>
        <w:rPr>
          <w:rFonts w:ascii="Arial Unicode MS" w:hAnsi="Arial Unicode MS"/>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2920A5" w:rsidRPr="00F11C95">
        <w:rPr>
          <w:rFonts w:ascii="Arial Unicode MS" w:hAnsi="Arial Unicode MS"/>
          <w:color w:val="17365D"/>
        </w:rPr>
        <w:t>新藥藥品許可證所有人未依第</w:t>
      </w:r>
      <w:hyperlink w:anchor="a48b7" w:history="1">
        <w:r w:rsidR="002920A5" w:rsidRPr="00FD6F9D">
          <w:rPr>
            <w:rStyle w:val="a4"/>
            <w:rFonts w:ascii="Arial Unicode MS" w:hAnsi="Arial Unicode MS"/>
          </w:rPr>
          <w:t>四十</w:t>
        </w:r>
        <w:r w:rsidR="002920A5" w:rsidRPr="00FD6F9D">
          <w:rPr>
            <w:rStyle w:val="a4"/>
            <w:rFonts w:ascii="Arial Unicode MS" w:hAnsi="Arial Unicode MS"/>
          </w:rPr>
          <w:t>八</w:t>
        </w:r>
        <w:r w:rsidR="002920A5" w:rsidRPr="00FD6F9D">
          <w:rPr>
            <w:rStyle w:val="a4"/>
            <w:rFonts w:ascii="Arial Unicode MS" w:hAnsi="Arial Unicode MS"/>
          </w:rPr>
          <w:t>條之七</w:t>
        </w:r>
      </w:hyperlink>
      <w:r w:rsidR="002920A5" w:rsidRPr="00F11C95">
        <w:rPr>
          <w:rFonts w:ascii="Arial Unicode MS" w:hAnsi="Arial Unicode MS"/>
          <w:color w:val="17365D"/>
        </w:rPr>
        <w:t>第三項所定期限回覆，經中央衛生主管機關令其限期回覆，屆期未回覆者，由中央衛生主管機關處新臺幣三萬元以上五十萬元以下罰鍰</w:t>
      </w:r>
      <w:r w:rsidR="00AC5625">
        <w:rPr>
          <w:rFonts w:ascii="Arial Unicode MS" w:hAnsi="Arial Unicode MS"/>
          <w:color w:val="17365D"/>
        </w:rPr>
        <w:t>。</w:t>
      </w:r>
    </w:p>
    <w:p w14:paraId="79329183" w14:textId="3C3D51D0" w:rsidR="002920A5" w:rsidRPr="002F01F5" w:rsidRDefault="00776FD4" w:rsidP="002920A5">
      <w:pPr>
        <w:ind w:left="142"/>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2920A5" w:rsidRPr="002F01F5">
        <w:rPr>
          <w:rFonts w:ascii="Arial Unicode MS" w:hAnsi="Arial Unicode MS"/>
          <w:color w:val="17365D"/>
        </w:rPr>
        <w:t>未依第</w:t>
      </w:r>
      <w:hyperlink w:anchor="a48b19" w:history="1">
        <w:r w:rsidR="002920A5" w:rsidRPr="00FD6F9D">
          <w:rPr>
            <w:rStyle w:val="a4"/>
            <w:rFonts w:ascii="Arial Unicode MS" w:hAnsi="Arial Unicode MS"/>
          </w:rPr>
          <w:t>四十</w:t>
        </w:r>
        <w:r w:rsidR="002920A5" w:rsidRPr="00FD6F9D">
          <w:rPr>
            <w:rStyle w:val="a4"/>
            <w:rFonts w:ascii="Arial Unicode MS" w:hAnsi="Arial Unicode MS"/>
          </w:rPr>
          <w:t>八</w:t>
        </w:r>
        <w:r w:rsidR="002920A5" w:rsidRPr="00FD6F9D">
          <w:rPr>
            <w:rStyle w:val="a4"/>
            <w:rFonts w:ascii="Arial Unicode MS" w:hAnsi="Arial Unicode MS"/>
          </w:rPr>
          <w:t>條之</w:t>
        </w:r>
        <w:r w:rsidR="002920A5" w:rsidRPr="00FD6F9D">
          <w:rPr>
            <w:rStyle w:val="a4"/>
            <w:rFonts w:ascii="Arial Unicode MS" w:hAnsi="Arial Unicode MS"/>
          </w:rPr>
          <w:t>十</w:t>
        </w:r>
        <w:r w:rsidR="002920A5" w:rsidRPr="00FD6F9D">
          <w:rPr>
            <w:rStyle w:val="a4"/>
            <w:rFonts w:ascii="Arial Unicode MS" w:hAnsi="Arial Unicode MS"/>
          </w:rPr>
          <w:t>九</w:t>
        </w:r>
      </w:hyperlink>
      <w:r w:rsidR="002920A5" w:rsidRPr="002F01F5">
        <w:rPr>
          <w:rFonts w:ascii="Arial Unicode MS" w:hAnsi="Arial Unicode MS"/>
          <w:color w:val="17365D"/>
        </w:rPr>
        <w:t>第一項或第二項所定辦法有關通報方式及內容之規定通報者，由中央衛生主管機關處新臺幣三萬元以上二百萬元以下罰鍰。</w:t>
      </w:r>
    </w:p>
    <w:p w14:paraId="24260765" w14:textId="77777777" w:rsidR="00AC5625" w:rsidRDefault="00921303" w:rsidP="00D81499">
      <w:pPr>
        <w:pStyle w:val="2"/>
        <w:rPr>
          <w:rFonts w:ascii="新細明體" w:hAnsi="新細明體"/>
          <w:color w:val="FFFFFF"/>
        </w:rPr>
      </w:pPr>
      <w:bookmarkStart w:id="129" w:name="a93"/>
      <w:bookmarkEnd w:id="129"/>
      <w:r w:rsidRPr="00A87178">
        <w:t>第</w:t>
      </w:r>
      <w:r w:rsidR="005C5B88">
        <w:t>93</w:t>
      </w:r>
      <w:r w:rsidRPr="00A87178">
        <w:t>條（罰則）</w:t>
      </w:r>
      <w:r w:rsidR="00AC5625">
        <w:rPr>
          <w:rFonts w:ascii="新細明體" w:hAnsi="新細明體" w:hint="eastAsia"/>
          <w:color w:val="FFFFFF"/>
        </w:rPr>
        <w:t>∵</w:t>
      </w:r>
    </w:p>
    <w:p w14:paraId="78CC8903" w14:textId="03E6E579" w:rsidR="002D261B" w:rsidRPr="009E24E4" w:rsidRDefault="00776FD4" w:rsidP="002D261B">
      <w:pPr>
        <w:ind w:left="142"/>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2D261B" w:rsidRPr="009E24E4">
        <w:rPr>
          <w:rFonts w:ascii="Arial Unicode MS" w:hAnsi="Arial Unicode MS" w:hint="eastAsia"/>
          <w:color w:val="17365D"/>
        </w:rPr>
        <w:t>違反</w:t>
      </w:r>
      <w:r w:rsidR="00397DC9" w:rsidRPr="002C7FC4">
        <w:rPr>
          <w:rFonts w:ascii="Arial Unicode MS" w:hAnsi="Arial Unicode MS"/>
          <w:color w:val="17365D"/>
        </w:rPr>
        <w:t>第</w:t>
      </w:r>
      <w:hyperlink w:anchor="a16" w:history="1">
        <w:r w:rsidR="00397DC9" w:rsidRPr="002C7FC4">
          <w:rPr>
            <w:rStyle w:val="a4"/>
          </w:rPr>
          <w:t>十六</w:t>
        </w:r>
      </w:hyperlink>
      <w:r w:rsidR="00397DC9" w:rsidRPr="002C7FC4">
        <w:rPr>
          <w:rFonts w:ascii="Arial Unicode MS" w:hAnsi="Arial Unicode MS"/>
          <w:color w:val="17365D"/>
        </w:rPr>
        <w:t>條第二項、第</w:t>
      </w:r>
      <w:hyperlink w:anchor="a28" w:history="1">
        <w:r w:rsidR="00397DC9" w:rsidRPr="002C7FC4">
          <w:rPr>
            <w:rStyle w:val="a4"/>
          </w:rPr>
          <w:t>二十八</w:t>
        </w:r>
      </w:hyperlink>
      <w:r w:rsidR="00397DC9" w:rsidRPr="002C7FC4">
        <w:rPr>
          <w:rFonts w:ascii="Arial Unicode MS" w:hAnsi="Arial Unicode MS"/>
          <w:color w:val="17365D"/>
        </w:rPr>
        <w:t>條、第</w:t>
      </w:r>
      <w:hyperlink w:anchor="a30" w:history="1">
        <w:r w:rsidR="00397DC9" w:rsidRPr="002C7FC4">
          <w:rPr>
            <w:rStyle w:val="a4"/>
          </w:rPr>
          <w:t>三十</w:t>
        </w:r>
      </w:hyperlink>
      <w:r w:rsidR="00397DC9" w:rsidRPr="002C7FC4">
        <w:rPr>
          <w:rFonts w:ascii="Arial Unicode MS" w:hAnsi="Arial Unicode MS"/>
          <w:color w:val="17365D"/>
        </w:rPr>
        <w:t>條、第</w:t>
      </w:r>
      <w:hyperlink w:anchor="a32" w:history="1">
        <w:r w:rsidR="00397DC9" w:rsidRPr="002C7FC4">
          <w:rPr>
            <w:rStyle w:val="a4"/>
          </w:rPr>
          <w:t>三十二</w:t>
        </w:r>
      </w:hyperlink>
      <w:r w:rsidR="00397DC9" w:rsidRPr="002C7FC4">
        <w:rPr>
          <w:rFonts w:ascii="Arial Unicode MS" w:hAnsi="Arial Unicode MS"/>
          <w:color w:val="17365D"/>
        </w:rPr>
        <w:t>條第一項、第</w:t>
      </w:r>
      <w:hyperlink w:anchor="a33" w:history="1">
        <w:r w:rsidR="00397DC9" w:rsidRPr="002C7FC4">
          <w:rPr>
            <w:rStyle w:val="a4"/>
          </w:rPr>
          <w:t>三十三</w:t>
        </w:r>
      </w:hyperlink>
      <w:r w:rsidR="00397DC9" w:rsidRPr="002C7FC4">
        <w:rPr>
          <w:rFonts w:ascii="Arial Unicode MS" w:hAnsi="Arial Unicode MS"/>
          <w:color w:val="17365D"/>
        </w:rPr>
        <w:t>條、第</w:t>
      </w:r>
      <w:hyperlink w:anchor="a37" w:history="1">
        <w:r w:rsidR="00397DC9" w:rsidRPr="002C7FC4">
          <w:rPr>
            <w:rStyle w:val="a4"/>
          </w:rPr>
          <w:t>三十七</w:t>
        </w:r>
      </w:hyperlink>
      <w:r w:rsidR="00397DC9" w:rsidRPr="002C7FC4">
        <w:rPr>
          <w:rFonts w:ascii="Arial Unicode MS" w:hAnsi="Arial Unicode MS"/>
          <w:color w:val="17365D"/>
        </w:rPr>
        <w:t>條第一項、第</w:t>
      </w:r>
      <w:hyperlink w:anchor="a38" w:history="1">
        <w:r w:rsidR="00397DC9" w:rsidRPr="002C7FC4">
          <w:rPr>
            <w:rStyle w:val="a4"/>
          </w:rPr>
          <w:t>三十八</w:t>
        </w:r>
      </w:hyperlink>
      <w:r w:rsidR="00397DC9" w:rsidRPr="002C7FC4">
        <w:rPr>
          <w:rFonts w:ascii="Arial Unicode MS" w:hAnsi="Arial Unicode MS"/>
          <w:color w:val="17365D"/>
        </w:rPr>
        <w:t>條或第</w:t>
      </w:r>
      <w:hyperlink w:anchor="a62" w:history="1">
        <w:r w:rsidR="00397DC9" w:rsidRPr="002C7FC4">
          <w:rPr>
            <w:rStyle w:val="a4"/>
          </w:rPr>
          <w:t>六十二</w:t>
        </w:r>
      </w:hyperlink>
      <w:r w:rsidR="00397DC9" w:rsidRPr="002C7FC4">
        <w:rPr>
          <w:rFonts w:ascii="Arial Unicode MS" w:hAnsi="Arial Unicode MS"/>
          <w:color w:val="17365D"/>
        </w:rPr>
        <w:t>條</w:t>
      </w:r>
      <w:r w:rsidR="002D261B" w:rsidRPr="009E24E4">
        <w:rPr>
          <w:rFonts w:ascii="Arial Unicode MS" w:hAnsi="Arial Unicode MS" w:hint="eastAsia"/>
          <w:color w:val="17365D"/>
        </w:rPr>
        <w:t>規定之一，或有左列情形之一者，處新臺幣三萬元以上五百萬元以下罰鍰：</w:t>
      </w:r>
    </w:p>
    <w:p w14:paraId="76BA7B6D" w14:textId="77777777" w:rsidR="00AC5625" w:rsidRDefault="002D261B" w:rsidP="002D261B">
      <w:pPr>
        <w:ind w:left="142"/>
        <w:jc w:val="both"/>
        <w:rPr>
          <w:rFonts w:ascii="Arial Unicode MS" w:hAnsi="Arial Unicode MS"/>
          <w:color w:val="17365D"/>
        </w:rPr>
      </w:pPr>
      <w:r w:rsidRPr="009E24E4">
        <w:rPr>
          <w:rFonts w:ascii="Arial Unicode MS" w:hAnsi="Arial Unicode MS" w:hint="eastAsia"/>
          <w:color w:val="17365D"/>
        </w:rPr>
        <w:t xml:space="preserve">　　一、成藥、固有成方製劑之製造、標示及販售違反中央衛生主管機關</w:t>
      </w:r>
      <w:r w:rsidR="00397DC9" w:rsidRPr="002C7FC4">
        <w:rPr>
          <w:rFonts w:ascii="Arial Unicode MS" w:hAnsi="Arial Unicode MS"/>
          <w:color w:val="17365D"/>
        </w:rPr>
        <w:t>依</w:t>
      </w:r>
      <w:hyperlink w:anchor="a8" w:history="1">
        <w:r w:rsidR="00397DC9" w:rsidRPr="002C7FC4">
          <w:rPr>
            <w:rStyle w:val="a4"/>
          </w:rPr>
          <w:t>第八條</w:t>
        </w:r>
      </w:hyperlink>
      <w:r w:rsidRPr="009E24E4">
        <w:rPr>
          <w:rFonts w:ascii="Arial Unicode MS" w:hAnsi="Arial Unicode MS" w:hint="eastAsia"/>
          <w:color w:val="17365D"/>
        </w:rPr>
        <w:t>第三項規定所定辦法</w:t>
      </w:r>
      <w:r w:rsidR="00AC5625">
        <w:rPr>
          <w:rFonts w:ascii="Arial Unicode MS" w:hAnsi="Arial Unicode MS" w:hint="eastAsia"/>
          <w:color w:val="17365D"/>
        </w:rPr>
        <w:t>。</w:t>
      </w:r>
    </w:p>
    <w:p w14:paraId="31F06BD2" w14:textId="0B7DA97F" w:rsidR="00AC5625" w:rsidRDefault="00AC5625" w:rsidP="002D261B">
      <w:pPr>
        <w:ind w:left="142"/>
        <w:jc w:val="both"/>
        <w:rPr>
          <w:rFonts w:ascii="Arial Unicode MS" w:hAnsi="Arial Unicode MS"/>
          <w:color w:val="17365D"/>
        </w:rPr>
      </w:pPr>
      <w:r>
        <w:rPr>
          <w:rFonts w:ascii="Arial Unicode MS" w:hAnsi="Arial Unicode MS" w:hint="eastAsia"/>
          <w:color w:val="17365D"/>
        </w:rPr>
        <w:t xml:space="preserve">　　</w:t>
      </w:r>
      <w:r w:rsidRPr="009E24E4">
        <w:rPr>
          <w:rFonts w:ascii="Arial Unicode MS" w:hAnsi="Arial Unicode MS" w:hint="eastAsia"/>
          <w:color w:val="17365D"/>
        </w:rPr>
        <w:t>二</w:t>
      </w:r>
      <w:r>
        <w:rPr>
          <w:rFonts w:ascii="Arial Unicode MS" w:hAnsi="Arial Unicode MS" w:hint="eastAsia"/>
          <w:color w:val="17365D"/>
        </w:rPr>
        <w:t>、</w:t>
      </w:r>
      <w:r w:rsidR="002D261B" w:rsidRPr="009E24E4">
        <w:rPr>
          <w:rFonts w:ascii="Arial Unicode MS" w:hAnsi="Arial Unicode MS" w:hint="eastAsia"/>
          <w:color w:val="17365D"/>
        </w:rPr>
        <w:t>醫療器材之分級及管理違反中央衛生主管機關依第</w:t>
      </w:r>
      <w:hyperlink w:anchor="a13" w:history="1">
        <w:r w:rsidR="00397DC9" w:rsidRPr="002C7FC4">
          <w:rPr>
            <w:rStyle w:val="a4"/>
          </w:rPr>
          <w:t>十三</w:t>
        </w:r>
      </w:hyperlink>
      <w:r w:rsidR="002D261B" w:rsidRPr="009E24E4">
        <w:rPr>
          <w:rFonts w:ascii="Arial Unicode MS" w:hAnsi="Arial Unicode MS" w:hint="eastAsia"/>
          <w:color w:val="17365D"/>
        </w:rPr>
        <w:t>條第二項規定所定辦法</w:t>
      </w:r>
      <w:r>
        <w:rPr>
          <w:rFonts w:ascii="Arial Unicode MS" w:hAnsi="Arial Unicode MS" w:hint="eastAsia"/>
          <w:color w:val="17365D"/>
        </w:rPr>
        <w:t>。</w:t>
      </w:r>
    </w:p>
    <w:p w14:paraId="2F41C77C" w14:textId="02C1A03B" w:rsidR="00AC5625" w:rsidRDefault="00AC5625" w:rsidP="002D261B">
      <w:pPr>
        <w:ind w:left="142"/>
        <w:jc w:val="both"/>
        <w:rPr>
          <w:rFonts w:ascii="Arial Unicode MS" w:hAnsi="Arial Unicode MS"/>
          <w:color w:val="17365D"/>
        </w:rPr>
      </w:pPr>
      <w:r>
        <w:rPr>
          <w:rFonts w:ascii="Arial Unicode MS" w:hAnsi="Arial Unicode MS" w:hint="eastAsia"/>
          <w:color w:val="17365D"/>
        </w:rPr>
        <w:t xml:space="preserve">　　</w:t>
      </w:r>
      <w:r w:rsidRPr="009E24E4">
        <w:rPr>
          <w:rFonts w:ascii="Arial Unicode MS" w:hAnsi="Arial Unicode MS" w:hint="eastAsia"/>
          <w:color w:val="17365D"/>
        </w:rPr>
        <w:t>三</w:t>
      </w:r>
      <w:r>
        <w:rPr>
          <w:rFonts w:ascii="Arial Unicode MS" w:hAnsi="Arial Unicode MS" w:hint="eastAsia"/>
          <w:color w:val="17365D"/>
        </w:rPr>
        <w:t>、</w:t>
      </w:r>
      <w:r w:rsidR="002D261B" w:rsidRPr="009E24E4">
        <w:rPr>
          <w:rFonts w:ascii="Arial Unicode MS" w:hAnsi="Arial Unicode MS" w:hint="eastAsia"/>
          <w:color w:val="17365D"/>
        </w:rPr>
        <w:t>藥物樣品、贈品之使用及包裝違反中央衛生主管機關依</w:t>
      </w:r>
      <w:r w:rsidR="00397DC9" w:rsidRPr="002C7FC4">
        <w:rPr>
          <w:rFonts w:ascii="Arial Unicode MS" w:hAnsi="Arial Unicode MS"/>
          <w:color w:val="17365D"/>
        </w:rPr>
        <w:t>第</w:t>
      </w:r>
      <w:hyperlink w:anchor="a55" w:history="1">
        <w:r w:rsidR="00397DC9" w:rsidRPr="002C7FC4">
          <w:rPr>
            <w:rStyle w:val="a4"/>
          </w:rPr>
          <w:t>五十五</w:t>
        </w:r>
      </w:hyperlink>
      <w:r w:rsidR="002D261B" w:rsidRPr="009E24E4">
        <w:rPr>
          <w:rFonts w:ascii="Arial Unicode MS" w:hAnsi="Arial Unicode MS" w:hint="eastAsia"/>
          <w:color w:val="17365D"/>
        </w:rPr>
        <w:t>條第二項規定所定辦法</w:t>
      </w:r>
      <w:r>
        <w:rPr>
          <w:rFonts w:ascii="Arial Unicode MS" w:hAnsi="Arial Unicode MS" w:hint="eastAsia"/>
          <w:color w:val="17365D"/>
        </w:rPr>
        <w:t>。</w:t>
      </w:r>
    </w:p>
    <w:p w14:paraId="56F4297E" w14:textId="4CE52363" w:rsidR="002D261B" w:rsidRPr="00397DC9" w:rsidRDefault="00776FD4" w:rsidP="002D261B">
      <w:pPr>
        <w:ind w:left="142"/>
        <w:jc w:val="both"/>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2D261B" w:rsidRPr="00545302">
        <w:rPr>
          <w:rFonts w:ascii="Arial Unicode MS" w:hAnsi="Arial Unicode MS" w:hint="eastAsia"/>
          <w:color w:val="17365D"/>
        </w:rPr>
        <w:t>違反第</w:t>
      </w:r>
      <w:hyperlink w:anchor="a16" w:history="1">
        <w:r w:rsidR="00397DC9" w:rsidRPr="002C7FC4">
          <w:rPr>
            <w:rStyle w:val="a4"/>
          </w:rPr>
          <w:t>十六</w:t>
        </w:r>
      </w:hyperlink>
      <w:r w:rsidR="002D261B" w:rsidRPr="00545302">
        <w:rPr>
          <w:rFonts w:ascii="Arial Unicode MS" w:hAnsi="Arial Unicode MS" w:hint="eastAsia"/>
          <w:color w:val="17365D"/>
        </w:rPr>
        <w:t>條第二項或第</w:t>
      </w:r>
      <w:hyperlink w:anchor="a30" w:history="1">
        <w:r w:rsidR="00397DC9" w:rsidRPr="002C7FC4">
          <w:rPr>
            <w:rStyle w:val="a4"/>
          </w:rPr>
          <w:t>三十</w:t>
        </w:r>
      </w:hyperlink>
      <w:r w:rsidR="002D261B" w:rsidRPr="00545302">
        <w:rPr>
          <w:rFonts w:ascii="Arial Unicode MS" w:hAnsi="Arial Unicode MS" w:hint="eastAsia"/>
          <w:color w:val="17365D"/>
        </w:rPr>
        <w:t>條規定者，除依前項規定處罰外，衛生主管機關並得停止其營業。</w:t>
      </w:r>
      <w:r w:rsidR="00545302" w:rsidRPr="00545302">
        <w:rPr>
          <w:rFonts w:hint="eastAsia"/>
          <w:color w:val="FFFFFF" w:themeColor="background1"/>
        </w:rPr>
        <w:t>∩</w:t>
      </w:r>
    </w:p>
    <w:p w14:paraId="0083FC29" w14:textId="3706097F" w:rsidR="00AC5625" w:rsidRDefault="00AC5625" w:rsidP="005D006D">
      <w:pPr>
        <w:pStyle w:val="3"/>
        <w:ind w:left="118"/>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2</w:t>
      </w:r>
      <w:r>
        <w:rPr>
          <w:rFonts w:hint="eastAsia"/>
        </w:rPr>
        <w:t>日修正前條文</w:t>
      </w:r>
      <w:r>
        <w:rPr>
          <w:rFonts w:hint="eastAsia"/>
        </w:rPr>
        <w:t>--</w:t>
      </w:r>
      <w:hyperlink r:id="rId172" w:history="1">
        <w:r w:rsidRPr="009C1B7D">
          <w:rPr>
            <w:rStyle w:val="a4"/>
          </w:rPr>
          <w:t>比對程式</w:t>
        </w:r>
      </w:hyperlink>
    </w:p>
    <w:p w14:paraId="4CC4FD6B" w14:textId="2CA5AE0E" w:rsidR="00121940" w:rsidRPr="00397DC9"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397DC9">
        <w:rPr>
          <w:rFonts w:ascii="Arial Unicode MS" w:hAnsi="Arial Unicode MS"/>
          <w:color w:val="5F5F5F"/>
        </w:rPr>
        <w:t>違反第</w:t>
      </w:r>
      <w:hyperlink w:anchor="a16" w:history="1">
        <w:r w:rsidR="00921303" w:rsidRPr="00397DC9">
          <w:rPr>
            <w:rStyle w:val="a4"/>
            <w:color w:val="5F5F5F"/>
          </w:rPr>
          <w:t>十六</w:t>
        </w:r>
      </w:hyperlink>
      <w:r w:rsidR="00921303" w:rsidRPr="00397DC9">
        <w:rPr>
          <w:rFonts w:ascii="Arial Unicode MS" w:hAnsi="Arial Unicode MS"/>
          <w:color w:val="5F5F5F"/>
        </w:rPr>
        <w:t>條第二項、第</w:t>
      </w:r>
      <w:hyperlink w:anchor="a28" w:history="1">
        <w:r w:rsidR="00921303" w:rsidRPr="00397DC9">
          <w:rPr>
            <w:rStyle w:val="a4"/>
            <w:color w:val="5F5F5F"/>
          </w:rPr>
          <w:t>二十八</w:t>
        </w:r>
      </w:hyperlink>
      <w:r w:rsidR="00921303" w:rsidRPr="00397DC9">
        <w:rPr>
          <w:rFonts w:ascii="Arial Unicode MS" w:hAnsi="Arial Unicode MS"/>
          <w:color w:val="5F5F5F"/>
        </w:rPr>
        <w:t>條、第</w:t>
      </w:r>
      <w:hyperlink w:anchor="a30" w:history="1">
        <w:r w:rsidR="00921303" w:rsidRPr="00397DC9">
          <w:rPr>
            <w:rStyle w:val="a4"/>
            <w:color w:val="5F5F5F"/>
          </w:rPr>
          <w:t>三十</w:t>
        </w:r>
      </w:hyperlink>
      <w:r w:rsidR="00921303" w:rsidRPr="00397DC9">
        <w:rPr>
          <w:rFonts w:ascii="Arial Unicode MS" w:hAnsi="Arial Unicode MS"/>
          <w:color w:val="5F5F5F"/>
        </w:rPr>
        <w:t>條、第</w:t>
      </w:r>
      <w:hyperlink w:anchor="a32" w:history="1">
        <w:r w:rsidR="00921303" w:rsidRPr="00397DC9">
          <w:rPr>
            <w:rStyle w:val="a4"/>
            <w:color w:val="5F5F5F"/>
          </w:rPr>
          <w:t>三十二</w:t>
        </w:r>
      </w:hyperlink>
      <w:r w:rsidR="00921303" w:rsidRPr="00397DC9">
        <w:rPr>
          <w:rFonts w:ascii="Arial Unicode MS" w:hAnsi="Arial Unicode MS"/>
          <w:color w:val="5F5F5F"/>
        </w:rPr>
        <w:t>條第一項、第</w:t>
      </w:r>
      <w:hyperlink w:anchor="a33" w:history="1">
        <w:r w:rsidR="00921303" w:rsidRPr="00397DC9">
          <w:rPr>
            <w:rStyle w:val="a4"/>
            <w:color w:val="5F5F5F"/>
          </w:rPr>
          <w:t>三十三</w:t>
        </w:r>
      </w:hyperlink>
      <w:r w:rsidR="00921303" w:rsidRPr="00397DC9">
        <w:rPr>
          <w:rFonts w:ascii="Arial Unicode MS" w:hAnsi="Arial Unicode MS"/>
          <w:color w:val="5F5F5F"/>
        </w:rPr>
        <w:t>條、第</w:t>
      </w:r>
      <w:hyperlink w:anchor="a37" w:history="1">
        <w:r w:rsidR="00921303" w:rsidRPr="00397DC9">
          <w:rPr>
            <w:rStyle w:val="a4"/>
            <w:color w:val="5F5F5F"/>
          </w:rPr>
          <w:t>三十七</w:t>
        </w:r>
      </w:hyperlink>
      <w:r w:rsidR="00921303" w:rsidRPr="00397DC9">
        <w:rPr>
          <w:rFonts w:ascii="Arial Unicode MS" w:hAnsi="Arial Unicode MS"/>
          <w:color w:val="5F5F5F"/>
        </w:rPr>
        <w:t>條第一項、第</w:t>
      </w:r>
      <w:hyperlink w:anchor="a38" w:history="1">
        <w:r w:rsidR="00921303" w:rsidRPr="00397DC9">
          <w:rPr>
            <w:rStyle w:val="a4"/>
            <w:color w:val="5F5F5F"/>
          </w:rPr>
          <w:t>三十八</w:t>
        </w:r>
      </w:hyperlink>
      <w:r w:rsidR="00921303" w:rsidRPr="00397DC9">
        <w:rPr>
          <w:rFonts w:ascii="Arial Unicode MS" w:hAnsi="Arial Unicode MS"/>
          <w:color w:val="5F5F5F"/>
        </w:rPr>
        <w:t>條或第</w:t>
      </w:r>
      <w:hyperlink w:anchor="a62" w:history="1">
        <w:r w:rsidR="00921303" w:rsidRPr="00397DC9">
          <w:rPr>
            <w:rStyle w:val="a4"/>
            <w:color w:val="5F5F5F"/>
          </w:rPr>
          <w:t>六十二</w:t>
        </w:r>
      </w:hyperlink>
      <w:r w:rsidR="00921303" w:rsidRPr="00397DC9">
        <w:rPr>
          <w:rFonts w:ascii="Arial Unicode MS" w:hAnsi="Arial Unicode MS"/>
          <w:color w:val="5F5F5F"/>
        </w:rPr>
        <w:t>條規定之一，或有左列情形之一者，處新臺幣三萬元以上十五萬元以下罰鍰：</w:t>
      </w:r>
    </w:p>
    <w:p w14:paraId="3BEAB687" w14:textId="77777777" w:rsidR="00AC5625" w:rsidRDefault="00921303" w:rsidP="00C02970">
      <w:pPr>
        <w:ind w:leftChars="75" w:left="150"/>
        <w:jc w:val="both"/>
        <w:rPr>
          <w:rFonts w:ascii="Arial Unicode MS" w:hAnsi="Arial Unicode MS"/>
          <w:color w:val="5F5F5F"/>
        </w:rPr>
      </w:pPr>
      <w:r w:rsidRPr="00397DC9">
        <w:rPr>
          <w:rFonts w:ascii="Arial Unicode MS" w:hAnsi="Arial Unicode MS"/>
          <w:color w:val="5F5F5F"/>
        </w:rPr>
        <w:t xml:space="preserve">　　一、成藥、固有成方製劑之製造、標示及販售違反中央衛生主管機關依</w:t>
      </w:r>
      <w:hyperlink w:anchor="a8" w:history="1">
        <w:r w:rsidRPr="00397DC9">
          <w:rPr>
            <w:rStyle w:val="a4"/>
            <w:color w:val="5F5F5F"/>
          </w:rPr>
          <w:t>第八條</w:t>
        </w:r>
      </w:hyperlink>
      <w:r w:rsidRPr="00397DC9">
        <w:rPr>
          <w:rFonts w:ascii="Arial Unicode MS" w:hAnsi="Arial Unicode MS"/>
          <w:color w:val="5F5F5F"/>
        </w:rPr>
        <w:t>第三項規定所定辦法</w:t>
      </w:r>
      <w:r w:rsidR="00AC5625">
        <w:rPr>
          <w:rFonts w:ascii="Arial Unicode MS" w:hAnsi="Arial Unicode MS"/>
          <w:color w:val="5F5F5F"/>
        </w:rPr>
        <w:t>。</w:t>
      </w:r>
    </w:p>
    <w:p w14:paraId="55195A5F" w14:textId="51922D25" w:rsidR="00AC5625" w:rsidRDefault="00AC5625" w:rsidP="00C02970">
      <w:pPr>
        <w:ind w:leftChars="75" w:left="150"/>
        <w:jc w:val="both"/>
        <w:rPr>
          <w:rFonts w:ascii="Arial Unicode MS" w:hAnsi="Arial Unicode MS"/>
          <w:color w:val="5F5F5F"/>
        </w:rPr>
      </w:pPr>
      <w:r>
        <w:rPr>
          <w:rFonts w:ascii="Arial Unicode MS" w:hAnsi="Arial Unicode MS"/>
          <w:color w:val="5F5F5F"/>
        </w:rPr>
        <w:t xml:space="preserve">　　</w:t>
      </w:r>
      <w:r w:rsidRPr="00397DC9">
        <w:rPr>
          <w:rFonts w:ascii="Arial Unicode MS" w:hAnsi="Arial Unicode MS"/>
          <w:color w:val="5F5F5F"/>
        </w:rPr>
        <w:t>二</w:t>
      </w:r>
      <w:r>
        <w:rPr>
          <w:rFonts w:ascii="Arial Unicode MS" w:hAnsi="Arial Unicode MS"/>
          <w:color w:val="5F5F5F"/>
        </w:rPr>
        <w:t>、</w:t>
      </w:r>
      <w:r w:rsidR="00921303" w:rsidRPr="00397DC9">
        <w:rPr>
          <w:rFonts w:ascii="Arial Unicode MS" w:hAnsi="Arial Unicode MS"/>
          <w:color w:val="5F5F5F"/>
        </w:rPr>
        <w:t>醫療器材之分級及管理違反中央衛生主管機關依第</w:t>
      </w:r>
      <w:hyperlink w:anchor="a13" w:history="1">
        <w:r w:rsidR="00921303" w:rsidRPr="00397DC9">
          <w:rPr>
            <w:rStyle w:val="a4"/>
            <w:color w:val="5F5F5F"/>
          </w:rPr>
          <w:t>十三</w:t>
        </w:r>
      </w:hyperlink>
      <w:r w:rsidR="00921303" w:rsidRPr="00397DC9">
        <w:rPr>
          <w:rFonts w:ascii="Arial Unicode MS" w:hAnsi="Arial Unicode MS"/>
          <w:color w:val="5F5F5F"/>
        </w:rPr>
        <w:t>條第二項規定所定辦法</w:t>
      </w:r>
      <w:r>
        <w:rPr>
          <w:rFonts w:ascii="Arial Unicode MS" w:hAnsi="Arial Unicode MS"/>
          <w:color w:val="5F5F5F"/>
        </w:rPr>
        <w:t>。</w:t>
      </w:r>
    </w:p>
    <w:p w14:paraId="2C1EF2B5" w14:textId="2E8663D8" w:rsidR="00AC5625" w:rsidRDefault="00AC5625" w:rsidP="00C02970">
      <w:pPr>
        <w:ind w:leftChars="75" w:left="150"/>
        <w:jc w:val="both"/>
        <w:rPr>
          <w:rFonts w:ascii="Arial Unicode MS" w:hAnsi="Arial Unicode MS"/>
          <w:color w:val="5F5F5F"/>
        </w:rPr>
      </w:pPr>
      <w:r>
        <w:rPr>
          <w:rFonts w:ascii="Arial Unicode MS" w:hAnsi="Arial Unicode MS"/>
          <w:color w:val="5F5F5F"/>
        </w:rPr>
        <w:t xml:space="preserve">　　</w:t>
      </w:r>
      <w:r w:rsidRPr="00397DC9">
        <w:rPr>
          <w:rFonts w:ascii="Arial Unicode MS" w:hAnsi="Arial Unicode MS"/>
          <w:color w:val="5F5F5F"/>
        </w:rPr>
        <w:t>三</w:t>
      </w:r>
      <w:r>
        <w:rPr>
          <w:rFonts w:ascii="Arial Unicode MS" w:hAnsi="Arial Unicode MS"/>
          <w:color w:val="5F5F5F"/>
        </w:rPr>
        <w:t>、</w:t>
      </w:r>
      <w:r w:rsidR="00921303" w:rsidRPr="00397DC9">
        <w:rPr>
          <w:rFonts w:ascii="Arial Unicode MS" w:hAnsi="Arial Unicode MS"/>
          <w:color w:val="5F5F5F"/>
        </w:rPr>
        <w:t>藥物樣品、贈品之使用及包裝違反中央衛生主管機關依第</w:t>
      </w:r>
      <w:hyperlink w:anchor="a55" w:history="1">
        <w:r w:rsidR="00921303" w:rsidRPr="00397DC9">
          <w:rPr>
            <w:rStyle w:val="a4"/>
            <w:color w:val="5F5F5F"/>
          </w:rPr>
          <w:t>五十五</w:t>
        </w:r>
      </w:hyperlink>
      <w:r w:rsidR="00921303" w:rsidRPr="00397DC9">
        <w:rPr>
          <w:rFonts w:ascii="Arial Unicode MS" w:hAnsi="Arial Unicode MS"/>
          <w:color w:val="5F5F5F"/>
        </w:rPr>
        <w:t>條第二項規定所定辦法</w:t>
      </w:r>
      <w:r>
        <w:rPr>
          <w:rFonts w:ascii="Arial Unicode MS" w:hAnsi="Arial Unicode MS"/>
          <w:color w:val="5F5F5F"/>
        </w:rPr>
        <w:t>。</w:t>
      </w:r>
    </w:p>
    <w:p w14:paraId="04F767D1" w14:textId="3D6BBD26" w:rsidR="00121940" w:rsidRPr="00397DC9"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397DC9">
        <w:rPr>
          <w:rFonts w:ascii="Arial Unicode MS" w:hAnsi="Arial Unicode MS"/>
          <w:color w:val="666699"/>
        </w:rPr>
        <w:t>違反第</w:t>
      </w:r>
      <w:hyperlink w:anchor="a16" w:history="1">
        <w:r w:rsidR="00921303" w:rsidRPr="00397DC9">
          <w:rPr>
            <w:rStyle w:val="a4"/>
            <w:color w:val="666699"/>
          </w:rPr>
          <w:t>十六</w:t>
        </w:r>
      </w:hyperlink>
      <w:r w:rsidR="00921303" w:rsidRPr="00397DC9">
        <w:rPr>
          <w:rFonts w:ascii="Arial Unicode MS" w:hAnsi="Arial Unicode MS"/>
          <w:color w:val="666699"/>
        </w:rPr>
        <w:t>條第二項或第</w:t>
      </w:r>
      <w:hyperlink w:anchor="a30" w:history="1">
        <w:r w:rsidR="00921303" w:rsidRPr="00397DC9">
          <w:rPr>
            <w:rStyle w:val="a4"/>
            <w:color w:val="666699"/>
          </w:rPr>
          <w:t>三十</w:t>
        </w:r>
      </w:hyperlink>
      <w:r w:rsidR="00921303" w:rsidRPr="00397DC9">
        <w:rPr>
          <w:rFonts w:ascii="Arial Unicode MS" w:hAnsi="Arial Unicode MS"/>
          <w:color w:val="666699"/>
        </w:rPr>
        <w:t>條規定者，除依前項規定處罰外，衛生主管機關並得停止其營業。</w:t>
      </w:r>
      <w:r w:rsidR="008D28AF" w:rsidRPr="008D28AF">
        <w:rPr>
          <w:rFonts w:ascii="Arial Unicode MS" w:hAnsi="Arial Unicode MS" w:hint="eastAsia"/>
          <w:color w:val="FFFFFF"/>
        </w:rPr>
        <w:t>∴</w:t>
      </w:r>
    </w:p>
    <w:p w14:paraId="347BF6DA" w14:textId="10908665"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73" w:history="1">
        <w:r w:rsidRPr="00F67193">
          <w:rPr>
            <w:rStyle w:val="a4"/>
            <w:rFonts w:hint="eastAsia"/>
          </w:rPr>
          <w:t>比對程式</w:t>
        </w:r>
      </w:hyperlink>
    </w:p>
    <w:p w14:paraId="50453BF1" w14:textId="18D936C0"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color w:val="5F5F5F"/>
        </w:rPr>
        <w:t>違反第</w:t>
      </w:r>
      <w:hyperlink w:anchor="a28" w:history="1">
        <w:r w:rsidR="00921303" w:rsidRPr="00F51826">
          <w:rPr>
            <w:rStyle w:val="a4"/>
            <w:rFonts w:ascii="Arial Unicode MS" w:hAnsi="Arial Unicode MS"/>
            <w:color w:val="5F5F5F"/>
          </w:rPr>
          <w:t>二十八</w:t>
        </w:r>
      </w:hyperlink>
      <w:r w:rsidR="00921303" w:rsidRPr="00F51826">
        <w:rPr>
          <w:rFonts w:ascii="Arial Unicode MS" w:hAnsi="Arial Unicode MS"/>
          <w:color w:val="5F5F5F"/>
        </w:rPr>
        <w:t>條、第</w:t>
      </w:r>
      <w:hyperlink w:anchor="a30" w:history="1">
        <w:r w:rsidR="00921303" w:rsidRPr="00F51826">
          <w:rPr>
            <w:rStyle w:val="a4"/>
            <w:rFonts w:ascii="Arial Unicode MS" w:hAnsi="Arial Unicode MS"/>
            <w:color w:val="5F5F5F"/>
          </w:rPr>
          <w:t>三十</w:t>
        </w:r>
      </w:hyperlink>
      <w:r w:rsidR="00921303" w:rsidRPr="00F51826">
        <w:rPr>
          <w:rFonts w:ascii="Arial Unicode MS" w:hAnsi="Arial Unicode MS"/>
          <w:color w:val="5F5F5F"/>
        </w:rPr>
        <w:t>條、第</w:t>
      </w:r>
      <w:hyperlink w:anchor="a32" w:history="1">
        <w:r w:rsidR="00921303" w:rsidRPr="00F51826">
          <w:rPr>
            <w:rStyle w:val="a4"/>
            <w:rFonts w:ascii="Arial Unicode MS" w:hAnsi="Arial Unicode MS"/>
            <w:color w:val="5F5F5F"/>
          </w:rPr>
          <w:t>三十二</w:t>
        </w:r>
      </w:hyperlink>
      <w:r w:rsidR="00921303" w:rsidRPr="00F51826">
        <w:rPr>
          <w:rFonts w:ascii="Arial Unicode MS" w:hAnsi="Arial Unicode MS"/>
          <w:color w:val="5F5F5F"/>
        </w:rPr>
        <w:t>條第一項、第</w:t>
      </w:r>
      <w:hyperlink w:anchor="a33" w:history="1">
        <w:r w:rsidR="00921303" w:rsidRPr="00F51826">
          <w:rPr>
            <w:rStyle w:val="a4"/>
            <w:rFonts w:ascii="Arial Unicode MS" w:hAnsi="Arial Unicode MS"/>
            <w:color w:val="5F5F5F"/>
          </w:rPr>
          <w:t>三十三</w:t>
        </w:r>
      </w:hyperlink>
      <w:r w:rsidR="00921303" w:rsidRPr="00F51826">
        <w:rPr>
          <w:rFonts w:ascii="Arial Unicode MS" w:hAnsi="Arial Unicode MS"/>
          <w:color w:val="5F5F5F"/>
        </w:rPr>
        <w:t>條、第</w:t>
      </w:r>
      <w:hyperlink w:anchor="a37" w:history="1">
        <w:r w:rsidR="00921303" w:rsidRPr="00F51826">
          <w:rPr>
            <w:rStyle w:val="a4"/>
            <w:rFonts w:ascii="Arial Unicode MS" w:hAnsi="Arial Unicode MS"/>
            <w:color w:val="5F5F5F"/>
          </w:rPr>
          <w:t>三十七</w:t>
        </w:r>
      </w:hyperlink>
      <w:r w:rsidR="00921303" w:rsidRPr="00F51826">
        <w:rPr>
          <w:rFonts w:ascii="Arial Unicode MS" w:hAnsi="Arial Unicode MS"/>
          <w:color w:val="5F5F5F"/>
        </w:rPr>
        <w:t>條第一項、第</w:t>
      </w:r>
      <w:hyperlink w:anchor="a38" w:history="1">
        <w:r w:rsidR="00921303" w:rsidRPr="00F51826">
          <w:rPr>
            <w:rStyle w:val="a4"/>
            <w:rFonts w:ascii="Arial Unicode MS" w:hAnsi="Arial Unicode MS"/>
            <w:color w:val="5F5F5F"/>
          </w:rPr>
          <w:t>三十八</w:t>
        </w:r>
      </w:hyperlink>
      <w:r w:rsidR="00921303" w:rsidRPr="00F51826">
        <w:rPr>
          <w:rFonts w:ascii="Arial Unicode MS" w:hAnsi="Arial Unicode MS"/>
          <w:color w:val="5F5F5F"/>
        </w:rPr>
        <w:t>條或第</w:t>
      </w:r>
      <w:hyperlink w:anchor="a62" w:history="1">
        <w:r w:rsidR="00921303" w:rsidRPr="00F51826">
          <w:rPr>
            <w:rStyle w:val="a4"/>
            <w:rFonts w:ascii="Arial Unicode MS" w:hAnsi="Arial Unicode MS"/>
            <w:color w:val="5F5F5F"/>
          </w:rPr>
          <w:t>六十二</w:t>
        </w:r>
      </w:hyperlink>
      <w:r w:rsidR="00921303" w:rsidRPr="00F51826">
        <w:rPr>
          <w:rFonts w:ascii="Arial Unicode MS" w:hAnsi="Arial Unicode MS"/>
          <w:color w:val="5F5F5F"/>
        </w:rPr>
        <w:t>條規定之一者，處新台幣三萬元以上十五萬元以下罰鍰</w:t>
      </w:r>
      <w:r w:rsidR="00AC5625">
        <w:rPr>
          <w:rFonts w:ascii="Arial Unicode MS" w:hAnsi="Arial Unicode MS"/>
          <w:color w:val="5F5F5F"/>
        </w:rPr>
        <w:t>。</w:t>
      </w:r>
    </w:p>
    <w:p w14:paraId="5038E50A" w14:textId="24DF8B97" w:rsidR="00AC5625"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1973C7">
        <w:rPr>
          <w:rFonts w:ascii="Arial Unicode MS" w:hAnsi="Arial Unicode MS"/>
          <w:color w:val="666699"/>
        </w:rPr>
        <w:t>違反第</w:t>
      </w:r>
      <w:hyperlink w:anchor="a30" w:history="1">
        <w:r w:rsidR="00AC5625" w:rsidRPr="001973C7">
          <w:rPr>
            <w:rStyle w:val="a4"/>
            <w:rFonts w:ascii="Arial Unicode MS" w:hAnsi="Arial Unicode MS"/>
            <w:color w:val="666699"/>
          </w:rPr>
          <w:t>三十</w:t>
        </w:r>
      </w:hyperlink>
      <w:r w:rsidR="00AC5625" w:rsidRPr="001973C7">
        <w:rPr>
          <w:rFonts w:ascii="Arial Unicode MS" w:hAnsi="Arial Unicode MS"/>
          <w:color w:val="666699"/>
        </w:rPr>
        <w:t>條規定者，除依前項規定處罰外，衛生主管機關並得停止其營業</w:t>
      </w:r>
      <w:r w:rsidR="00AC5625">
        <w:rPr>
          <w:rFonts w:ascii="Arial Unicode MS" w:hAnsi="Arial Unicode MS"/>
          <w:color w:val="5F5F5F"/>
        </w:rPr>
        <w:t>。</w:t>
      </w:r>
    </w:p>
    <w:p w14:paraId="1CCA2EA6" w14:textId="21811CF7" w:rsidR="00921303" w:rsidRPr="00F51826"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921303" w:rsidRPr="00F51826">
        <w:rPr>
          <w:rFonts w:ascii="Arial Unicode MS" w:hAnsi="Arial Unicode MS"/>
          <w:color w:val="5F5F5F"/>
        </w:rPr>
        <w:t>違反</w:t>
      </w:r>
      <w:hyperlink r:id="rId174" w:history="1">
        <w:r w:rsidR="00921303" w:rsidRPr="00EA7CA5">
          <w:rPr>
            <w:rStyle w:val="a4"/>
            <w:rFonts w:ascii="Arial Unicode MS" w:hAnsi="Arial Unicode MS"/>
            <w:color w:val="5F5F5F"/>
          </w:rPr>
          <w:t>成藥及固有成方製劑管理辦法</w:t>
        </w:r>
      </w:hyperlink>
      <w:r w:rsidR="00921303" w:rsidRPr="00EA7CA5">
        <w:rPr>
          <w:rFonts w:ascii="Arial Unicode MS" w:hAnsi="Arial Unicode MS"/>
          <w:color w:val="5F5F5F"/>
        </w:rPr>
        <w:t>及</w:t>
      </w:r>
      <w:hyperlink r:id="rId175" w:history="1">
        <w:r w:rsidR="00921303" w:rsidRPr="00EA7CA5">
          <w:rPr>
            <w:rStyle w:val="a4"/>
            <w:rFonts w:ascii="Arial Unicode MS" w:hAnsi="Arial Unicode MS"/>
            <w:color w:val="5F5F5F"/>
          </w:rPr>
          <w:t>藥物樣品贈品管理辦法</w:t>
        </w:r>
      </w:hyperlink>
      <w:r w:rsidR="00921303" w:rsidRPr="00EA7CA5">
        <w:rPr>
          <w:rFonts w:ascii="Arial Unicode MS" w:hAnsi="Arial Unicode MS"/>
          <w:color w:val="5F5F5F"/>
        </w:rPr>
        <w:t>之</w:t>
      </w:r>
      <w:r w:rsidR="00921303" w:rsidRPr="00F51826">
        <w:rPr>
          <w:rFonts w:ascii="Arial Unicode MS" w:hAnsi="Arial Unicode MS"/>
          <w:color w:val="5F5F5F"/>
        </w:rPr>
        <w:t>規定者，依第一項之規定處罰。</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2E84A927" w14:textId="77777777" w:rsidR="00AC5625" w:rsidRDefault="00921303" w:rsidP="00D81499">
      <w:pPr>
        <w:pStyle w:val="2"/>
        <w:rPr>
          <w:rFonts w:ascii="新細明體" w:hAnsi="新細明體"/>
          <w:color w:val="FFFFFF"/>
        </w:rPr>
      </w:pPr>
      <w:bookmarkStart w:id="130" w:name="a94"/>
      <w:bookmarkEnd w:id="130"/>
      <w:r w:rsidRPr="00A87178">
        <w:t>第</w:t>
      </w:r>
      <w:r w:rsidR="005C5B88">
        <w:t>94</w:t>
      </w:r>
      <w:r w:rsidRPr="00A87178">
        <w:t>條（罰則）</w:t>
      </w:r>
      <w:r w:rsidR="00AC5625">
        <w:rPr>
          <w:rFonts w:ascii="新細明體" w:hAnsi="新細明體" w:hint="eastAsia"/>
          <w:color w:val="FFFFFF"/>
        </w:rPr>
        <w:t>∵</w:t>
      </w:r>
    </w:p>
    <w:p w14:paraId="7223E751" w14:textId="4AC19DBF" w:rsidR="003C6397" w:rsidRPr="00624D87" w:rsidRDefault="003C6397" w:rsidP="003C6397">
      <w:pPr>
        <w:ind w:left="142"/>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1</w:t>
      </w:r>
      <w:r w:rsidRPr="00624D87">
        <w:rPr>
          <w:rFonts w:hint="eastAsia"/>
          <w:color w:val="404040" w:themeColor="text1" w:themeTint="BF"/>
          <w:sz w:val="18"/>
        </w:rPr>
        <w:t>﹞</w:t>
      </w:r>
      <w:r w:rsidRPr="00624D87">
        <w:rPr>
          <w:rFonts w:hint="eastAsia"/>
          <w:color w:val="17365D"/>
        </w:rPr>
        <w:t>違反</w:t>
      </w:r>
      <w:r w:rsidRPr="002C7FC4">
        <w:rPr>
          <w:rFonts w:ascii="Arial Unicode MS" w:hAnsi="Arial Unicode MS"/>
          <w:color w:val="17365D"/>
        </w:rPr>
        <w:t>第</w:t>
      </w:r>
      <w:hyperlink w:anchor="a34" w:history="1">
        <w:r w:rsidRPr="002C7FC4">
          <w:rPr>
            <w:rStyle w:val="a4"/>
          </w:rPr>
          <w:t>三十四</w:t>
        </w:r>
      </w:hyperlink>
      <w:r w:rsidRPr="00191BAB">
        <w:rPr>
          <w:rFonts w:ascii="Arial Unicode MS" w:hAnsi="Arial Unicode MS" w:hint="eastAsia"/>
          <w:color w:val="17365D"/>
        </w:rPr>
        <w:t>條</w:t>
      </w:r>
      <w:r w:rsidRPr="00624D87">
        <w:rPr>
          <w:rFonts w:hint="eastAsia"/>
          <w:color w:val="17365D"/>
        </w:rPr>
        <w:t>第一項、</w:t>
      </w:r>
      <w:r w:rsidRPr="002C7FC4">
        <w:rPr>
          <w:rFonts w:ascii="Arial Unicode MS" w:hAnsi="Arial Unicode MS"/>
          <w:color w:val="17365D"/>
        </w:rPr>
        <w:t>第</w:t>
      </w:r>
      <w:hyperlink w:anchor="a73" w:history="1">
        <w:r w:rsidRPr="002C7FC4">
          <w:rPr>
            <w:rStyle w:val="a4"/>
          </w:rPr>
          <w:t>七十三</w:t>
        </w:r>
      </w:hyperlink>
      <w:r w:rsidRPr="00191BAB">
        <w:rPr>
          <w:rFonts w:ascii="Arial Unicode MS" w:hAnsi="Arial Unicode MS" w:hint="eastAsia"/>
          <w:color w:val="17365D"/>
        </w:rPr>
        <w:t>條</w:t>
      </w:r>
      <w:r w:rsidRPr="00624D87">
        <w:rPr>
          <w:rFonts w:hint="eastAsia"/>
          <w:color w:val="17365D"/>
        </w:rPr>
        <w:t>第二項、</w:t>
      </w:r>
      <w:r w:rsidRPr="002C7FC4">
        <w:rPr>
          <w:rFonts w:ascii="Arial Unicode MS" w:hAnsi="Arial Unicode MS" w:hint="eastAsia"/>
          <w:color w:val="17365D"/>
        </w:rPr>
        <w:t>第</w:t>
      </w:r>
      <w:r>
        <w:fldChar w:fldCharType="begin"/>
      </w:r>
      <w:r>
        <w:instrText>HYPERLINK \l "a80"</w:instrText>
      </w:r>
      <w:r>
        <w:fldChar w:fldCharType="separate"/>
      </w:r>
      <w:r w:rsidRPr="002C7FC4">
        <w:rPr>
          <w:rStyle w:val="a4"/>
          <w:rFonts w:hint="eastAsia"/>
        </w:rPr>
        <w:t>八</w:t>
      </w:r>
      <w:r w:rsidRPr="002C7FC4">
        <w:rPr>
          <w:rStyle w:val="a4"/>
          <w:rFonts w:hint="eastAsia"/>
        </w:rPr>
        <w:t>十</w:t>
      </w:r>
      <w:r>
        <w:fldChar w:fldCharType="end"/>
      </w:r>
      <w:r w:rsidRPr="00191BAB">
        <w:rPr>
          <w:rFonts w:ascii="Arial Unicode MS" w:hAnsi="Arial Unicode MS" w:hint="eastAsia"/>
          <w:color w:val="17365D"/>
        </w:rPr>
        <w:t>條</w:t>
      </w:r>
      <w:r w:rsidRPr="00624D87">
        <w:rPr>
          <w:rFonts w:hint="eastAsia"/>
          <w:color w:val="17365D"/>
        </w:rPr>
        <w:t>第一項第五款及第六款或第二項規定之一者，處新臺幣二萬元以上十萬元以下罰鍰。</w:t>
      </w:r>
      <w:r w:rsidR="00545302" w:rsidRPr="00545302">
        <w:rPr>
          <w:rFonts w:hint="eastAsia"/>
          <w:color w:val="FFFFFF" w:themeColor="background1"/>
        </w:rPr>
        <w:t>∩</w:t>
      </w:r>
    </w:p>
    <w:p w14:paraId="64B7507A" w14:textId="043225D4" w:rsidR="003C6397" w:rsidRPr="003C6397" w:rsidRDefault="005A7086" w:rsidP="005A7086">
      <w:pPr>
        <w:pStyle w:val="3"/>
        <w:ind w:left="118"/>
        <w:rPr>
          <w:rFonts w:ascii="新細明體" w:hAnsi="新細明體"/>
          <w:color w:val="404040" w:themeColor="text1" w:themeTint="BF"/>
          <w:sz w:val="18"/>
        </w:rPr>
      </w:pPr>
      <w:r>
        <w:rPr>
          <w:rFonts w:hint="eastAsia"/>
        </w:rPr>
        <w:t>--</w:t>
      </w:r>
      <w:r w:rsidRPr="00F64558">
        <w:rPr>
          <w:rFonts w:hint="eastAsia"/>
        </w:rPr>
        <w:t>1</w:t>
      </w:r>
      <w:r>
        <w:rPr>
          <w:rFonts w:hint="eastAsia"/>
        </w:rPr>
        <w:t>15</w:t>
      </w:r>
      <w:r w:rsidRPr="00F64558">
        <w:t>年</w:t>
      </w:r>
      <w:r>
        <w:rPr>
          <w:rFonts w:hint="eastAsia"/>
        </w:rPr>
        <w:t>3</w:t>
      </w:r>
      <w:r w:rsidRPr="00F64558">
        <w:t>月</w:t>
      </w:r>
      <w:r w:rsidRPr="00F64558">
        <w:rPr>
          <w:rFonts w:hint="eastAsia"/>
        </w:rPr>
        <w:t>4</w:t>
      </w:r>
      <w:r>
        <w:t>日修正前條文</w:t>
      </w:r>
      <w:r>
        <w:t>--</w:t>
      </w:r>
      <w:hyperlink r:id="rId176" w:history="1">
        <w:r>
          <w:rPr>
            <w:rStyle w:val="a4"/>
            <w:rFonts w:hint="eastAsia"/>
            <w:szCs w:val="20"/>
          </w:rPr>
          <w:t>比對程式</w:t>
        </w:r>
      </w:hyperlink>
    </w:p>
    <w:p w14:paraId="3DE6EAFD" w14:textId="0B869E8B" w:rsidR="002E5A0F" w:rsidRPr="003C6397" w:rsidRDefault="00776FD4" w:rsidP="002E5A0F">
      <w:pPr>
        <w:ind w:left="142"/>
        <w:rPr>
          <w:rFonts w:ascii="Arial Unicode MS" w:hAnsi="Arial Unicode MS"/>
          <w:color w:val="5F5F5F"/>
        </w:rPr>
      </w:pPr>
      <w:r w:rsidRPr="003C6397">
        <w:rPr>
          <w:rFonts w:ascii="新細明體" w:hAnsi="新細明體" w:hint="eastAsia"/>
          <w:color w:val="5F5F5F"/>
          <w:sz w:val="18"/>
        </w:rPr>
        <w:t>﹝</w:t>
      </w:r>
      <w:r w:rsidRPr="003C6397">
        <w:rPr>
          <w:rFonts w:ascii="Calibri" w:hAnsi="Calibri" w:hint="eastAsia"/>
          <w:color w:val="5F5F5F"/>
          <w:sz w:val="18"/>
        </w:rPr>
        <w:t>1</w:t>
      </w:r>
      <w:r w:rsidRPr="003C6397">
        <w:rPr>
          <w:rFonts w:ascii="新細明體" w:hAnsi="新細明體" w:hint="eastAsia"/>
          <w:color w:val="5F5F5F"/>
          <w:sz w:val="18"/>
        </w:rPr>
        <w:t>﹞</w:t>
      </w:r>
      <w:r w:rsidR="002E5A0F" w:rsidRPr="003C6397">
        <w:rPr>
          <w:rFonts w:ascii="Arial Unicode MS" w:hAnsi="Arial Unicode MS" w:hint="eastAsia"/>
          <w:color w:val="5F5F5F"/>
        </w:rPr>
        <w:t>違反</w:t>
      </w:r>
      <w:r w:rsidR="002E5A0F" w:rsidRPr="003C6397">
        <w:rPr>
          <w:rFonts w:ascii="Arial Unicode MS" w:hAnsi="Arial Unicode MS"/>
          <w:color w:val="5F5F5F"/>
        </w:rPr>
        <w:t>第</w:t>
      </w:r>
      <w:hyperlink w:anchor="a34" w:history="1">
        <w:r w:rsidR="002E5A0F" w:rsidRPr="003C6397">
          <w:rPr>
            <w:rStyle w:val="a4"/>
            <w:color w:val="5F5F5F"/>
          </w:rPr>
          <w:t>三十四</w:t>
        </w:r>
      </w:hyperlink>
      <w:r w:rsidR="002E5A0F" w:rsidRPr="003C6397">
        <w:rPr>
          <w:rFonts w:ascii="Arial Unicode MS" w:hAnsi="Arial Unicode MS" w:hint="eastAsia"/>
          <w:color w:val="5F5F5F"/>
        </w:rPr>
        <w:t>條第一項、</w:t>
      </w:r>
      <w:r w:rsidR="002E5A0F" w:rsidRPr="003C6397">
        <w:rPr>
          <w:rFonts w:ascii="Arial Unicode MS" w:hAnsi="Arial Unicode MS"/>
          <w:color w:val="5F5F5F"/>
        </w:rPr>
        <w:t>第</w:t>
      </w:r>
      <w:hyperlink w:anchor="a73" w:history="1">
        <w:r w:rsidR="002E5A0F" w:rsidRPr="003C6397">
          <w:rPr>
            <w:rStyle w:val="a4"/>
            <w:color w:val="5F5F5F"/>
          </w:rPr>
          <w:t>七十三</w:t>
        </w:r>
      </w:hyperlink>
      <w:r w:rsidR="002E5A0F" w:rsidRPr="003C6397">
        <w:rPr>
          <w:rFonts w:ascii="Arial Unicode MS" w:hAnsi="Arial Unicode MS" w:hint="eastAsia"/>
          <w:color w:val="5F5F5F"/>
        </w:rPr>
        <w:t>條第二項、第</w:t>
      </w:r>
      <w:hyperlink w:anchor="a80" w:history="1">
        <w:r w:rsidR="002E5A0F" w:rsidRPr="003C6397">
          <w:rPr>
            <w:rStyle w:val="a4"/>
            <w:rFonts w:hint="eastAsia"/>
            <w:color w:val="5F5F5F"/>
          </w:rPr>
          <w:t>八十</w:t>
        </w:r>
      </w:hyperlink>
      <w:r w:rsidR="002E5A0F" w:rsidRPr="003C6397">
        <w:rPr>
          <w:rFonts w:ascii="Arial Unicode MS" w:hAnsi="Arial Unicode MS" w:hint="eastAsia"/>
          <w:color w:val="5F5F5F"/>
        </w:rPr>
        <w:t>條第一項第五款至第七款或第二項規定之一者，處新臺幣二萬元以上十萬元以下罰鍰。</w:t>
      </w:r>
      <w:r w:rsidR="0099653E" w:rsidRPr="008D28AF">
        <w:rPr>
          <w:rFonts w:ascii="Arial Unicode MS" w:hAnsi="Arial Unicode MS" w:hint="eastAsia"/>
          <w:color w:val="FFFFFF"/>
        </w:rPr>
        <w:t>∴</w:t>
      </w:r>
    </w:p>
    <w:p w14:paraId="0DB04D3A" w14:textId="6CAAFC4C" w:rsidR="00AC5625" w:rsidRDefault="00AC5625" w:rsidP="00DA38EC">
      <w:pPr>
        <w:pStyle w:val="3"/>
        <w:ind w:left="118"/>
      </w:pPr>
      <w:r>
        <w:t>--101</w:t>
      </w:r>
      <w:r>
        <w:rPr>
          <w:rFonts w:hint="eastAsia"/>
        </w:rPr>
        <w:t>年</w:t>
      </w:r>
      <w:r>
        <w:t>6</w:t>
      </w:r>
      <w:r>
        <w:rPr>
          <w:rFonts w:hint="eastAsia"/>
        </w:rPr>
        <w:t>月</w:t>
      </w:r>
      <w:r>
        <w:t>27</w:t>
      </w:r>
      <w:r>
        <w:rPr>
          <w:rFonts w:hint="eastAsia"/>
        </w:rPr>
        <w:t>日修正前條文</w:t>
      </w:r>
      <w:r>
        <w:rPr>
          <w:rFonts w:hint="eastAsia"/>
        </w:rPr>
        <w:t>--</w:t>
      </w:r>
      <w:hyperlink r:id="rId177" w:history="1">
        <w:r w:rsidRPr="00F67193">
          <w:rPr>
            <w:rStyle w:val="a4"/>
            <w:rFonts w:hint="eastAsia"/>
          </w:rPr>
          <w:t>比對程式</w:t>
        </w:r>
      </w:hyperlink>
    </w:p>
    <w:p w14:paraId="3145C0CB" w14:textId="0D165152" w:rsidR="00921303" w:rsidRPr="002E5A0F" w:rsidRDefault="00776FD4" w:rsidP="00C02970">
      <w:pPr>
        <w:ind w:leftChars="75" w:left="150"/>
        <w:jc w:val="both"/>
        <w:rPr>
          <w:rFonts w:ascii="Arial Unicode MS" w:hAnsi="Arial Unicode MS"/>
          <w:color w:val="5F5F5F"/>
        </w:rPr>
      </w:pPr>
      <w:r w:rsidRPr="00776FD4">
        <w:rPr>
          <w:color w:val="404040" w:themeColor="text1" w:themeTint="BF"/>
          <w:sz w:val="18"/>
        </w:rPr>
        <w:t>﹝</w:t>
      </w:r>
      <w:r w:rsidRPr="00776FD4">
        <w:rPr>
          <w:rFonts w:ascii="Calibri" w:hAnsi="Calibri"/>
          <w:color w:val="404040" w:themeColor="text1" w:themeTint="BF"/>
          <w:sz w:val="18"/>
        </w:rPr>
        <w:t>1</w:t>
      </w:r>
      <w:r w:rsidRPr="00776FD4">
        <w:rPr>
          <w:color w:val="404040" w:themeColor="text1" w:themeTint="BF"/>
          <w:sz w:val="18"/>
        </w:rPr>
        <w:t>﹞</w:t>
      </w:r>
      <w:r w:rsidR="00921303" w:rsidRPr="002E5A0F">
        <w:rPr>
          <w:rFonts w:ascii="Arial Unicode MS" w:hAnsi="Arial Unicode MS"/>
          <w:color w:val="5F5F5F"/>
        </w:rPr>
        <w:t>違反</w:t>
      </w:r>
      <w:r w:rsidR="00921303" w:rsidRPr="002E5A0F">
        <w:rPr>
          <w:rFonts w:ascii="Arial Unicode MS" w:hAnsi="Arial Unicode MS"/>
          <w:color w:val="5F5F5F"/>
        </w:rPr>
        <w:t>第</w:t>
      </w:r>
      <w:r w:rsidR="00921303">
        <w:fldChar w:fldCharType="begin"/>
      </w:r>
      <w:r w:rsidR="00921303">
        <w:instrText>HYPERLINK \l "a34"</w:instrText>
      </w:r>
      <w:r w:rsidR="00921303">
        <w:fldChar w:fldCharType="separate"/>
      </w:r>
      <w:r w:rsidR="00921303" w:rsidRPr="002E5A0F">
        <w:rPr>
          <w:rStyle w:val="a4"/>
          <w:color w:val="5F5F5F"/>
        </w:rPr>
        <w:t>三十四</w:t>
      </w:r>
      <w:r w:rsidR="00921303">
        <w:fldChar w:fldCharType="end"/>
      </w:r>
      <w:r w:rsidR="00921303" w:rsidRPr="002E5A0F">
        <w:rPr>
          <w:rFonts w:ascii="Arial Unicode MS" w:hAnsi="Arial Unicode MS"/>
          <w:color w:val="5F5F5F"/>
        </w:rPr>
        <w:t>條第一項、第</w:t>
      </w:r>
      <w:hyperlink w:anchor="a73" w:history="1">
        <w:r w:rsidR="00921303" w:rsidRPr="002E5A0F">
          <w:rPr>
            <w:rStyle w:val="a4"/>
            <w:color w:val="5F5F5F"/>
          </w:rPr>
          <w:t>七十三</w:t>
        </w:r>
      </w:hyperlink>
      <w:r w:rsidR="00921303" w:rsidRPr="002E5A0F">
        <w:rPr>
          <w:rFonts w:ascii="Arial Unicode MS" w:hAnsi="Arial Unicode MS"/>
          <w:color w:val="5F5F5F"/>
        </w:rPr>
        <w:t>條第二項、</w:t>
      </w:r>
      <w:r w:rsidR="00921303" w:rsidRPr="002E5A0F">
        <w:rPr>
          <w:rFonts w:ascii="Arial Unicode MS" w:hAnsi="Arial Unicode MS" w:hint="eastAsia"/>
          <w:color w:val="5F5F5F"/>
        </w:rPr>
        <w:t>第</w:t>
      </w:r>
      <w:hyperlink w:anchor="a80" w:history="1">
        <w:r w:rsidR="00921303" w:rsidRPr="002E5A0F">
          <w:rPr>
            <w:rStyle w:val="a4"/>
            <w:rFonts w:hint="eastAsia"/>
            <w:color w:val="5F5F5F"/>
          </w:rPr>
          <w:t>八十</w:t>
        </w:r>
      </w:hyperlink>
      <w:r w:rsidR="00921303" w:rsidRPr="002E5A0F">
        <w:rPr>
          <w:rFonts w:ascii="Arial Unicode MS" w:hAnsi="Arial Unicode MS" w:hint="eastAsia"/>
          <w:color w:val="5F5F5F"/>
        </w:rPr>
        <w:t>條</w:t>
      </w:r>
      <w:r w:rsidR="00921303" w:rsidRPr="002E5A0F">
        <w:rPr>
          <w:rFonts w:ascii="Arial Unicode MS" w:hAnsi="Arial Unicode MS"/>
          <w:color w:val="5F5F5F"/>
        </w:rPr>
        <w:t>第一項第四款至第六款或第二項規定之一者，處新</w:t>
      </w:r>
      <w:r w:rsidR="00921303" w:rsidRPr="002E5A0F">
        <w:rPr>
          <w:rFonts w:ascii="Arial Unicode MS" w:hAnsi="Arial Unicode MS"/>
          <w:color w:val="5F5F5F"/>
        </w:rPr>
        <w:lastRenderedPageBreak/>
        <w:t>台幣二萬元以上十萬元以下罰鍰。</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1A3636E5" w14:textId="77777777" w:rsidR="00AC5625" w:rsidRDefault="00921303" w:rsidP="00D81499">
      <w:pPr>
        <w:pStyle w:val="2"/>
        <w:rPr>
          <w:rFonts w:ascii="新細明體" w:hAnsi="新細明體"/>
          <w:color w:val="FFFFFF"/>
        </w:rPr>
      </w:pPr>
      <w:bookmarkStart w:id="131" w:name="a95"/>
      <w:bookmarkEnd w:id="131"/>
      <w:r w:rsidRPr="00A87178">
        <w:t>第</w:t>
      </w:r>
      <w:r w:rsidR="005C5B88">
        <w:t>95</w:t>
      </w:r>
      <w:r w:rsidRPr="00A87178">
        <w:t>條（罰則）</w:t>
      </w:r>
      <w:r w:rsidR="00AC5625">
        <w:rPr>
          <w:rFonts w:ascii="新細明體" w:hAnsi="新細明體" w:hint="eastAsia"/>
          <w:color w:val="FFFFFF"/>
        </w:rPr>
        <w:t>∵</w:t>
      </w:r>
    </w:p>
    <w:p w14:paraId="7D72E9D3" w14:textId="382F0DED"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A06094" w:rsidRPr="002C7FC4">
        <w:rPr>
          <w:rFonts w:ascii="Arial Unicode MS" w:hAnsi="Arial Unicode MS"/>
          <w:color w:val="17365D"/>
        </w:rPr>
        <w:t>傳播業者違反第</w:t>
      </w:r>
      <w:hyperlink w:anchor="a66" w:history="1">
        <w:r w:rsidR="00A06094" w:rsidRPr="002C7FC4">
          <w:rPr>
            <w:rStyle w:val="a4"/>
          </w:rPr>
          <w:t>六十六</w:t>
        </w:r>
      </w:hyperlink>
      <w:r w:rsidR="00A06094" w:rsidRPr="002C7FC4">
        <w:rPr>
          <w:rFonts w:ascii="Arial Unicode MS" w:hAnsi="Arial Unicode MS"/>
          <w:color w:val="17365D"/>
        </w:rPr>
        <w:t>條第三項規定者，處新臺幣二十萬元以上五百萬元以下罰鍰，其經衛生主管機關通知限期停止而仍繼續刊播者，處新臺幣六十萬元以上二千五百萬元以下罰鍰，並應按次連續處罰，至其停止刊播為止</w:t>
      </w:r>
      <w:r w:rsidR="00AC5625">
        <w:rPr>
          <w:rFonts w:ascii="Arial Unicode MS" w:hAnsi="Arial Unicode MS"/>
          <w:color w:val="17365D"/>
        </w:rPr>
        <w:t>。</w:t>
      </w:r>
    </w:p>
    <w:p w14:paraId="0F38A339" w14:textId="2CC558D2" w:rsidR="00121940" w:rsidRPr="002C7FC4"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06094" w:rsidRPr="00545302">
        <w:rPr>
          <w:rFonts w:ascii="Arial Unicode MS" w:hAnsi="Arial Unicode MS"/>
          <w:color w:val="17365D"/>
        </w:rPr>
        <w:t>傳播業者違反第</w:t>
      </w:r>
      <w:hyperlink w:anchor="a66" w:history="1">
        <w:r w:rsidR="00A06094" w:rsidRPr="002C7FC4">
          <w:rPr>
            <w:rStyle w:val="a4"/>
          </w:rPr>
          <w:t>六十六</w:t>
        </w:r>
      </w:hyperlink>
      <w:r w:rsidR="00A06094" w:rsidRPr="00545302">
        <w:rPr>
          <w:rFonts w:ascii="Arial Unicode MS" w:hAnsi="Arial Unicode MS"/>
          <w:color w:val="17365D"/>
        </w:rPr>
        <w:t>條第四項規定者，處新臺幣六萬元以上三十萬元以下罰鍰，並應按次連續處罰。</w:t>
      </w:r>
      <w:r w:rsidR="00545302" w:rsidRPr="00545302">
        <w:rPr>
          <w:rFonts w:hint="eastAsia"/>
          <w:color w:val="FFFFFF" w:themeColor="background1"/>
        </w:rPr>
        <w:t>∩</w:t>
      </w:r>
    </w:p>
    <w:p w14:paraId="310031DB" w14:textId="1FDE402A" w:rsidR="00AC5625" w:rsidRDefault="00AC5625" w:rsidP="00C02970">
      <w:pPr>
        <w:pStyle w:val="3"/>
        <w:ind w:left="118"/>
      </w:pPr>
      <w:r>
        <w:rPr>
          <w:rFonts w:hint="eastAsia"/>
        </w:rPr>
        <w:t>--</w:t>
      </w:r>
      <w:r w:rsidRPr="00A87178">
        <w:rPr>
          <w:rFonts w:hint="eastAsia"/>
        </w:rPr>
        <w:t>95</w:t>
      </w:r>
      <w:r w:rsidRPr="00A87178">
        <w:rPr>
          <w:rFonts w:hint="eastAsia"/>
        </w:rPr>
        <w:t>年</w:t>
      </w:r>
      <w:r w:rsidRPr="00A87178">
        <w:rPr>
          <w:rFonts w:hint="eastAsia"/>
        </w:rPr>
        <w:t>5</w:t>
      </w:r>
      <w:r w:rsidRPr="00A87178">
        <w:rPr>
          <w:rFonts w:hint="eastAsia"/>
        </w:rPr>
        <w:t>月</w:t>
      </w:r>
      <w:r w:rsidRPr="00A87178">
        <w:rPr>
          <w:rFonts w:hint="eastAsia"/>
        </w:rPr>
        <w:t>17</w:t>
      </w:r>
      <w:r>
        <w:rPr>
          <w:rFonts w:hint="eastAsia"/>
        </w:rPr>
        <w:t>日修正前條文</w:t>
      </w:r>
      <w:r>
        <w:rPr>
          <w:rFonts w:hint="eastAsia"/>
        </w:rPr>
        <w:t>--</w:t>
      </w:r>
      <w:hyperlink r:id="rId178" w:history="1">
        <w:r w:rsidRPr="00F67193">
          <w:rPr>
            <w:rStyle w:val="a4"/>
            <w:rFonts w:hint="eastAsia"/>
          </w:rPr>
          <w:t>比對程式</w:t>
        </w:r>
      </w:hyperlink>
    </w:p>
    <w:p w14:paraId="7983A11B" w14:textId="1CFA95C6" w:rsidR="00921303" w:rsidRPr="00F51826"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color w:val="5F5F5F"/>
        </w:rPr>
        <w:t>傳播業者違反第</w:t>
      </w:r>
      <w:hyperlink w:anchor="a66" w:history="1">
        <w:r w:rsidR="00921303" w:rsidRPr="00F51826">
          <w:rPr>
            <w:rStyle w:val="a4"/>
            <w:rFonts w:ascii="Arial Unicode MS" w:hAnsi="Arial Unicode MS"/>
            <w:color w:val="5F5F5F"/>
          </w:rPr>
          <w:t>六十六</w:t>
        </w:r>
      </w:hyperlink>
      <w:r w:rsidR="00921303" w:rsidRPr="00F51826">
        <w:rPr>
          <w:rFonts w:ascii="Arial Unicode MS" w:hAnsi="Arial Unicode MS"/>
          <w:color w:val="5F5F5F"/>
        </w:rPr>
        <w:t>條第三項規定者，處新臺幣一萬元以上五萬元以下罰鍰，其經衛生主管機關通知限期停止而仍繼續刊播者，處新臺幣六萬元以上三十萬元以下罰鍰，並得按次連續處罰，至其停止刊播為止。</w:t>
      </w:r>
      <w:r w:rsidR="008D28AF" w:rsidRPr="008D28AF">
        <w:rPr>
          <w:rFonts w:ascii="Arial Unicode MS" w:hAnsi="Arial Unicode MS" w:hint="eastAsia"/>
          <w:color w:val="FFFFFF"/>
        </w:rPr>
        <w:t>∴</w:t>
      </w:r>
    </w:p>
    <w:p w14:paraId="23FAF388" w14:textId="1D0AC967"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79" w:history="1">
        <w:r w:rsidRPr="00F67193">
          <w:rPr>
            <w:rStyle w:val="a4"/>
            <w:rFonts w:hint="eastAsia"/>
          </w:rPr>
          <w:t>比對程式</w:t>
        </w:r>
      </w:hyperlink>
    </w:p>
    <w:p w14:paraId="2BFB1853" w14:textId="0326643D" w:rsidR="00921303" w:rsidRPr="00F51826" w:rsidRDefault="00776FD4" w:rsidP="00545302">
      <w:pPr>
        <w:ind w:leftChars="75" w:left="150" w:rightChars="-72" w:right="-144"/>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color w:val="5F5F5F"/>
        </w:rPr>
        <w:t>傳播業者違反第</w:t>
      </w:r>
      <w:hyperlink w:anchor="a66" w:history="1">
        <w:r w:rsidR="00921303" w:rsidRPr="00F51826">
          <w:rPr>
            <w:rStyle w:val="a4"/>
            <w:rFonts w:ascii="Arial Unicode MS" w:hAnsi="Arial Unicode MS"/>
            <w:color w:val="5F5F5F"/>
          </w:rPr>
          <w:t>六十六</w:t>
        </w:r>
      </w:hyperlink>
      <w:r w:rsidR="00921303" w:rsidRPr="00F51826">
        <w:rPr>
          <w:rFonts w:ascii="Arial Unicode MS" w:hAnsi="Arial Unicode MS"/>
          <w:color w:val="5F5F5F"/>
        </w:rPr>
        <w:t>條第二項規定者，處新台幣一萬元以上五萬元以下罰鍰；其經衛生主管機關通知限期停止而仍繼續刊播者，處新台幣六萬元以上三十萬元以下罰鍰，並得按次連續處罰，至其停止刊播為止。</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7FE2945C" w14:textId="77777777" w:rsidR="00AC5625" w:rsidRDefault="00921303" w:rsidP="00D81499">
      <w:pPr>
        <w:pStyle w:val="2"/>
        <w:rPr>
          <w:rFonts w:ascii="新細明體" w:hAnsi="新細明體"/>
          <w:color w:val="FFFFFF"/>
        </w:rPr>
      </w:pPr>
      <w:bookmarkStart w:id="132" w:name="a96"/>
      <w:bookmarkEnd w:id="132"/>
      <w:r w:rsidRPr="00A87178">
        <w:t>第</w:t>
      </w:r>
      <w:r w:rsidR="005C5B88">
        <w:t>96</w:t>
      </w:r>
      <w:r w:rsidRPr="00A87178">
        <w:t>條（罰則）</w:t>
      </w:r>
      <w:r w:rsidR="00AC5625">
        <w:rPr>
          <w:rFonts w:ascii="新細明體" w:hAnsi="新細明體" w:hint="eastAsia"/>
          <w:color w:val="FFFFFF"/>
        </w:rPr>
        <w:t>∵</w:t>
      </w:r>
    </w:p>
    <w:p w14:paraId="4379DE0A" w14:textId="5C22ED96"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921303" w:rsidRPr="002C7FC4">
        <w:rPr>
          <w:rFonts w:ascii="Arial Unicode MS" w:hAnsi="Arial Unicode MS"/>
          <w:color w:val="17365D"/>
        </w:rPr>
        <w:t>違反</w:t>
      </w:r>
      <w:hyperlink w:anchor="_第七章__藥物廣告之管理" w:history="1">
        <w:r w:rsidR="00921303" w:rsidRPr="002C7FC4">
          <w:rPr>
            <w:rStyle w:val="a4"/>
          </w:rPr>
          <w:t>第七章</w:t>
        </w:r>
      </w:hyperlink>
      <w:r w:rsidR="00921303" w:rsidRPr="002C7FC4">
        <w:rPr>
          <w:rFonts w:ascii="Arial Unicode MS" w:hAnsi="Arial Unicode MS"/>
          <w:color w:val="17365D"/>
        </w:rPr>
        <w:t>規定之藥物廣告，除依本章規定處罰外，衛生主管機關得登報公告其負責人姓名、藥物名稱及所犯情節，情節重大者，並得廢止該藥物許可證；其原品名二年內亦不得申請使用</w:t>
      </w:r>
      <w:r w:rsidR="00AC5625">
        <w:rPr>
          <w:rFonts w:ascii="Arial Unicode MS" w:hAnsi="Arial Unicode MS"/>
          <w:color w:val="17365D"/>
        </w:rPr>
        <w:t>。</w:t>
      </w:r>
    </w:p>
    <w:p w14:paraId="12FA7606" w14:textId="48A23F38" w:rsidR="00121940" w:rsidRPr="002C7FC4"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2F01F5">
        <w:rPr>
          <w:rFonts w:ascii="Arial Unicode MS" w:hAnsi="Arial Unicode MS"/>
          <w:color w:val="17365D"/>
          <w:sz w:val="18"/>
        </w:rPr>
        <w:t>﹞</w:t>
      </w:r>
      <w:r w:rsidR="00921303" w:rsidRPr="002F01F5">
        <w:rPr>
          <w:rFonts w:ascii="Arial Unicode MS" w:hAnsi="Arial Unicode MS"/>
          <w:color w:val="17365D"/>
        </w:rPr>
        <w:t>前項經廢止藥物許可證之違規藥物廣告，仍應由原核准之衛生主管機關責令該業者限期在原傳播媒體同一時段及相同篇幅刊播，聲明致歉。屆期未刊播者，翌日起停止該業者之全部藥物廣告，並不再受理其廣告之申請。</w:t>
      </w:r>
    </w:p>
    <w:p w14:paraId="32D5B396" w14:textId="5F302CC1" w:rsidR="00AC5625" w:rsidRDefault="00AC5625" w:rsidP="00C02970">
      <w:pPr>
        <w:pStyle w:val="3"/>
        <w:ind w:left="118"/>
      </w:pPr>
      <w:r>
        <w:rPr>
          <w:rFonts w:hint="eastAsia"/>
        </w:rPr>
        <w:t>--</w:t>
      </w:r>
      <w:r w:rsidRPr="00A87178">
        <w:rPr>
          <w:rFonts w:hint="eastAsia"/>
        </w:rPr>
        <w:t>93</w:t>
      </w:r>
      <w:r w:rsidRPr="00A87178">
        <w:rPr>
          <w:rFonts w:hint="eastAsia"/>
        </w:rPr>
        <w:t>年</w:t>
      </w:r>
      <w:r w:rsidRPr="00A87178">
        <w:rPr>
          <w:rFonts w:hint="eastAsia"/>
        </w:rPr>
        <w:t>4</w:t>
      </w:r>
      <w:r w:rsidRPr="00A87178">
        <w:rPr>
          <w:rFonts w:hint="eastAsia"/>
        </w:rPr>
        <w:t>月</w:t>
      </w:r>
      <w:r w:rsidRPr="00A87178">
        <w:rPr>
          <w:rFonts w:hint="eastAsia"/>
        </w:rPr>
        <w:t>21</w:t>
      </w:r>
      <w:r>
        <w:rPr>
          <w:rFonts w:hint="eastAsia"/>
        </w:rPr>
        <w:t>日修正前條文</w:t>
      </w:r>
      <w:r>
        <w:rPr>
          <w:rFonts w:hint="eastAsia"/>
        </w:rPr>
        <w:t>--</w:t>
      </w:r>
      <w:hyperlink r:id="rId180" w:history="1">
        <w:r w:rsidRPr="00F67193">
          <w:rPr>
            <w:rStyle w:val="a4"/>
            <w:rFonts w:hint="eastAsia"/>
          </w:rPr>
          <w:t>比對程式</w:t>
        </w:r>
      </w:hyperlink>
    </w:p>
    <w:p w14:paraId="41BD038F" w14:textId="12036383"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color w:val="5F5F5F"/>
        </w:rPr>
        <w:t>違反</w:t>
      </w:r>
      <w:hyperlink w:anchor="_第七章__藥物廣告之管理" w:history="1">
        <w:r w:rsidR="00921303" w:rsidRPr="00F51826">
          <w:rPr>
            <w:rStyle w:val="a4"/>
            <w:rFonts w:ascii="Arial Unicode MS" w:hAnsi="Arial Unicode MS"/>
            <w:color w:val="5F5F5F"/>
          </w:rPr>
          <w:t>第七章</w:t>
        </w:r>
      </w:hyperlink>
      <w:r w:rsidR="00921303" w:rsidRPr="00F51826">
        <w:rPr>
          <w:rFonts w:ascii="Arial Unicode MS" w:hAnsi="Arial Unicode MS"/>
          <w:color w:val="5F5F5F"/>
        </w:rPr>
        <w:t>規定之藥物廣告，除依本章規定處罰外，情節重大者，並得撤銷該藥物許可證；其原品名二年內亦不得申請使用</w:t>
      </w:r>
      <w:r w:rsidR="00AC5625">
        <w:rPr>
          <w:rFonts w:ascii="Arial Unicode MS" w:hAnsi="Arial Unicode MS"/>
          <w:color w:val="5F5F5F"/>
        </w:rPr>
        <w:t>。</w:t>
      </w:r>
    </w:p>
    <w:p w14:paraId="6C1DAC91" w14:textId="56A5335D" w:rsidR="00921303" w:rsidRPr="001973C7"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F01F5">
        <w:rPr>
          <w:rFonts w:ascii="Arial Unicode MS" w:hAnsi="Arial Unicode MS"/>
          <w:color w:val="5F5F5F"/>
        </w:rPr>
        <w:t>前項經撤銷藥物許可證之違規藥物廣告，仍應由原核准之衛生主管機關責令該業者限期在原傳播媒體同一時段或相同篇幅刊播，聲明致歉。逾期未刊播者，翌日起停止該業者之全部藥物廣告，並不再受理其廣告之申請。</w:t>
      </w:r>
      <w:r w:rsidR="008D28AF" w:rsidRPr="008D28AF">
        <w:rPr>
          <w:rFonts w:ascii="Arial Unicode MS" w:hAnsi="Arial Unicode MS" w:hint="eastAsia"/>
          <w:color w:val="FFFFFF"/>
        </w:rPr>
        <w:t>∴</w:t>
      </w:r>
    </w:p>
    <w:p w14:paraId="2532434B" w14:textId="77777777" w:rsidR="00AC5625" w:rsidRDefault="00921303" w:rsidP="00D81499">
      <w:pPr>
        <w:pStyle w:val="2"/>
        <w:rPr>
          <w:rFonts w:ascii="新細明體" w:hAnsi="新細明體"/>
          <w:color w:val="FFFFFF"/>
        </w:rPr>
      </w:pPr>
      <w:bookmarkStart w:id="133" w:name="a96b1"/>
      <w:bookmarkEnd w:id="133"/>
      <w:r w:rsidRPr="00A87178">
        <w:rPr>
          <w:rFonts w:hint="eastAsia"/>
        </w:rPr>
        <w:t>第</w:t>
      </w:r>
      <w:r w:rsidR="005C5B88">
        <w:rPr>
          <w:rFonts w:hint="eastAsia"/>
        </w:rPr>
        <w:t>96</w:t>
      </w:r>
      <w:r w:rsidRPr="00A87178">
        <w:rPr>
          <w:rFonts w:hint="eastAsia"/>
        </w:rPr>
        <w:t>條之</w:t>
      </w:r>
      <w:r w:rsidR="005C5B88">
        <w:rPr>
          <w:rFonts w:hint="eastAsia"/>
        </w:rPr>
        <w:t>1</w:t>
      </w:r>
      <w:r w:rsidR="001973C7" w:rsidRPr="00A87178">
        <w:t>（</w:t>
      </w:r>
      <w:r w:rsidR="005D006D" w:rsidRPr="005D006D">
        <w:rPr>
          <w:rFonts w:hint="eastAsia"/>
          <w:szCs w:val="20"/>
        </w:rPr>
        <w:t>違反藥品製造輸入應標示中文標籤之處罰</w:t>
      </w:r>
      <w:r w:rsidR="001973C7" w:rsidRPr="00A87178">
        <w:t>）</w:t>
      </w:r>
      <w:r w:rsidR="00AC5625">
        <w:rPr>
          <w:rFonts w:ascii="新細明體" w:hAnsi="新細明體" w:hint="eastAsia"/>
          <w:color w:val="FFFFFF"/>
        </w:rPr>
        <w:t>∵</w:t>
      </w:r>
    </w:p>
    <w:p w14:paraId="0B71BD5C" w14:textId="3AA5A5F6" w:rsidR="003C6397" w:rsidRDefault="003C6397" w:rsidP="007049D8">
      <w:pPr>
        <w:ind w:left="142"/>
        <w:jc w:val="both"/>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1</w:t>
      </w:r>
      <w:r w:rsidRPr="00624D87">
        <w:rPr>
          <w:rFonts w:hint="eastAsia"/>
          <w:color w:val="404040" w:themeColor="text1" w:themeTint="BF"/>
          <w:sz w:val="18"/>
        </w:rPr>
        <w:t>﹞</w:t>
      </w:r>
      <w:r w:rsidRPr="00624D87">
        <w:rPr>
          <w:rFonts w:hint="eastAsia"/>
          <w:color w:val="17365D"/>
        </w:rPr>
        <w:t>藥商違反</w:t>
      </w:r>
      <w:r w:rsidR="007049D8" w:rsidRPr="002C7FC4">
        <w:rPr>
          <w:rFonts w:ascii="Arial Unicode MS" w:hAnsi="Arial Unicode MS" w:hint="eastAsia"/>
          <w:color w:val="17365D"/>
        </w:rPr>
        <w:t>第</w:t>
      </w:r>
      <w:hyperlink w:anchor="a48b1" w:history="1">
        <w:r w:rsidR="007049D8" w:rsidRPr="002C7FC4">
          <w:rPr>
            <w:rStyle w:val="a4"/>
            <w:rFonts w:hint="eastAsia"/>
          </w:rPr>
          <w:t>四十八</w:t>
        </w:r>
        <w:r w:rsidR="007049D8" w:rsidRPr="002C7FC4">
          <w:rPr>
            <w:rStyle w:val="a4"/>
            <w:rFonts w:hint="eastAsia"/>
          </w:rPr>
          <w:t>條</w:t>
        </w:r>
        <w:r w:rsidR="007049D8" w:rsidRPr="002C7FC4">
          <w:rPr>
            <w:rStyle w:val="a4"/>
            <w:rFonts w:hint="eastAsia"/>
          </w:rPr>
          <w:t>之一</w:t>
        </w:r>
      </w:hyperlink>
      <w:r w:rsidRPr="00624D87">
        <w:rPr>
          <w:rFonts w:hint="eastAsia"/>
          <w:color w:val="17365D"/>
        </w:rPr>
        <w:t>規定者，處新臺幣十萬元以上二百萬元以下罰鍰；其經衛生主管機關令其限期改善，屆期未改善者，加倍處罰，並按次處罰</w:t>
      </w:r>
      <w:r>
        <w:rPr>
          <w:rFonts w:hint="eastAsia"/>
          <w:color w:val="17365D"/>
        </w:rPr>
        <w:t>。</w:t>
      </w:r>
    </w:p>
    <w:p w14:paraId="257A3230" w14:textId="6CBC283C" w:rsidR="003C6397" w:rsidRDefault="003C6397" w:rsidP="007049D8">
      <w:pPr>
        <w:ind w:left="142"/>
        <w:jc w:val="both"/>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2</w:t>
      </w:r>
      <w:r w:rsidRPr="00624D87">
        <w:rPr>
          <w:rFonts w:hint="eastAsia"/>
          <w:color w:val="404040" w:themeColor="text1" w:themeTint="BF"/>
          <w:sz w:val="18"/>
        </w:rPr>
        <w:t>﹞</w:t>
      </w:r>
      <w:r w:rsidRPr="00624D87">
        <w:rPr>
          <w:rFonts w:hint="eastAsia"/>
          <w:color w:val="17365D"/>
        </w:rPr>
        <w:t>藥商未依</w:t>
      </w:r>
      <w:r w:rsidR="007049D8" w:rsidRPr="002D261B">
        <w:rPr>
          <w:rFonts w:ascii="Arial Unicode MS" w:hAnsi="Arial Unicode MS" w:hint="eastAsia"/>
          <w:color w:val="666699"/>
        </w:rPr>
        <w:t>第</w:t>
      </w:r>
      <w:hyperlink w:anchor="a27b2" w:history="1">
        <w:r w:rsidR="007049D8" w:rsidRPr="002D261B">
          <w:rPr>
            <w:rStyle w:val="a4"/>
            <w:rFonts w:ascii="Arial Unicode MS" w:hAnsi="Arial Unicode MS" w:hint="eastAsia"/>
          </w:rPr>
          <w:t>二十七條</w:t>
        </w:r>
        <w:r w:rsidR="007049D8" w:rsidRPr="002D261B">
          <w:rPr>
            <w:rStyle w:val="a4"/>
            <w:rFonts w:ascii="Arial Unicode MS" w:hAnsi="Arial Unicode MS" w:hint="eastAsia"/>
          </w:rPr>
          <w:t>之</w:t>
        </w:r>
        <w:r w:rsidR="007049D8" w:rsidRPr="002D261B">
          <w:rPr>
            <w:rStyle w:val="a4"/>
            <w:rFonts w:ascii="Arial Unicode MS" w:hAnsi="Arial Unicode MS" w:hint="eastAsia"/>
          </w:rPr>
          <w:t>二</w:t>
        </w:r>
      </w:hyperlink>
      <w:r w:rsidRPr="00624D87">
        <w:rPr>
          <w:rFonts w:hint="eastAsia"/>
          <w:color w:val="17365D"/>
        </w:rPr>
        <w:t>第一項規定申報或申報之內容不實，或未依同條第二項規定之期限通報者，中央衛生主管機關得公布該藥商名稱、地址、負責人姓名、藥品名稱及違反情節；情節重大或再次違反者，並得處新臺幣六萬元以上三十萬元以下罰鍰</w:t>
      </w:r>
      <w:r>
        <w:rPr>
          <w:rFonts w:hint="eastAsia"/>
          <w:color w:val="17365D"/>
        </w:rPr>
        <w:t>。</w:t>
      </w:r>
    </w:p>
    <w:p w14:paraId="5BE42504" w14:textId="41AF87D3" w:rsidR="003C6397" w:rsidRPr="00624D87" w:rsidRDefault="003C6397" w:rsidP="007049D8">
      <w:pPr>
        <w:ind w:left="142"/>
        <w:jc w:val="both"/>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3</w:t>
      </w:r>
      <w:r w:rsidRPr="00624D87">
        <w:rPr>
          <w:rFonts w:hint="eastAsia"/>
          <w:color w:val="404040" w:themeColor="text1" w:themeTint="BF"/>
          <w:sz w:val="18"/>
        </w:rPr>
        <w:t>﹞</w:t>
      </w:r>
      <w:r w:rsidRPr="00624D87">
        <w:rPr>
          <w:rFonts w:hint="eastAsia"/>
          <w:color w:val="17365D"/>
        </w:rPr>
        <w:t>藥商違反中央衛生主管機關依第</w:t>
      </w:r>
      <w:hyperlink w:anchor="a27b3" w:history="1">
        <w:r w:rsidRPr="007049D8">
          <w:rPr>
            <w:rStyle w:val="a4"/>
            <w:rFonts w:ascii="Times New Roman" w:hAnsi="Times New Roman" w:hint="eastAsia"/>
          </w:rPr>
          <w:t>二十七</w:t>
        </w:r>
        <w:r w:rsidRPr="007049D8">
          <w:rPr>
            <w:rStyle w:val="a4"/>
            <w:rFonts w:ascii="Times New Roman" w:hAnsi="Times New Roman" w:hint="eastAsia"/>
          </w:rPr>
          <w:t>條</w:t>
        </w:r>
        <w:r w:rsidRPr="007049D8">
          <w:rPr>
            <w:rStyle w:val="a4"/>
            <w:rFonts w:ascii="Times New Roman" w:hAnsi="Times New Roman" w:hint="eastAsia"/>
          </w:rPr>
          <w:t>之</w:t>
        </w:r>
        <w:r w:rsidRPr="007049D8">
          <w:rPr>
            <w:rStyle w:val="a4"/>
            <w:rFonts w:ascii="Times New Roman" w:hAnsi="Times New Roman" w:hint="eastAsia"/>
          </w:rPr>
          <w:t>三</w:t>
        </w:r>
      </w:hyperlink>
      <w:r w:rsidRPr="00624D87">
        <w:rPr>
          <w:rFonts w:hint="eastAsia"/>
          <w:color w:val="17365D"/>
        </w:rPr>
        <w:t>第二項規定所為之限制措施者，由中央</w:t>
      </w:r>
      <w:r w:rsidRPr="00624D87">
        <w:rPr>
          <w:rFonts w:hint="eastAsia"/>
          <w:color w:val="17365D"/>
        </w:rPr>
        <w:t>衛生主管機關處新臺幣六萬元以上三十萬元以下罰鍰，並令其限期改善；屆期未改善者，按次處罰。</w:t>
      </w:r>
      <w:r w:rsidR="00545302" w:rsidRPr="00545302">
        <w:rPr>
          <w:rFonts w:hint="eastAsia"/>
          <w:color w:val="FFFFFF" w:themeColor="background1"/>
        </w:rPr>
        <w:t>∩</w:t>
      </w:r>
    </w:p>
    <w:p w14:paraId="2D889479" w14:textId="274A42DA" w:rsidR="003C6397" w:rsidRDefault="005A7086" w:rsidP="005A7086">
      <w:pPr>
        <w:pStyle w:val="3"/>
        <w:ind w:left="118"/>
        <w:rPr>
          <w:rFonts w:ascii="新細明體" w:hAnsi="新細明體"/>
          <w:color w:val="404040" w:themeColor="text1" w:themeTint="BF"/>
          <w:sz w:val="18"/>
        </w:rPr>
      </w:pPr>
      <w:r>
        <w:rPr>
          <w:rFonts w:hint="eastAsia"/>
        </w:rPr>
        <w:t>--</w:t>
      </w:r>
      <w:r w:rsidRPr="00F64558">
        <w:rPr>
          <w:rFonts w:hint="eastAsia"/>
        </w:rPr>
        <w:t>1</w:t>
      </w:r>
      <w:r>
        <w:rPr>
          <w:rFonts w:hint="eastAsia"/>
        </w:rPr>
        <w:t>15</w:t>
      </w:r>
      <w:r w:rsidRPr="00F64558">
        <w:t>年</w:t>
      </w:r>
      <w:r>
        <w:rPr>
          <w:rFonts w:hint="eastAsia"/>
        </w:rPr>
        <w:t>3</w:t>
      </w:r>
      <w:r w:rsidRPr="00F64558">
        <w:t>月</w:t>
      </w:r>
      <w:r w:rsidRPr="00F64558">
        <w:rPr>
          <w:rFonts w:hint="eastAsia"/>
        </w:rPr>
        <w:t>4</w:t>
      </w:r>
      <w:r>
        <w:t>日修正前條文</w:t>
      </w:r>
      <w:r>
        <w:t>--</w:t>
      </w:r>
      <w:hyperlink r:id="rId181" w:history="1">
        <w:r>
          <w:rPr>
            <w:rStyle w:val="a4"/>
            <w:rFonts w:hint="eastAsia"/>
            <w:szCs w:val="20"/>
          </w:rPr>
          <w:t>比對程式</w:t>
        </w:r>
      </w:hyperlink>
    </w:p>
    <w:p w14:paraId="05F748DE" w14:textId="10A1E2DB" w:rsidR="00AC5625" w:rsidRPr="007049D8" w:rsidRDefault="00776FD4" w:rsidP="007049D8">
      <w:pPr>
        <w:ind w:left="142"/>
        <w:jc w:val="both"/>
        <w:rPr>
          <w:rFonts w:ascii="Arial Unicode MS" w:hAnsi="Arial Unicode MS"/>
          <w:color w:val="5F5F5F"/>
        </w:rPr>
      </w:pPr>
      <w:r w:rsidRPr="007049D8">
        <w:rPr>
          <w:rFonts w:ascii="新細明體" w:hAnsi="新細明體" w:hint="eastAsia"/>
          <w:color w:val="5F5F5F"/>
          <w:sz w:val="18"/>
        </w:rPr>
        <w:t>﹝</w:t>
      </w:r>
      <w:r w:rsidRPr="007049D8">
        <w:rPr>
          <w:rFonts w:ascii="Calibri" w:hAnsi="Calibri" w:hint="eastAsia"/>
          <w:color w:val="5F5F5F"/>
          <w:sz w:val="18"/>
        </w:rPr>
        <w:t>1</w:t>
      </w:r>
      <w:r w:rsidRPr="007049D8">
        <w:rPr>
          <w:rFonts w:ascii="新細明體" w:hAnsi="新細明體" w:hint="eastAsia"/>
          <w:color w:val="5F5F5F"/>
          <w:sz w:val="18"/>
        </w:rPr>
        <w:t>﹞</w:t>
      </w:r>
      <w:r w:rsidR="002D261B" w:rsidRPr="007049D8">
        <w:rPr>
          <w:rFonts w:ascii="Arial Unicode MS" w:hAnsi="Arial Unicode MS" w:hint="eastAsia"/>
          <w:color w:val="5F5F5F"/>
        </w:rPr>
        <w:t>藥商違反第</w:t>
      </w:r>
      <w:hyperlink w:anchor="a48b1" w:history="1">
        <w:r w:rsidR="002D261B" w:rsidRPr="007049D8">
          <w:rPr>
            <w:rStyle w:val="a4"/>
            <w:rFonts w:hint="eastAsia"/>
            <w:color w:val="5F5F5F"/>
          </w:rPr>
          <w:t>四十八條之一</w:t>
        </w:r>
      </w:hyperlink>
      <w:r w:rsidR="002D261B" w:rsidRPr="007049D8">
        <w:rPr>
          <w:rFonts w:ascii="Arial Unicode MS" w:hAnsi="Arial Unicode MS" w:hint="eastAsia"/>
          <w:color w:val="5F5F5F"/>
        </w:rPr>
        <w:t>規定者，處新臺幣十萬元以上二百萬元以下罰鍰；其經衛生主管機關通知限期改善而仍未改善者，加倍處罰，並得按次連續處罰，至其改善為止</w:t>
      </w:r>
      <w:r w:rsidR="00AC5625" w:rsidRPr="007049D8">
        <w:rPr>
          <w:rFonts w:ascii="Arial Unicode MS" w:hAnsi="Arial Unicode MS" w:hint="eastAsia"/>
          <w:color w:val="5F5F5F"/>
        </w:rPr>
        <w:t>。</w:t>
      </w:r>
    </w:p>
    <w:p w14:paraId="26B849AF" w14:textId="708CE1A8" w:rsidR="002D261B" w:rsidRPr="007049D8" w:rsidRDefault="00776FD4" w:rsidP="007049D8">
      <w:pPr>
        <w:ind w:left="142"/>
        <w:jc w:val="both"/>
        <w:rPr>
          <w:rFonts w:ascii="Arial Unicode MS" w:hAnsi="Arial Unicode MS"/>
          <w:color w:val="5F5F5F"/>
        </w:rPr>
      </w:pPr>
      <w:r w:rsidRPr="007049D8">
        <w:rPr>
          <w:rFonts w:ascii="Arial Unicode MS" w:hAnsi="Arial Unicode MS" w:hint="eastAsia"/>
          <w:color w:val="5F5F5F"/>
          <w:sz w:val="18"/>
        </w:rPr>
        <w:t>﹝</w:t>
      </w:r>
      <w:r w:rsidRPr="007049D8">
        <w:rPr>
          <w:rFonts w:ascii="Calibri" w:hAnsi="Calibri" w:hint="eastAsia"/>
          <w:color w:val="5F5F5F"/>
          <w:sz w:val="18"/>
        </w:rPr>
        <w:t>2</w:t>
      </w:r>
      <w:r w:rsidRPr="007049D8">
        <w:rPr>
          <w:rFonts w:ascii="Arial Unicode MS" w:hAnsi="Arial Unicode MS" w:hint="eastAsia"/>
          <w:color w:val="5F5F5F"/>
          <w:sz w:val="18"/>
        </w:rPr>
        <w:t>﹞</w:t>
      </w:r>
      <w:r w:rsidR="002D261B" w:rsidRPr="007049D8">
        <w:rPr>
          <w:rFonts w:ascii="Arial Unicode MS" w:hAnsi="Arial Unicode MS" w:hint="eastAsia"/>
          <w:color w:val="5F5F5F"/>
        </w:rPr>
        <w:t>藥商違反第</w:t>
      </w:r>
      <w:hyperlink w:anchor="a27b2" w:history="1">
        <w:r w:rsidR="002D261B" w:rsidRPr="007049D8">
          <w:rPr>
            <w:rStyle w:val="a4"/>
            <w:rFonts w:ascii="Arial Unicode MS" w:hAnsi="Arial Unicode MS" w:hint="eastAsia"/>
            <w:color w:val="5F5F5F"/>
          </w:rPr>
          <w:t>二十七條之二</w:t>
        </w:r>
      </w:hyperlink>
      <w:r w:rsidR="002D261B" w:rsidRPr="007049D8">
        <w:rPr>
          <w:rFonts w:ascii="Arial Unicode MS" w:hAnsi="Arial Unicode MS" w:hint="eastAsia"/>
          <w:color w:val="5F5F5F"/>
        </w:rPr>
        <w:t>第一項通報規定者，中央衛生主管機關得公開該藥商名稱、地址、負責人姓名、藥品名稱及違反情節；情節重大或再次違反者，並得處新</w:t>
      </w:r>
      <w:r w:rsidR="002D261B" w:rsidRPr="007049D8">
        <w:rPr>
          <w:rFonts w:ascii="Arial Unicode MS" w:hAnsi="Arial Unicode MS" w:hint="eastAsia"/>
          <w:color w:val="5F5F5F"/>
        </w:rPr>
        <w:t>臺幣六萬元以上三十萬元以下罰鍰。</w:t>
      </w:r>
      <w:r w:rsidR="0099653E" w:rsidRPr="008D28AF">
        <w:rPr>
          <w:rFonts w:ascii="Arial Unicode MS" w:hAnsi="Arial Unicode MS" w:hint="eastAsia"/>
          <w:color w:val="FFFFFF"/>
        </w:rPr>
        <w:t>∴</w:t>
      </w:r>
    </w:p>
    <w:p w14:paraId="139357E4" w14:textId="50B91EFB" w:rsidR="00AC5625" w:rsidRDefault="00AC5625" w:rsidP="005D006D">
      <w:pPr>
        <w:pStyle w:val="3"/>
        <w:ind w:left="118"/>
      </w:pPr>
      <w:r>
        <w:rPr>
          <w:rFonts w:hint="eastAsia"/>
        </w:rPr>
        <w:t>--</w:t>
      </w:r>
      <w:r w:rsidRPr="009C1B7D">
        <w:rPr>
          <w:rFonts w:hint="eastAsia"/>
        </w:rPr>
        <w:t>104</w:t>
      </w:r>
      <w:r w:rsidRPr="009C1B7D">
        <w:rPr>
          <w:rFonts w:hint="eastAsia"/>
        </w:rPr>
        <w:t>年</w:t>
      </w:r>
      <w:r>
        <w:rPr>
          <w:rFonts w:hint="eastAsia"/>
        </w:rPr>
        <w:t>12</w:t>
      </w:r>
      <w:r w:rsidRPr="009C1B7D">
        <w:rPr>
          <w:rFonts w:hint="eastAsia"/>
        </w:rPr>
        <w:t>月</w:t>
      </w:r>
      <w:r>
        <w:rPr>
          <w:rFonts w:hint="eastAsia"/>
        </w:rPr>
        <w:t>2</w:t>
      </w:r>
      <w:r>
        <w:rPr>
          <w:rFonts w:hint="eastAsia"/>
        </w:rPr>
        <w:t>日修正前條文</w:t>
      </w:r>
      <w:r>
        <w:rPr>
          <w:rFonts w:hint="eastAsia"/>
        </w:rPr>
        <w:t>--</w:t>
      </w:r>
      <w:hyperlink r:id="rId182" w:history="1">
        <w:r w:rsidRPr="009C1B7D">
          <w:rPr>
            <w:rStyle w:val="a4"/>
          </w:rPr>
          <w:t>比對程式</w:t>
        </w:r>
      </w:hyperlink>
    </w:p>
    <w:p w14:paraId="2E72464E" w14:textId="4BEE1854" w:rsidR="00921303" w:rsidRPr="002D261B"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2D261B">
        <w:rPr>
          <w:rFonts w:ascii="Arial Unicode MS" w:hAnsi="Arial Unicode MS" w:hint="eastAsia"/>
          <w:color w:val="5F5F5F"/>
        </w:rPr>
        <w:t>藥商違反第</w:t>
      </w:r>
      <w:hyperlink w:anchor="a48b1" w:history="1">
        <w:r w:rsidR="00921303" w:rsidRPr="002D261B">
          <w:rPr>
            <w:rStyle w:val="a4"/>
            <w:rFonts w:hint="eastAsia"/>
            <w:color w:val="5F5F5F"/>
          </w:rPr>
          <w:t>四十八條之一</w:t>
        </w:r>
      </w:hyperlink>
      <w:r w:rsidR="00921303" w:rsidRPr="002D261B">
        <w:rPr>
          <w:rFonts w:ascii="Arial Unicode MS" w:hAnsi="Arial Unicode MS" w:hint="eastAsia"/>
          <w:color w:val="5F5F5F"/>
        </w:rPr>
        <w:t>規定者，處新臺幣六萬元以上三十萬元以下罰鍰；其經衛生主管機關通知限期改</w:t>
      </w:r>
      <w:r w:rsidR="00921303" w:rsidRPr="002D261B">
        <w:rPr>
          <w:rFonts w:ascii="Arial Unicode MS" w:hAnsi="Arial Unicode MS" w:hint="eastAsia"/>
          <w:color w:val="5F5F5F"/>
        </w:rPr>
        <w:lastRenderedPageBreak/>
        <w:t>善而仍未改善者，加倍處罰，並得按次連續處罰，至其改善為止。</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202F2A22" w14:textId="77777777" w:rsidR="00AC5625" w:rsidRDefault="00921303" w:rsidP="00D81499">
      <w:pPr>
        <w:pStyle w:val="2"/>
      </w:pPr>
      <w:bookmarkStart w:id="134" w:name="a97"/>
      <w:bookmarkEnd w:id="134"/>
      <w:r w:rsidRPr="00A87178">
        <w:t>第</w:t>
      </w:r>
      <w:r w:rsidR="005C5B88">
        <w:t>97</w:t>
      </w:r>
      <w:r w:rsidRPr="00A87178">
        <w:t>條（使用不實資料或證件之處罰</w:t>
      </w:r>
      <w:r w:rsidR="00AC5625">
        <w:t>）</w:t>
      </w:r>
    </w:p>
    <w:p w14:paraId="2514BCB7" w14:textId="5769CB11" w:rsidR="00921303" w:rsidRPr="002C7FC4" w:rsidRDefault="00776FD4" w:rsidP="00C02970">
      <w:pPr>
        <w:ind w:leftChars="75" w:left="150"/>
        <w:jc w:val="both"/>
        <w:rPr>
          <w:rFonts w:ascii="Arial Unicode MS" w:hAnsi="Arial Unicode MS"/>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921303" w:rsidRPr="002C7FC4">
        <w:rPr>
          <w:rFonts w:ascii="Arial Unicode MS" w:hAnsi="Arial Unicode MS"/>
          <w:color w:val="17365D"/>
        </w:rPr>
        <w:t>藥商使用不實資料或證件，辦理申請藥物許可證之查驗登記、展延登記或變更登記時，除撤銷該藥物許可證外，二年內不得申請該藥物許可證之查驗登記；其涉及刑事責任者，並移送司法機關辦理。</w:t>
      </w:r>
    </w:p>
    <w:p w14:paraId="6EC3BFFF" w14:textId="77777777" w:rsidR="00AC5625" w:rsidRDefault="00921303" w:rsidP="00D81499">
      <w:pPr>
        <w:pStyle w:val="2"/>
      </w:pPr>
      <w:bookmarkStart w:id="135" w:name="a97b1"/>
      <w:bookmarkEnd w:id="135"/>
      <w:r w:rsidRPr="00A87178">
        <w:t>第</w:t>
      </w:r>
      <w:r w:rsidR="005C5B88">
        <w:t>97</w:t>
      </w:r>
      <w:r w:rsidRPr="00A87178">
        <w:t>條</w:t>
      </w:r>
      <w:r w:rsidRPr="00A87178">
        <w:rPr>
          <w:rFonts w:hint="eastAsia"/>
        </w:rPr>
        <w:t>之</w:t>
      </w:r>
      <w:r w:rsidR="005C5B88">
        <w:rPr>
          <w:rFonts w:hint="eastAsia"/>
        </w:rPr>
        <w:t>1</w:t>
      </w:r>
      <w:r w:rsidR="001973C7" w:rsidRPr="00A87178">
        <w:t>（</w:t>
      </w:r>
      <w:r w:rsidR="005D006D" w:rsidRPr="005D006D">
        <w:rPr>
          <w:rFonts w:hint="eastAsia"/>
        </w:rPr>
        <w:t>送驗藥物與申請資料不符不予受理其他新申請案件</w:t>
      </w:r>
      <w:r w:rsidR="00AC5625">
        <w:t>）</w:t>
      </w:r>
    </w:p>
    <w:p w14:paraId="632CC7D8" w14:textId="2F910A82" w:rsidR="00AC5625" w:rsidRDefault="00776FD4" w:rsidP="00C02970">
      <w:pPr>
        <w:ind w:leftChars="75" w:left="150"/>
        <w:jc w:val="both"/>
        <w:rPr>
          <w:rFonts w:ascii="Arial Unicode MS" w:hAnsi="Arial Unicode MS"/>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921303" w:rsidRPr="002C7FC4">
        <w:rPr>
          <w:rFonts w:ascii="Arial Unicode MS" w:hAnsi="Arial Unicode MS"/>
          <w:color w:val="17365D"/>
        </w:rPr>
        <w:t>依</w:t>
      </w:r>
      <w:hyperlink r:id="rId183" w:history="1">
        <w:r w:rsidR="00C02970" w:rsidRPr="00A87178">
          <w:rPr>
            <w:rStyle w:val="a4"/>
            <w:rFonts w:ascii="Arial Unicode MS" w:hAnsi="Arial Unicode MS" w:hint="eastAsia"/>
          </w:rPr>
          <w:t>藥品查驗登記審查準則</w:t>
        </w:r>
      </w:hyperlink>
      <w:r w:rsidR="00921303" w:rsidRPr="002C7FC4">
        <w:rPr>
          <w:rFonts w:ascii="Arial Unicode MS" w:hAnsi="Arial Unicode MS"/>
          <w:color w:val="17365D"/>
        </w:rPr>
        <w:t>及</w:t>
      </w:r>
      <w:hyperlink r:id="rId184" w:history="1">
        <w:r w:rsidR="00921303" w:rsidRPr="00C02970">
          <w:rPr>
            <w:rStyle w:val="a4"/>
            <w:rFonts w:ascii="Arial Unicode MS" w:hAnsi="Arial Unicode MS"/>
          </w:rPr>
          <w:t>醫療器材查驗登記審查準則</w:t>
        </w:r>
      </w:hyperlink>
      <w:r w:rsidR="00921303" w:rsidRPr="002C7FC4">
        <w:rPr>
          <w:rFonts w:ascii="Arial Unicode MS" w:hAnsi="Arial Unicode MS"/>
          <w:color w:val="17365D"/>
        </w:rPr>
        <w:t>提出申請之案件，其送驗藥物經檢驗與申請資料不符者，中央衛生主管機關自檢驗結果確定日起六個月內，不予受理其製造廠其他藥物之新申請案件</w:t>
      </w:r>
      <w:r w:rsidR="00AC5625">
        <w:rPr>
          <w:rFonts w:ascii="Arial Unicode MS" w:hAnsi="Arial Unicode MS"/>
          <w:color w:val="17365D"/>
        </w:rPr>
        <w:t>。</w:t>
      </w:r>
    </w:p>
    <w:p w14:paraId="6A4E3F2D" w14:textId="4BB4FD07" w:rsidR="00921303" w:rsidRPr="002C7FC4" w:rsidRDefault="00776FD4" w:rsidP="00C02970">
      <w:pPr>
        <w:ind w:leftChars="75" w:left="150"/>
        <w:jc w:val="both"/>
        <w:rPr>
          <w:rFonts w:ascii="Arial Unicode MS" w:hAnsi="Arial Unicode MS"/>
          <w:color w:val="666699"/>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F01F5">
        <w:rPr>
          <w:rFonts w:ascii="Arial Unicode MS" w:hAnsi="Arial Unicode MS"/>
          <w:color w:val="17365D"/>
        </w:rPr>
        <w:t>前項情形於申復期間申請重新檢驗仍未通過者，中央衛生主管機關自重新檢驗結果確定日起一年內，不予受理其製造廠其他藥物之新申請案件。</w:t>
      </w:r>
    </w:p>
    <w:p w14:paraId="56DA920A" w14:textId="650CD2A8" w:rsidR="00921303" w:rsidRPr="002C7FC4" w:rsidRDefault="00921303" w:rsidP="00D81499">
      <w:pPr>
        <w:pStyle w:val="2"/>
        <w:rPr>
          <w:color w:val="17365D"/>
        </w:rPr>
      </w:pPr>
      <w:bookmarkStart w:id="136" w:name="a98"/>
      <w:bookmarkEnd w:id="136"/>
      <w:r w:rsidRPr="00A87178">
        <w:t>第</w:t>
      </w:r>
      <w:r w:rsidR="005C5B88">
        <w:t>98</w:t>
      </w:r>
      <w:r w:rsidRPr="00A87178">
        <w:t>條（強制執行）</w:t>
      </w:r>
      <w:r w:rsidR="00A06094" w:rsidRPr="002C7FC4">
        <w:rPr>
          <w:color w:val="17365D"/>
        </w:rPr>
        <w:t>（刪除）</w:t>
      </w:r>
      <w:r w:rsidR="003B0E6A" w:rsidRPr="003B0E6A">
        <w:rPr>
          <w:rFonts w:ascii="新細明體" w:hAnsi="新細明體" w:hint="eastAsia"/>
          <w:color w:val="FFFFFF"/>
        </w:rPr>
        <w:t>∵</w:t>
      </w:r>
    </w:p>
    <w:p w14:paraId="145EADF9" w14:textId="5F1ED708" w:rsidR="00AC5625" w:rsidRDefault="00AC5625" w:rsidP="00C02970">
      <w:pPr>
        <w:pStyle w:val="3"/>
        <w:ind w:left="118"/>
      </w:pPr>
      <w:r>
        <w:rPr>
          <w:rFonts w:hint="eastAsia"/>
        </w:rPr>
        <w:t>--</w:t>
      </w:r>
      <w:r w:rsidRPr="00A87178">
        <w:rPr>
          <w:rFonts w:hint="eastAsia"/>
        </w:rPr>
        <w:t>95</w:t>
      </w:r>
      <w:r w:rsidRPr="00A87178">
        <w:rPr>
          <w:rFonts w:hint="eastAsia"/>
        </w:rPr>
        <w:t>年</w:t>
      </w:r>
      <w:r w:rsidRPr="00A87178">
        <w:rPr>
          <w:rFonts w:hint="eastAsia"/>
        </w:rPr>
        <w:t>5</w:t>
      </w:r>
      <w:r w:rsidRPr="00A87178">
        <w:rPr>
          <w:rFonts w:hint="eastAsia"/>
        </w:rPr>
        <w:t>月</w:t>
      </w:r>
      <w:r w:rsidRPr="00A87178">
        <w:rPr>
          <w:rFonts w:hint="eastAsia"/>
        </w:rPr>
        <w:t>17</w:t>
      </w:r>
      <w:r>
        <w:rPr>
          <w:rFonts w:hint="eastAsia"/>
        </w:rPr>
        <w:t>日修正前條文</w:t>
      </w:r>
      <w:r>
        <w:rPr>
          <w:rFonts w:hint="eastAsia"/>
        </w:rPr>
        <w:t>--</w:t>
      </w:r>
    </w:p>
    <w:p w14:paraId="38EB25FD" w14:textId="2151A160" w:rsidR="003C6397" w:rsidRPr="003C6397" w:rsidRDefault="00776FD4" w:rsidP="00C02970">
      <w:pPr>
        <w:ind w:leftChars="75" w:left="150"/>
        <w:jc w:val="both"/>
        <w:rPr>
          <w:rFonts w:ascii="Arial Unicode MS" w:hAnsi="Arial Unicode MS" w:hint="eastAsia"/>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color w:val="5F5F5F"/>
        </w:rPr>
        <w:t>依本法科處之罰鍰，經通知限期繳納後，逾期未繳者，得移送法院強制執行。</w:t>
      </w:r>
      <w:r w:rsidR="008D28AF" w:rsidRPr="008D28AF">
        <w:rPr>
          <w:rFonts w:ascii="Arial Unicode MS" w:hAnsi="Arial Unicode MS" w:hint="eastAsia"/>
          <w:color w:val="FFFFFF"/>
        </w:rPr>
        <w:t>∴</w:t>
      </w:r>
    </w:p>
    <w:p w14:paraId="0EF6095B" w14:textId="77777777" w:rsidR="00AC5625" w:rsidRDefault="00921303" w:rsidP="00D81499">
      <w:pPr>
        <w:pStyle w:val="2"/>
        <w:rPr>
          <w:rFonts w:ascii="新細明體" w:hAnsi="新細明體"/>
          <w:color w:val="FFFFFF"/>
        </w:rPr>
      </w:pPr>
      <w:bookmarkStart w:id="137" w:name="a99"/>
      <w:bookmarkEnd w:id="137"/>
      <w:r w:rsidRPr="00A87178">
        <w:t>第</w:t>
      </w:r>
      <w:r w:rsidR="005C5B88">
        <w:t>99</w:t>
      </w:r>
      <w:r w:rsidRPr="00A87178">
        <w:t>條（對罰鍰之申請復核）</w:t>
      </w:r>
      <w:r w:rsidR="00AC5625">
        <w:rPr>
          <w:rFonts w:ascii="新細明體" w:hAnsi="新細明體" w:hint="eastAsia"/>
          <w:color w:val="FFFFFF"/>
        </w:rPr>
        <w:t>∵</w:t>
      </w:r>
    </w:p>
    <w:p w14:paraId="2E9E23F3" w14:textId="59A9858F" w:rsidR="00AC5625" w:rsidRDefault="00776FD4" w:rsidP="00C02970">
      <w:pPr>
        <w:ind w:leftChars="75" w:left="150"/>
        <w:jc w:val="both"/>
        <w:rPr>
          <w:rFonts w:ascii="Arial Unicode MS" w:hAnsi="Arial Unicode MS"/>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A06094" w:rsidRPr="002C7FC4">
        <w:rPr>
          <w:rFonts w:ascii="Arial Unicode MS" w:hAnsi="Arial Unicode MS"/>
          <w:color w:val="17365D"/>
        </w:rPr>
        <w:t>依本法規定處罰之罰鍰，受罰人不服時，得於處罰通知送達後十五日內，以書面提出異議，申請復核。但以一次為限</w:t>
      </w:r>
      <w:r w:rsidR="00AC5625">
        <w:rPr>
          <w:rFonts w:ascii="Arial Unicode MS" w:hAnsi="Arial Unicode MS"/>
          <w:color w:val="17365D"/>
        </w:rPr>
        <w:t>。</w:t>
      </w:r>
    </w:p>
    <w:p w14:paraId="267218F7" w14:textId="6B538E6F" w:rsidR="00AC5625" w:rsidRPr="002F01F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2F01F5">
        <w:rPr>
          <w:rFonts w:ascii="Arial Unicode MS" w:hAnsi="Arial Unicode MS"/>
          <w:color w:val="17365D"/>
        </w:rPr>
        <w:t>科處罰鍰機關應於接到前項異議書後十五日內，將該案重行審核，認為有理由者，應變更或撤銷原處罰。</w:t>
      </w:r>
    </w:p>
    <w:p w14:paraId="0EE8FF0C" w14:textId="29AD3DB7" w:rsidR="00A06094" w:rsidRPr="002C7FC4"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A06094" w:rsidRPr="002C7FC4">
        <w:rPr>
          <w:rFonts w:ascii="Arial Unicode MS" w:hAnsi="Arial Unicode MS"/>
          <w:color w:val="17365D"/>
        </w:rPr>
        <w:t>受罰人不服前項復核時，得依法提起訴願及行政訴訟。</w:t>
      </w:r>
    </w:p>
    <w:p w14:paraId="1DE04165" w14:textId="222E4133" w:rsidR="00AC5625" w:rsidRDefault="00AC5625" w:rsidP="00C02970">
      <w:pPr>
        <w:pStyle w:val="3"/>
        <w:ind w:left="118"/>
      </w:pPr>
      <w:r>
        <w:rPr>
          <w:rFonts w:hint="eastAsia"/>
        </w:rPr>
        <w:t>--</w:t>
      </w:r>
      <w:r w:rsidRPr="00A87178">
        <w:rPr>
          <w:rFonts w:hint="eastAsia"/>
        </w:rPr>
        <w:t>95</w:t>
      </w:r>
      <w:r w:rsidRPr="00A87178">
        <w:rPr>
          <w:rFonts w:hint="eastAsia"/>
        </w:rPr>
        <w:t>年</w:t>
      </w:r>
      <w:r w:rsidRPr="00A87178">
        <w:rPr>
          <w:rFonts w:hint="eastAsia"/>
        </w:rPr>
        <w:t>5</w:t>
      </w:r>
      <w:r w:rsidRPr="00A87178">
        <w:rPr>
          <w:rFonts w:hint="eastAsia"/>
        </w:rPr>
        <w:t>月</w:t>
      </w:r>
      <w:r w:rsidRPr="00A87178">
        <w:rPr>
          <w:rFonts w:hint="eastAsia"/>
        </w:rPr>
        <w:t>17</w:t>
      </w:r>
      <w:r>
        <w:rPr>
          <w:rFonts w:hint="eastAsia"/>
        </w:rPr>
        <w:t>日修正前條文</w:t>
      </w:r>
      <w:r>
        <w:rPr>
          <w:rFonts w:hint="eastAsia"/>
        </w:rPr>
        <w:t>--</w:t>
      </w:r>
      <w:hyperlink r:id="rId185" w:history="1">
        <w:r w:rsidRPr="00F67193">
          <w:rPr>
            <w:rStyle w:val="a4"/>
            <w:rFonts w:hint="eastAsia"/>
          </w:rPr>
          <w:t>比對程式</w:t>
        </w:r>
      </w:hyperlink>
    </w:p>
    <w:p w14:paraId="33463DA6" w14:textId="40FFB039" w:rsidR="00AC5625"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F51826">
        <w:rPr>
          <w:rFonts w:ascii="Arial Unicode MS" w:hAnsi="Arial Unicode MS"/>
          <w:color w:val="5F5F5F"/>
        </w:rPr>
        <w:t>依本法規定處罰之罰鍰，受罰人不服時，得於處罰通知送達後十五日內，以書面提出異議，申請復核。但以一次為限</w:t>
      </w:r>
      <w:r w:rsidR="00AC5625">
        <w:rPr>
          <w:rFonts w:ascii="Arial Unicode MS" w:hAnsi="Arial Unicode MS"/>
          <w:color w:val="5F5F5F"/>
        </w:rPr>
        <w:t>。</w:t>
      </w:r>
    </w:p>
    <w:p w14:paraId="0A2D7260" w14:textId="209BAC7E" w:rsidR="00AC5625"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2F01F5">
        <w:rPr>
          <w:rFonts w:ascii="Arial Unicode MS" w:hAnsi="Arial Unicode MS"/>
          <w:color w:val="5F5F5F"/>
        </w:rPr>
        <w:t>科處罰鍰機關應於接到前項異議書後十五日內，將該案重行審核，認為有理由者，應變更或撤銷原處罰；認為無理由者，始得依本法之規定，逕送法院強制執行。</w:t>
      </w:r>
    </w:p>
    <w:p w14:paraId="07DB6C67" w14:textId="0FB7EC1B" w:rsidR="00921303" w:rsidRPr="00F51826" w:rsidRDefault="00776FD4" w:rsidP="00C02970">
      <w:pPr>
        <w:ind w:leftChars="75" w:left="150"/>
        <w:jc w:val="both"/>
        <w:rPr>
          <w:rFonts w:ascii="Arial Unicode MS" w:hAnsi="Arial Unicode MS"/>
          <w:color w:val="5F5F5F"/>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921303" w:rsidRPr="00F51826">
        <w:rPr>
          <w:rFonts w:ascii="Arial Unicode MS" w:hAnsi="Arial Unicode MS"/>
          <w:color w:val="5F5F5F"/>
        </w:rPr>
        <w:t>受罰人不服前項復核時，得依法提起訴願及行政訴訟。</w:t>
      </w:r>
      <w:r w:rsidR="008D28AF" w:rsidRPr="008D28AF">
        <w:rPr>
          <w:rFonts w:ascii="Arial Unicode MS" w:hAnsi="Arial Unicode MS" w:hint="eastAsia"/>
          <w:color w:val="FFFFFF"/>
        </w:rPr>
        <w:t>∴</w:t>
      </w:r>
    </w:p>
    <w:p w14:paraId="25EDB6A9" w14:textId="77777777" w:rsidR="00AC5625" w:rsidRDefault="00921303" w:rsidP="00D81499">
      <w:pPr>
        <w:pStyle w:val="2"/>
      </w:pPr>
      <w:bookmarkStart w:id="138" w:name="a99b1"/>
      <w:bookmarkEnd w:id="138"/>
      <w:r w:rsidRPr="00A87178">
        <w:t>第</w:t>
      </w:r>
      <w:r w:rsidR="005C5B88">
        <w:t>99</w:t>
      </w:r>
      <w:r w:rsidRPr="00A87178">
        <w:t>條</w:t>
      </w:r>
      <w:r w:rsidRPr="00A87178">
        <w:rPr>
          <w:rFonts w:hint="eastAsia"/>
        </w:rPr>
        <w:t>之</w:t>
      </w:r>
      <w:r w:rsidR="005C5B88">
        <w:rPr>
          <w:rFonts w:hint="eastAsia"/>
        </w:rPr>
        <w:t>1</w:t>
      </w:r>
      <w:r w:rsidR="002C7FC4" w:rsidRPr="00A87178">
        <w:t>（</w:t>
      </w:r>
      <w:r w:rsidRPr="00A87178">
        <w:rPr>
          <w:szCs w:val="20"/>
        </w:rPr>
        <w:t>提出申復</w:t>
      </w:r>
      <w:r w:rsidR="00AC5625">
        <w:t>）</w:t>
      </w:r>
    </w:p>
    <w:p w14:paraId="5CEBDE15" w14:textId="4D683762" w:rsidR="00AC5625" w:rsidRDefault="00776FD4" w:rsidP="00C02970">
      <w:pPr>
        <w:ind w:leftChars="75" w:left="150"/>
        <w:jc w:val="both"/>
        <w:rPr>
          <w:rFonts w:ascii="Arial Unicode MS" w:hAnsi="Arial Unicode MS"/>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921303" w:rsidRPr="002C7FC4">
        <w:rPr>
          <w:rFonts w:ascii="Arial Unicode MS" w:hAnsi="Arial Unicode MS"/>
          <w:color w:val="17365D"/>
        </w:rPr>
        <w:t>依本法申請藥物查驗登記、許可證變更、移轉及展延之案件，未獲核准者，申請人得自處分書送達之日起四個月內，敘明理由提出申復。但以一次為限</w:t>
      </w:r>
      <w:r w:rsidR="00AC5625">
        <w:rPr>
          <w:rFonts w:ascii="Arial Unicode MS" w:hAnsi="Arial Unicode MS"/>
          <w:color w:val="17365D"/>
        </w:rPr>
        <w:t>。</w:t>
      </w:r>
    </w:p>
    <w:p w14:paraId="0DD2848D" w14:textId="4309D2BF" w:rsidR="00AC562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2F01F5">
        <w:rPr>
          <w:rFonts w:ascii="Arial Unicode MS" w:hAnsi="Arial Unicode MS"/>
          <w:color w:val="17365D"/>
        </w:rPr>
        <w:t>中央衛生主管機關對前項申復認有理由者，應變更或撤銷原處分。</w:t>
      </w:r>
    </w:p>
    <w:p w14:paraId="01397E0A" w14:textId="73D758C2"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921303" w:rsidRPr="002C7FC4">
        <w:rPr>
          <w:rFonts w:ascii="Arial Unicode MS" w:hAnsi="Arial Unicode MS"/>
          <w:color w:val="17365D"/>
        </w:rPr>
        <w:t>申復人不服前項申復決定時，得依法提起訴願及行政訴訟。</w:t>
      </w:r>
    </w:p>
    <w:p w14:paraId="2149DF80" w14:textId="77777777" w:rsidR="00AC5625" w:rsidRDefault="00921303" w:rsidP="00D81499">
      <w:pPr>
        <w:pStyle w:val="2"/>
        <w:rPr>
          <w:rFonts w:ascii="新細明體" w:hAnsi="新細明體"/>
          <w:color w:val="FFFFFF"/>
        </w:rPr>
      </w:pPr>
      <w:bookmarkStart w:id="139" w:name="a100"/>
      <w:bookmarkEnd w:id="139"/>
      <w:r w:rsidRPr="00A87178">
        <w:t>第</w:t>
      </w:r>
      <w:r w:rsidR="005C5B88">
        <w:t>100</w:t>
      </w:r>
      <w:r w:rsidR="005C5B88">
        <w:t>條</w:t>
      </w:r>
      <w:r w:rsidRPr="00A87178">
        <w:t>（</w:t>
      </w:r>
      <w:r w:rsidR="006F02FA" w:rsidRPr="006F02FA">
        <w:rPr>
          <w:rFonts w:hint="eastAsia"/>
        </w:rPr>
        <w:t>罰鍰機關</w:t>
      </w:r>
      <w:r w:rsidRPr="00A87178">
        <w:t>）</w:t>
      </w:r>
      <w:r w:rsidR="00AC5625">
        <w:rPr>
          <w:rFonts w:ascii="新細明體" w:hAnsi="新細明體" w:hint="eastAsia"/>
          <w:color w:val="FFFFFF"/>
        </w:rPr>
        <w:t>∵</w:t>
      </w:r>
    </w:p>
    <w:p w14:paraId="75C46F88" w14:textId="177AA8BD" w:rsidR="0072377C" w:rsidRPr="00F04E7A" w:rsidRDefault="00776FD4" w:rsidP="0072377C">
      <w:pPr>
        <w:ind w:left="142"/>
        <w:jc w:val="both"/>
        <w:rPr>
          <w:rFonts w:ascii="新細明體" w:hAnsi="新細明體"/>
          <w:color w:val="17365D"/>
        </w:rPr>
      </w:pPr>
      <w:r w:rsidRPr="00776FD4">
        <w:rPr>
          <w:rFonts w:ascii="新細明體" w:hAnsi="新細明體" w:hint="eastAsia"/>
          <w:color w:val="404040" w:themeColor="text1" w:themeTint="BF"/>
          <w:sz w:val="18"/>
        </w:rPr>
        <w:t>﹝</w:t>
      </w:r>
      <w:r w:rsidRPr="00776FD4">
        <w:rPr>
          <w:rFonts w:ascii="Calibri" w:hAnsi="Calibri" w:hint="eastAsia"/>
          <w:color w:val="404040" w:themeColor="text1" w:themeTint="BF"/>
          <w:sz w:val="18"/>
        </w:rPr>
        <w:t>1</w:t>
      </w:r>
      <w:r w:rsidRPr="00776FD4">
        <w:rPr>
          <w:rFonts w:ascii="新細明體" w:hAnsi="新細明體" w:hint="eastAsia"/>
          <w:color w:val="404040" w:themeColor="text1" w:themeTint="BF"/>
          <w:sz w:val="18"/>
        </w:rPr>
        <w:t>﹞</w:t>
      </w:r>
      <w:r w:rsidR="0072377C" w:rsidRPr="00F04E7A">
        <w:rPr>
          <w:rFonts w:ascii="新細明體" w:hAnsi="新細明體" w:hint="eastAsia"/>
          <w:color w:val="17365D"/>
        </w:rPr>
        <w:t>本法所定之罰鍰，除另有規定外，由直轄市、縣（市）衛生主管機關處罰之。</w:t>
      </w:r>
    </w:p>
    <w:p w14:paraId="1AC083A6" w14:textId="74B497AB" w:rsidR="00AC5625" w:rsidRDefault="00AC5625" w:rsidP="00A900D4">
      <w:pPr>
        <w:pStyle w:val="3"/>
        <w:ind w:left="118"/>
      </w:pPr>
      <w:r>
        <w:rPr>
          <w:rFonts w:hint="eastAsia"/>
        </w:rPr>
        <w:t>--</w:t>
      </w:r>
      <w:r w:rsidRPr="009556B3">
        <w:rPr>
          <w:rFonts w:hint="eastAsia"/>
        </w:rPr>
        <w:t>10</w:t>
      </w:r>
      <w:r>
        <w:rPr>
          <w:rFonts w:hint="eastAsia"/>
        </w:rPr>
        <w:t>7</w:t>
      </w:r>
      <w:r w:rsidRPr="009556B3">
        <w:rPr>
          <w:rFonts w:hint="eastAsia"/>
        </w:rPr>
        <w:t>年</w:t>
      </w:r>
      <w:r>
        <w:rPr>
          <w:rFonts w:hint="eastAsia"/>
        </w:rPr>
        <w:t>1</w:t>
      </w:r>
      <w:r w:rsidRPr="009556B3">
        <w:rPr>
          <w:rFonts w:hint="eastAsia"/>
        </w:rPr>
        <w:t>月</w:t>
      </w:r>
      <w:r>
        <w:rPr>
          <w:rFonts w:hint="eastAsia"/>
        </w:rPr>
        <w:t>31</w:t>
      </w:r>
      <w:r>
        <w:rPr>
          <w:rFonts w:hint="eastAsia"/>
        </w:rPr>
        <w:t>日修正前條文</w:t>
      </w:r>
      <w:r>
        <w:rPr>
          <w:rFonts w:hint="eastAsia"/>
        </w:rPr>
        <w:t>--</w:t>
      </w:r>
      <w:hyperlink r:id="rId186" w:history="1">
        <w:r w:rsidRPr="001634E8">
          <w:rPr>
            <w:rStyle w:val="a4"/>
          </w:rPr>
          <w:t>比對程式</w:t>
        </w:r>
      </w:hyperlink>
    </w:p>
    <w:p w14:paraId="3647C402" w14:textId="04AF3CC8" w:rsidR="00921303" w:rsidRDefault="00776FD4" w:rsidP="00C02970">
      <w:pPr>
        <w:ind w:leftChars="75" w:left="150"/>
        <w:jc w:val="both"/>
        <w:rPr>
          <w:rFonts w:ascii="Arial Unicode MS" w:hAnsi="Arial Unicode MS"/>
          <w:color w:val="5F5F5F"/>
        </w:rPr>
      </w:pPr>
      <w:r w:rsidRPr="00776FD4">
        <w:rPr>
          <w:rFonts w:hint="eastAsia"/>
          <w:color w:val="404040" w:themeColor="text1" w:themeTint="BF"/>
          <w:sz w:val="18"/>
        </w:rPr>
        <w:t>﹝</w:t>
      </w:r>
      <w:r w:rsidRPr="00776FD4">
        <w:rPr>
          <w:rFonts w:ascii="Calibri" w:hAnsi="Calibri" w:hint="eastAsia"/>
          <w:color w:val="404040" w:themeColor="text1" w:themeTint="BF"/>
          <w:sz w:val="18"/>
        </w:rPr>
        <w:t>1</w:t>
      </w:r>
      <w:r w:rsidRPr="00776FD4">
        <w:rPr>
          <w:rFonts w:hint="eastAsia"/>
          <w:color w:val="404040" w:themeColor="text1" w:themeTint="BF"/>
          <w:sz w:val="18"/>
        </w:rPr>
        <w:t>﹞</w:t>
      </w:r>
      <w:r w:rsidR="00921303" w:rsidRPr="0072377C">
        <w:rPr>
          <w:rFonts w:ascii="Arial Unicode MS" w:hAnsi="Arial Unicode MS"/>
          <w:color w:val="5F5F5F"/>
        </w:rPr>
        <w:t>本法所定之罰鍰，由直轄市、縣（市）衛生主管機關處罰之。</w:t>
      </w:r>
      <w:r w:rsidR="008D28AF" w:rsidRPr="008D28AF">
        <w:rPr>
          <w:rFonts w:ascii="Arial Unicode MS" w:hAnsi="Arial Unicode MS" w:hint="eastAsia"/>
          <w:color w:val="FFFFFF"/>
        </w:rPr>
        <w:t>∴</w:t>
      </w:r>
    </w:p>
    <w:p w14:paraId="2488C822" w14:textId="77777777" w:rsidR="00AC5625" w:rsidRDefault="0072377C" w:rsidP="0072377C">
      <w:pPr>
        <w:pStyle w:val="2"/>
        <w:spacing w:before="72" w:after="72"/>
      </w:pPr>
      <w:bookmarkStart w:id="140" w:name="a100b1"/>
      <w:bookmarkEnd w:id="140"/>
      <w:r w:rsidRPr="00F11C95">
        <w:t>第</w:t>
      </w:r>
      <w:r w:rsidRPr="00F11C95">
        <w:t>100</w:t>
      </w:r>
      <w:r w:rsidRPr="00F11C95">
        <w:t>條之</w:t>
      </w:r>
      <w:r w:rsidRPr="00F11C95">
        <w:t>1</w:t>
      </w:r>
      <w:r w:rsidRPr="00F11C95">
        <w:t>（以詐欺或虛偽不實之方法提報專利資訊，涉及刑事責任者移送法辦</w:t>
      </w:r>
      <w:r w:rsidR="00AC5625">
        <w:t>）</w:t>
      </w:r>
    </w:p>
    <w:p w14:paraId="377DAB27" w14:textId="456031AD" w:rsidR="0072377C" w:rsidRPr="0072377C" w:rsidRDefault="00776FD4" w:rsidP="0072377C">
      <w:pPr>
        <w:ind w:left="142"/>
        <w:jc w:val="both"/>
        <w:rPr>
          <w:rFonts w:ascii="Arial Unicode MS" w:hAnsi="Arial Unicode MS"/>
          <w:color w:val="5F5F5F"/>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72377C" w:rsidRPr="00F11C95">
        <w:rPr>
          <w:rFonts w:ascii="Arial Unicode MS" w:hAnsi="Arial Unicode MS"/>
          <w:color w:val="17365D"/>
        </w:rPr>
        <w:t>新藥藥品許可證所有人依</w:t>
      </w:r>
      <w:r w:rsidR="0072377C">
        <w:rPr>
          <w:color w:val="17365D"/>
        </w:rPr>
        <w:t>第</w:t>
      </w:r>
      <w:hyperlink w:anchor="a48b3" w:history="1">
        <w:r w:rsidR="0072377C" w:rsidRPr="00743797">
          <w:rPr>
            <w:rStyle w:val="a4"/>
            <w:rFonts w:ascii="Times New Roman" w:hAnsi="Times New Roman"/>
          </w:rPr>
          <w:t>四十八條之三</w:t>
        </w:r>
      </w:hyperlink>
      <w:r w:rsidR="0072377C" w:rsidRPr="00F11C95">
        <w:rPr>
          <w:rFonts w:ascii="Arial Unicode MS" w:hAnsi="Arial Unicode MS"/>
          <w:color w:val="17365D"/>
        </w:rPr>
        <w:t>至第四十八條之六規定提報專利資訊，以詐欺或虛偽不實之方法提報資訊，其涉及刑事責任者，移送司法機關辦理。</w:t>
      </w:r>
    </w:p>
    <w:p w14:paraId="5DEA8F12" w14:textId="77777777" w:rsidR="00AC5625" w:rsidRDefault="00921303" w:rsidP="00D81499">
      <w:pPr>
        <w:pStyle w:val="2"/>
      </w:pPr>
      <w:bookmarkStart w:id="141" w:name="a101"/>
      <w:bookmarkEnd w:id="141"/>
      <w:r w:rsidRPr="00A87178">
        <w:lastRenderedPageBreak/>
        <w:t>第</w:t>
      </w:r>
      <w:r w:rsidR="005C5B88">
        <w:t>101</w:t>
      </w:r>
      <w:r w:rsidRPr="00A87178">
        <w:t>條（刑事責任之處罰</w:t>
      </w:r>
      <w:r w:rsidR="00AC5625">
        <w:t>）</w:t>
      </w:r>
    </w:p>
    <w:p w14:paraId="414F9C2D" w14:textId="61710B41" w:rsidR="00AC5625" w:rsidRDefault="00776FD4" w:rsidP="00C02970">
      <w:pPr>
        <w:ind w:leftChars="75" w:left="150"/>
        <w:jc w:val="both"/>
        <w:rPr>
          <w:rFonts w:ascii="Arial Unicode MS" w:hAnsi="Arial Unicode MS"/>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921303" w:rsidRPr="002C7FC4">
        <w:rPr>
          <w:rFonts w:ascii="Arial Unicode MS" w:hAnsi="Arial Unicode MS"/>
          <w:color w:val="17365D"/>
        </w:rPr>
        <w:t>依本法應受處罰者，除依本法處罰外，其有犯罪嫌疑者，應移送司法機關處理</w:t>
      </w:r>
      <w:r w:rsidR="00AC5625">
        <w:rPr>
          <w:rFonts w:ascii="Arial Unicode MS" w:hAnsi="Arial Unicode MS"/>
          <w:color w:val="17365D"/>
        </w:rPr>
        <w:t>。</w:t>
      </w:r>
    </w:p>
    <w:p w14:paraId="48C99601" w14:textId="79E08D3B" w:rsidR="00DB7C67" w:rsidRPr="00DB7C67" w:rsidRDefault="00DB7C67" w:rsidP="00C02970">
      <w:pPr>
        <w:ind w:leftChars="75" w:left="150"/>
        <w:jc w:val="both"/>
        <w:rPr>
          <w:rFonts w:ascii="Arial Unicode MS" w:hAnsi="Arial Unicode MS"/>
          <w:color w:val="17365D"/>
        </w:rPr>
      </w:pPr>
      <w:r w:rsidRPr="002727A8">
        <w:rPr>
          <w:rFonts w:ascii="Arial Unicode MS" w:hAnsi="Arial Unicode MS" w:hint="eastAsia"/>
          <w:color w:val="5F5F5F"/>
          <w:sz w:val="18"/>
        </w:rPr>
        <w:t>【具參考價值】</w:t>
      </w:r>
      <w:hyperlink r:id="rId187" w:anchor="w109b5531" w:history="1">
        <w:r>
          <w:rPr>
            <w:rStyle w:val="a4"/>
            <w:rFonts w:ascii="Arial Unicode MS" w:hAnsi="Arial Unicode MS" w:hint="eastAsia"/>
            <w:color w:val="5F5F5F"/>
            <w:sz w:val="18"/>
          </w:rPr>
          <w:t>最高法院</w:t>
        </w:r>
        <w:r>
          <w:rPr>
            <w:rStyle w:val="a4"/>
            <w:rFonts w:ascii="Arial Unicode MS" w:hAnsi="Arial Unicode MS" w:hint="eastAsia"/>
            <w:color w:val="5F5F5F"/>
            <w:sz w:val="18"/>
          </w:rPr>
          <w:t>109</w:t>
        </w:r>
        <w:r>
          <w:rPr>
            <w:rStyle w:val="a4"/>
            <w:rFonts w:ascii="Arial Unicode MS" w:hAnsi="Arial Unicode MS" w:hint="eastAsia"/>
            <w:color w:val="5F5F5F"/>
            <w:sz w:val="18"/>
          </w:rPr>
          <w:t>年度台上字第</w:t>
        </w:r>
        <w:r>
          <w:rPr>
            <w:rStyle w:val="a4"/>
            <w:rFonts w:ascii="Arial Unicode MS" w:hAnsi="Arial Unicode MS" w:hint="eastAsia"/>
            <w:color w:val="5F5F5F"/>
            <w:sz w:val="18"/>
          </w:rPr>
          <w:t>5531</w:t>
        </w:r>
        <w:r>
          <w:rPr>
            <w:rStyle w:val="a4"/>
            <w:rFonts w:ascii="Arial Unicode MS" w:hAnsi="Arial Unicode MS" w:hint="eastAsia"/>
            <w:color w:val="5F5F5F"/>
            <w:sz w:val="18"/>
          </w:rPr>
          <w:t>號判決</w:t>
        </w:r>
      </w:hyperlink>
    </w:p>
    <w:p w14:paraId="3DA8B696" w14:textId="1C322C5B" w:rsidR="008F6C24" w:rsidRPr="00A87178" w:rsidRDefault="00AC5625" w:rsidP="008F6C24">
      <w:pPr>
        <w:ind w:left="119"/>
        <w:jc w:val="right"/>
        <w:rPr>
          <w:rFonts w:ascii="Arial Unicode MS" w:hAnsi="Arial Unicode MS"/>
          <w:color w:val="800000"/>
        </w:rPr>
      </w:pPr>
      <w:r>
        <w:rPr>
          <w:rFonts w:ascii="Arial Unicode MS" w:hAnsi="Arial Unicode MS"/>
          <w:color w:val="17365D"/>
        </w:rPr>
        <w:t xml:space="preserve">　　　　</w:t>
      </w:r>
      <w:r w:rsidR="00121940" w:rsidRPr="00A87178">
        <w:rPr>
          <w:rFonts w:ascii="Arial Unicode MS" w:hAnsi="Arial Unicode MS"/>
          <w:color w:val="808000"/>
          <w:sz w:val="18"/>
        </w:rPr>
        <w:t xml:space="preserve">　　　　　　　　　　　　　　　　　　　　　　　　　　　　　　　　　　　　　　　　　　　　</w:t>
      </w:r>
      <w:hyperlink w:anchor="a章節索引" w:history="1">
        <w:r w:rsidR="008F6C24" w:rsidRPr="00A87178">
          <w:rPr>
            <w:rStyle w:val="a4"/>
            <w:rFonts w:ascii="Arial Unicode MS" w:hAnsi="Arial Unicode MS" w:hint="eastAsia"/>
            <w:sz w:val="18"/>
          </w:rPr>
          <w:t>回索引</w:t>
        </w:r>
      </w:hyperlink>
      <w:r w:rsidR="00367CBE">
        <w:rPr>
          <w:rFonts w:ascii="Arial Unicode MS" w:hAnsi="Arial Unicode MS" w:hint="eastAsia"/>
          <w:color w:val="808000"/>
          <w:sz w:val="18"/>
        </w:rPr>
        <w:t>〉〉</w:t>
      </w:r>
    </w:p>
    <w:p w14:paraId="0C717974" w14:textId="77777777" w:rsidR="00921303" w:rsidRPr="00A87178" w:rsidRDefault="00921303" w:rsidP="00743797">
      <w:pPr>
        <w:pStyle w:val="1"/>
      </w:pPr>
      <w:bookmarkStart w:id="142" w:name="_第十章__附"/>
      <w:bookmarkEnd w:id="142"/>
      <w:r w:rsidRPr="00A87178">
        <w:t>第十章　　附</w:t>
      </w:r>
      <w:r w:rsidRPr="00A87178">
        <w:rPr>
          <w:rFonts w:hint="eastAsia"/>
        </w:rPr>
        <w:t xml:space="preserve">　</w:t>
      </w:r>
      <w:r w:rsidRPr="00A87178">
        <w:t>則</w:t>
      </w:r>
    </w:p>
    <w:p w14:paraId="4CBF3FA8" w14:textId="77777777" w:rsidR="00AC5625" w:rsidRDefault="00921303" w:rsidP="00D81499">
      <w:pPr>
        <w:pStyle w:val="2"/>
      </w:pPr>
      <w:bookmarkStart w:id="143" w:name="a102"/>
      <w:bookmarkEnd w:id="143"/>
      <w:r w:rsidRPr="00A87178">
        <w:t>第</w:t>
      </w:r>
      <w:r w:rsidR="005C5B88">
        <w:t>102</w:t>
      </w:r>
      <w:r w:rsidRPr="00A87178">
        <w:t>條（醫師得為藥品之調劑</w:t>
      </w:r>
      <w:r w:rsidR="00AC5625">
        <w:t>）</w:t>
      </w:r>
    </w:p>
    <w:p w14:paraId="4B3581EF" w14:textId="1426BD6E" w:rsidR="00AC5625" w:rsidRDefault="00776FD4" w:rsidP="00C02970">
      <w:pPr>
        <w:ind w:leftChars="75" w:left="150"/>
        <w:jc w:val="both"/>
        <w:rPr>
          <w:rFonts w:ascii="Arial Unicode MS" w:hAnsi="Arial Unicode MS"/>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921303" w:rsidRPr="002C7FC4">
        <w:rPr>
          <w:rFonts w:ascii="Arial Unicode MS" w:hAnsi="Arial Unicode MS"/>
          <w:color w:val="17365D"/>
        </w:rPr>
        <w:t>醫師以診療為目的，並具有本法規定之調劑設備者，得依自開處方，親自為藥品之調劑</w:t>
      </w:r>
      <w:r w:rsidR="00AC5625">
        <w:rPr>
          <w:rFonts w:ascii="Arial Unicode MS" w:hAnsi="Arial Unicode MS"/>
          <w:color w:val="17365D"/>
        </w:rPr>
        <w:t>。</w:t>
      </w:r>
    </w:p>
    <w:p w14:paraId="2717A286" w14:textId="37F79CB6" w:rsidR="00921303" w:rsidRPr="002F01F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F01F5">
        <w:rPr>
          <w:rFonts w:ascii="Arial Unicode MS" w:hAnsi="Arial Unicode MS"/>
          <w:color w:val="17365D"/>
        </w:rPr>
        <w:t>全民健康保險實施二年後，前項規定以在中央或直轄市衛生主管機關公告無藥事人員執業之偏遠地區或醫療急迫情形為限。</w:t>
      </w:r>
    </w:p>
    <w:p w14:paraId="50C2C525" w14:textId="0BAB2C27" w:rsidR="007C05B6" w:rsidRPr="002C7FC4" w:rsidRDefault="007C05B6" w:rsidP="00C02970">
      <w:pPr>
        <w:ind w:leftChars="75" w:left="150"/>
        <w:jc w:val="both"/>
        <w:rPr>
          <w:rFonts w:ascii="Arial Unicode MS" w:hAnsi="Arial Unicode MS"/>
          <w:color w:val="666699"/>
        </w:rPr>
      </w:pPr>
      <w:r w:rsidRPr="00194148">
        <w:rPr>
          <w:rFonts w:ascii="Arial Unicode MS" w:hAnsi="Arial Unicode MS" w:hint="eastAsia"/>
          <w:color w:val="626262"/>
          <w:sz w:val="18"/>
        </w:rPr>
        <w:t>【解釋</w:t>
      </w:r>
      <w:r w:rsidRPr="00194148">
        <w:rPr>
          <w:rFonts w:ascii="Arial Unicode MS" w:hAnsi="Arial Unicode MS"/>
          <w:color w:val="626262"/>
          <w:sz w:val="18"/>
        </w:rPr>
        <w:t>/</w:t>
      </w:r>
      <w:r w:rsidRPr="00194148">
        <w:rPr>
          <w:rFonts w:ascii="Arial Unicode MS" w:hAnsi="Arial Unicode MS" w:hint="eastAsia"/>
          <w:color w:val="626262"/>
          <w:sz w:val="18"/>
        </w:rPr>
        <w:t>判例</w:t>
      </w:r>
      <w:r>
        <w:rPr>
          <w:rFonts w:ascii="Arial Unicode MS" w:hAnsi="Arial Unicode MS" w:hint="eastAsia"/>
          <w:color w:val="5F5F5F"/>
          <w:sz w:val="18"/>
        </w:rPr>
        <w:t>】</w:t>
      </w:r>
      <w:hyperlink r:id="rId188" w:anchor="r778" w:history="1">
        <w:r>
          <w:rPr>
            <w:rStyle w:val="a4"/>
            <w:rFonts w:ascii="Arial Unicode MS" w:hAnsi="Arial Unicode MS"/>
            <w:color w:val="626262"/>
            <w:sz w:val="18"/>
          </w:rPr>
          <w:t>釋字第</w:t>
        </w:r>
        <w:r>
          <w:rPr>
            <w:rStyle w:val="a4"/>
            <w:rFonts w:ascii="Arial Unicode MS" w:hAnsi="Arial Unicode MS"/>
            <w:color w:val="626262"/>
            <w:sz w:val="18"/>
          </w:rPr>
          <w:t>778</w:t>
        </w:r>
        <w:r>
          <w:rPr>
            <w:rStyle w:val="a4"/>
            <w:rFonts w:ascii="Arial Unicode MS" w:hAnsi="Arial Unicode MS"/>
            <w:color w:val="626262"/>
            <w:sz w:val="18"/>
          </w:rPr>
          <w:t>號</w:t>
        </w:r>
      </w:hyperlink>
    </w:p>
    <w:p w14:paraId="2247D80E" w14:textId="77777777" w:rsidR="00AC5625" w:rsidRDefault="00921303" w:rsidP="00D81499">
      <w:pPr>
        <w:pStyle w:val="2"/>
      </w:pPr>
      <w:bookmarkStart w:id="144" w:name="a103"/>
      <w:bookmarkEnd w:id="144"/>
      <w:r w:rsidRPr="00A87178">
        <w:t>第</w:t>
      </w:r>
      <w:r w:rsidR="005C5B88">
        <w:t>103</w:t>
      </w:r>
      <w:r w:rsidRPr="00A87178">
        <w:t>條（中藥販賣業務之經營及範圍</w:t>
      </w:r>
      <w:r w:rsidR="00AC5625">
        <w:t>）</w:t>
      </w:r>
    </w:p>
    <w:p w14:paraId="24DE272D" w14:textId="3BE0E21B" w:rsidR="00AC5625" w:rsidRDefault="00776FD4" w:rsidP="00C02970">
      <w:pPr>
        <w:ind w:leftChars="75" w:left="150"/>
        <w:jc w:val="both"/>
        <w:rPr>
          <w:rFonts w:ascii="Arial Unicode MS" w:hAnsi="Arial Unicode MS"/>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921303" w:rsidRPr="002C7FC4">
        <w:rPr>
          <w:rFonts w:ascii="Arial Unicode MS" w:hAnsi="Arial Unicode MS"/>
          <w:color w:val="17365D"/>
        </w:rPr>
        <w:t>本法公布後，於六十三年五月三十一日前依規定換領中藥販賣業之藥商許可執照有案者，得繼續經營第</w:t>
      </w:r>
      <w:hyperlink w:anchor="a15" w:history="1">
        <w:r w:rsidR="00921303" w:rsidRPr="002C7FC4">
          <w:rPr>
            <w:rStyle w:val="a4"/>
          </w:rPr>
          <w:t>十五</w:t>
        </w:r>
      </w:hyperlink>
      <w:r w:rsidR="00921303" w:rsidRPr="002C7FC4">
        <w:rPr>
          <w:rFonts w:ascii="Arial Unicode MS" w:hAnsi="Arial Unicode MS"/>
          <w:color w:val="17365D"/>
        </w:rPr>
        <w:t>條之中藥販賣業務</w:t>
      </w:r>
      <w:r w:rsidR="00AC5625">
        <w:rPr>
          <w:rFonts w:ascii="Arial Unicode MS" w:hAnsi="Arial Unicode MS"/>
          <w:color w:val="17365D"/>
        </w:rPr>
        <w:t>。</w:t>
      </w:r>
    </w:p>
    <w:p w14:paraId="668FB71A" w14:textId="11280451" w:rsidR="00AC562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AC5625" w:rsidRPr="002F01F5">
        <w:rPr>
          <w:rFonts w:ascii="Arial Unicode MS" w:hAnsi="Arial Unicode MS"/>
          <w:color w:val="17365D"/>
        </w:rPr>
        <w:t>八十二年二月五日前曾經中央衛生主管機關審核，予以列冊登記者，或領有經營中藥證明文件之中藥從業人員，並修習中藥課程達適當標準，得繼續經營中藥販賣業務。</w:t>
      </w:r>
    </w:p>
    <w:p w14:paraId="6029C3ED" w14:textId="3A80090F" w:rsidR="00AC562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3</w:t>
      </w:r>
      <w:r w:rsidRPr="00776FD4">
        <w:rPr>
          <w:rFonts w:ascii="Arial Unicode MS" w:hAnsi="Arial Unicode MS"/>
          <w:color w:val="404040" w:themeColor="text1" w:themeTint="BF"/>
          <w:sz w:val="18"/>
        </w:rPr>
        <w:t>﹞</w:t>
      </w:r>
      <w:r w:rsidR="00AC5625" w:rsidRPr="002C7FC4">
        <w:rPr>
          <w:rFonts w:ascii="Arial Unicode MS" w:hAnsi="Arial Unicode MS"/>
          <w:color w:val="17365D"/>
        </w:rPr>
        <w:t>前項中藥販賣業務範圍包括：中藥材及中藥製劑之輸入、輸出及批發；中藥材及非屬中醫師處方藥品之零售；不含毒劇中藥材或依固有成方調配而成之傳統丸、散、膏、丹、及煎藥</w:t>
      </w:r>
      <w:r w:rsidR="00AC5625">
        <w:rPr>
          <w:rFonts w:ascii="Arial Unicode MS" w:hAnsi="Arial Unicode MS"/>
          <w:color w:val="17365D"/>
        </w:rPr>
        <w:t>。</w:t>
      </w:r>
    </w:p>
    <w:p w14:paraId="037E4226" w14:textId="29E32FAB" w:rsidR="00AC5625" w:rsidRPr="002F01F5"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4</w:t>
      </w:r>
      <w:r w:rsidRPr="00776FD4">
        <w:rPr>
          <w:rFonts w:ascii="Arial Unicode MS" w:hAnsi="Arial Unicode MS"/>
          <w:color w:val="404040" w:themeColor="text1" w:themeTint="BF"/>
          <w:sz w:val="18"/>
        </w:rPr>
        <w:t>﹞</w:t>
      </w:r>
      <w:r w:rsidR="00AC5625" w:rsidRPr="002F01F5">
        <w:rPr>
          <w:rFonts w:ascii="Arial Unicode MS" w:hAnsi="Arial Unicode MS"/>
          <w:color w:val="17365D"/>
        </w:rPr>
        <w:t>上述人員、中醫師檢定考試及格或在未設中藥師之前曾聘任中醫師、藥師及藥劑生駐店管理之中藥商期滿三年以上之負責人，經修習中藥課程達適當標準，領有地方衛生主管機關證明文件；並經國家考試及格者，其業務範圍如左：</w:t>
      </w:r>
    </w:p>
    <w:p w14:paraId="1DBC5E16" w14:textId="77777777" w:rsidR="00AC5625" w:rsidRPr="002F01F5" w:rsidRDefault="00AC5625" w:rsidP="00C02970">
      <w:pPr>
        <w:ind w:leftChars="75" w:left="150"/>
        <w:jc w:val="both"/>
        <w:rPr>
          <w:rFonts w:ascii="Arial Unicode MS" w:hAnsi="Arial Unicode MS"/>
          <w:color w:val="17365D"/>
        </w:rPr>
      </w:pPr>
      <w:r w:rsidRPr="002F01F5">
        <w:rPr>
          <w:rFonts w:ascii="Arial Unicode MS" w:hAnsi="Arial Unicode MS"/>
          <w:color w:val="17365D"/>
        </w:rPr>
        <w:t xml:space="preserve">　　一、中藥材及中藥製劑之輸入、輸出及批發。</w:t>
      </w:r>
    </w:p>
    <w:p w14:paraId="5E7220E5" w14:textId="77777777" w:rsidR="00AC5625" w:rsidRPr="002F01F5" w:rsidRDefault="00AC5625" w:rsidP="00C02970">
      <w:pPr>
        <w:ind w:leftChars="75" w:left="150"/>
        <w:jc w:val="both"/>
        <w:rPr>
          <w:rFonts w:ascii="Arial Unicode MS" w:hAnsi="Arial Unicode MS"/>
          <w:color w:val="17365D"/>
        </w:rPr>
      </w:pPr>
      <w:r w:rsidRPr="002F01F5">
        <w:rPr>
          <w:rFonts w:ascii="Arial Unicode MS" w:hAnsi="Arial Unicode MS"/>
          <w:color w:val="17365D"/>
        </w:rPr>
        <w:t xml:space="preserve">　　二、中藥材及非屬中醫師處方藥品之零售。</w:t>
      </w:r>
    </w:p>
    <w:p w14:paraId="5B64E627" w14:textId="77777777" w:rsidR="00AC5625" w:rsidRPr="002F01F5" w:rsidRDefault="00AC5625" w:rsidP="00C02970">
      <w:pPr>
        <w:ind w:leftChars="75" w:left="150"/>
        <w:jc w:val="both"/>
        <w:rPr>
          <w:rFonts w:ascii="Arial Unicode MS" w:hAnsi="Arial Unicode MS"/>
          <w:color w:val="17365D"/>
        </w:rPr>
      </w:pPr>
      <w:r w:rsidRPr="002F01F5">
        <w:rPr>
          <w:rFonts w:ascii="Arial Unicode MS" w:hAnsi="Arial Unicode MS"/>
          <w:color w:val="17365D"/>
        </w:rPr>
        <w:t xml:space="preserve">　　三、不含毒劇中藥材或依固有成方調配而成之傳統丸、散、膏、丹、及煎藥。</w:t>
      </w:r>
    </w:p>
    <w:p w14:paraId="39FE8B5A" w14:textId="48DE54C3" w:rsidR="00AC5625" w:rsidRPr="002F01F5" w:rsidRDefault="00AC5625" w:rsidP="00C02970">
      <w:pPr>
        <w:ind w:leftChars="75" w:left="150"/>
        <w:jc w:val="both"/>
        <w:rPr>
          <w:rFonts w:ascii="Arial Unicode MS" w:hAnsi="Arial Unicode MS"/>
          <w:color w:val="17365D"/>
        </w:rPr>
      </w:pPr>
      <w:r w:rsidRPr="002F01F5">
        <w:rPr>
          <w:rFonts w:ascii="Arial Unicode MS" w:hAnsi="Arial Unicode MS"/>
          <w:color w:val="17365D"/>
        </w:rPr>
        <w:t xml:space="preserve">　　四、中醫師處方藥品之調劑。</w:t>
      </w:r>
    </w:p>
    <w:p w14:paraId="5D42FF6A" w14:textId="2EB81043" w:rsidR="00921303" w:rsidRPr="002C7FC4" w:rsidRDefault="00776FD4" w:rsidP="00C02970">
      <w:pPr>
        <w:ind w:leftChars="75" w:left="150"/>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5</w:t>
      </w:r>
      <w:r w:rsidRPr="00776FD4">
        <w:rPr>
          <w:rFonts w:ascii="Arial Unicode MS" w:hAnsi="Arial Unicode MS"/>
          <w:color w:val="404040" w:themeColor="text1" w:themeTint="BF"/>
          <w:sz w:val="18"/>
        </w:rPr>
        <w:t>﹞</w:t>
      </w:r>
      <w:r w:rsidR="00921303" w:rsidRPr="002C7FC4">
        <w:rPr>
          <w:rFonts w:ascii="Arial Unicode MS" w:hAnsi="Arial Unicode MS"/>
          <w:color w:val="17365D"/>
        </w:rPr>
        <w:t>前項考試，由考試院會同行政院定之。</w:t>
      </w:r>
    </w:p>
    <w:p w14:paraId="5AB72D47" w14:textId="77777777" w:rsidR="00AC5625" w:rsidRDefault="00921303" w:rsidP="00D81499">
      <w:pPr>
        <w:pStyle w:val="2"/>
      </w:pPr>
      <w:bookmarkStart w:id="145" w:name="a104"/>
      <w:bookmarkEnd w:id="145"/>
      <w:r w:rsidRPr="00A87178">
        <w:t>第</w:t>
      </w:r>
      <w:r w:rsidR="005C5B88">
        <w:t>104</w:t>
      </w:r>
      <w:r w:rsidRPr="00A87178">
        <w:t>條（駐店管理限制之豁免</w:t>
      </w:r>
      <w:r w:rsidR="00AC5625">
        <w:t>）</w:t>
      </w:r>
    </w:p>
    <w:p w14:paraId="2AF917DE" w14:textId="1E96A4B7" w:rsidR="00921303" w:rsidRPr="002C7FC4" w:rsidRDefault="00776FD4" w:rsidP="00C02970">
      <w:pPr>
        <w:ind w:leftChars="75" w:left="150"/>
        <w:jc w:val="both"/>
        <w:rPr>
          <w:rFonts w:ascii="Arial Unicode MS" w:hAnsi="Arial Unicode MS"/>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921303" w:rsidRPr="002C7FC4">
        <w:rPr>
          <w:rFonts w:ascii="Arial Unicode MS" w:hAnsi="Arial Unicode MS"/>
          <w:color w:val="17365D"/>
        </w:rPr>
        <w:t>民國七十八年十二月三十一日前業經核准登記領照營業之西藥販賣業者、西藥</w:t>
      </w:r>
      <w:r w:rsidR="00C11152" w:rsidRPr="00C11152">
        <w:rPr>
          <w:rFonts w:ascii="Arial Unicode MS" w:hAnsi="Arial Unicode MS" w:hint="eastAsia"/>
          <w:color w:val="17365D"/>
        </w:rPr>
        <w:t>種</w:t>
      </w:r>
      <w:r w:rsidR="00921303" w:rsidRPr="002C7FC4">
        <w:rPr>
          <w:rFonts w:ascii="Arial Unicode MS" w:hAnsi="Arial Unicode MS"/>
          <w:color w:val="17365D"/>
        </w:rPr>
        <w:t>商，其所聘請專任管理之藥師或藥劑生免受第</w:t>
      </w:r>
      <w:hyperlink w:anchor="a28" w:history="1">
        <w:r w:rsidR="00921303" w:rsidRPr="002C7FC4">
          <w:rPr>
            <w:rStyle w:val="a4"/>
          </w:rPr>
          <w:t>二十八</w:t>
        </w:r>
      </w:hyperlink>
      <w:r w:rsidR="00921303" w:rsidRPr="002C7FC4">
        <w:rPr>
          <w:rFonts w:ascii="Arial Unicode MS" w:hAnsi="Arial Unicode MS"/>
          <w:color w:val="17365D"/>
        </w:rPr>
        <w:t>條第一項駐店管理之限制。</w:t>
      </w:r>
    </w:p>
    <w:p w14:paraId="0512BFC2" w14:textId="77777777" w:rsidR="00AC5625" w:rsidRDefault="00921303" w:rsidP="00D81499">
      <w:pPr>
        <w:pStyle w:val="2"/>
      </w:pPr>
      <w:bookmarkStart w:id="146" w:name="a104b1"/>
      <w:bookmarkEnd w:id="146"/>
      <w:r w:rsidRPr="00A87178">
        <w:t>第</w:t>
      </w:r>
      <w:r w:rsidR="005C5B88">
        <w:t>104</w:t>
      </w:r>
      <w:r w:rsidRPr="00A87178">
        <w:t>條</w:t>
      </w:r>
      <w:r w:rsidRPr="00A87178">
        <w:rPr>
          <w:rFonts w:hint="eastAsia"/>
        </w:rPr>
        <w:t>之</w:t>
      </w:r>
      <w:r w:rsidR="005C5B88">
        <w:rPr>
          <w:rFonts w:hint="eastAsia"/>
        </w:rPr>
        <w:t>1</w:t>
      </w:r>
      <w:r w:rsidR="002C7FC4" w:rsidRPr="00A87178">
        <w:t>（</w:t>
      </w:r>
      <w:r w:rsidR="00710FCE" w:rsidRPr="00710FCE">
        <w:rPr>
          <w:rFonts w:hint="eastAsia"/>
        </w:rPr>
        <w:t>民國七十八年十二月三十一日</w:t>
      </w:r>
      <w:r w:rsidRPr="00A87178">
        <w:t>前核准登記領照營業之除外情形</w:t>
      </w:r>
      <w:r w:rsidR="00AC5625">
        <w:t>）</w:t>
      </w:r>
    </w:p>
    <w:p w14:paraId="1AACBE18" w14:textId="079F5F0B" w:rsidR="00921303" w:rsidRPr="002C7FC4" w:rsidRDefault="00776FD4" w:rsidP="00C02970">
      <w:pPr>
        <w:ind w:leftChars="75" w:left="150"/>
        <w:jc w:val="both"/>
        <w:rPr>
          <w:rFonts w:ascii="Arial Unicode MS" w:hAnsi="Arial Unicode MS"/>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921303" w:rsidRPr="002C7FC4">
        <w:rPr>
          <w:rFonts w:ascii="Arial Unicode MS" w:hAnsi="Arial Unicode MS"/>
          <w:color w:val="17365D"/>
        </w:rPr>
        <w:t>前條所稱民國七十八年十二月三十一日前業經核准登記領照營業之西藥販賣業者、西藥種商，係指其藥商負責人於七十九年一月一日以後，未曾變更且仍繼續營業者。但營業項目登記為零售之藥商，因負責人死亡，而由其配偶為負責人繼續營業者，不在此限。</w:t>
      </w:r>
    </w:p>
    <w:p w14:paraId="3C84C5C6" w14:textId="77777777" w:rsidR="00AC5625" w:rsidRDefault="00921303" w:rsidP="00D81499">
      <w:pPr>
        <w:pStyle w:val="2"/>
      </w:pPr>
      <w:bookmarkStart w:id="147" w:name="a104b2"/>
      <w:bookmarkEnd w:id="147"/>
      <w:r w:rsidRPr="00A87178">
        <w:t>第</w:t>
      </w:r>
      <w:r w:rsidR="005C5B88">
        <w:t>104</w:t>
      </w:r>
      <w:r w:rsidRPr="00A87178">
        <w:t>條</w:t>
      </w:r>
      <w:r w:rsidRPr="00A87178">
        <w:rPr>
          <w:rFonts w:hint="eastAsia"/>
        </w:rPr>
        <w:t>之</w:t>
      </w:r>
      <w:r w:rsidR="005C5B88">
        <w:rPr>
          <w:rFonts w:hint="eastAsia"/>
        </w:rPr>
        <w:t>2</w:t>
      </w:r>
      <w:r w:rsidR="002C7FC4" w:rsidRPr="00A87178">
        <w:t>（</w:t>
      </w:r>
      <w:r w:rsidRPr="00A87178">
        <w:rPr>
          <w:szCs w:val="20"/>
        </w:rPr>
        <w:t>繳納費用</w:t>
      </w:r>
      <w:r w:rsidR="00AC5625">
        <w:t>）</w:t>
      </w:r>
    </w:p>
    <w:p w14:paraId="494E36DA" w14:textId="4EA292E3" w:rsidR="00AC5625" w:rsidRDefault="00776FD4" w:rsidP="00C02970">
      <w:pPr>
        <w:ind w:leftChars="75" w:left="151" w:hanging="1"/>
        <w:jc w:val="both"/>
        <w:rPr>
          <w:rFonts w:ascii="Arial Unicode MS" w:hAnsi="Arial Unicode MS"/>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921303" w:rsidRPr="002C7FC4">
        <w:rPr>
          <w:rFonts w:ascii="Arial Unicode MS" w:hAnsi="Arial Unicode MS"/>
          <w:color w:val="17365D"/>
        </w:rPr>
        <w:t>依本法申請證照或事項或函詢</w:t>
      </w:r>
      <w:hyperlink r:id="rId189" w:history="1">
        <w:r w:rsidR="00C02970" w:rsidRPr="00A87178">
          <w:rPr>
            <w:rStyle w:val="a4"/>
            <w:rFonts w:ascii="Arial Unicode MS" w:hAnsi="Arial Unicode MS" w:hint="eastAsia"/>
          </w:rPr>
          <w:t>藥品查驗登記審查準則</w:t>
        </w:r>
      </w:hyperlink>
      <w:r w:rsidR="00921303" w:rsidRPr="002C7FC4">
        <w:rPr>
          <w:rFonts w:ascii="Arial Unicode MS" w:hAnsi="Arial Unicode MS"/>
          <w:color w:val="17365D"/>
        </w:rPr>
        <w:t>及</w:t>
      </w:r>
      <w:hyperlink r:id="rId190" w:history="1">
        <w:r w:rsidR="00E5061A" w:rsidRPr="00C02970">
          <w:rPr>
            <w:rStyle w:val="a4"/>
            <w:rFonts w:ascii="Arial Unicode MS" w:hAnsi="Arial Unicode MS"/>
          </w:rPr>
          <w:t>醫療器材查驗登記審查準則</w:t>
        </w:r>
      </w:hyperlink>
      <w:r w:rsidR="00921303" w:rsidRPr="002C7FC4">
        <w:rPr>
          <w:rFonts w:ascii="Arial Unicode MS" w:hAnsi="Arial Unicode MS"/>
          <w:color w:val="17365D"/>
        </w:rPr>
        <w:t>等相關規定，應繳納費用</w:t>
      </w:r>
      <w:r w:rsidR="00AC5625">
        <w:rPr>
          <w:rFonts w:ascii="Arial Unicode MS" w:hAnsi="Arial Unicode MS"/>
          <w:color w:val="17365D"/>
        </w:rPr>
        <w:t>。</w:t>
      </w:r>
    </w:p>
    <w:p w14:paraId="79576D88" w14:textId="2182CB97" w:rsidR="00E87ACD" w:rsidRPr="002F01F5" w:rsidRDefault="00776FD4" w:rsidP="00C02970">
      <w:pPr>
        <w:ind w:leftChars="75" w:left="151" w:hanging="1"/>
        <w:jc w:val="both"/>
        <w:rPr>
          <w:rFonts w:ascii="Arial Unicode MS" w:hAnsi="Arial Unicode MS"/>
          <w:color w:val="17365D"/>
        </w:rPr>
      </w:pPr>
      <w:r w:rsidRPr="00776FD4">
        <w:rPr>
          <w:rFonts w:ascii="Arial Unicode MS" w:hAnsi="Arial Unicode MS"/>
          <w:color w:val="404040" w:themeColor="text1" w:themeTint="BF"/>
          <w:sz w:val="18"/>
        </w:rPr>
        <w:t>﹝</w:t>
      </w:r>
      <w:r w:rsidRPr="00776FD4">
        <w:rPr>
          <w:rFonts w:ascii="Calibri" w:hAnsi="Calibri"/>
          <w:color w:val="404040" w:themeColor="text1" w:themeTint="BF"/>
          <w:sz w:val="18"/>
        </w:rPr>
        <w:t>2</w:t>
      </w:r>
      <w:r w:rsidRPr="00776FD4">
        <w:rPr>
          <w:rFonts w:ascii="Arial Unicode MS" w:hAnsi="Arial Unicode MS"/>
          <w:color w:val="404040" w:themeColor="text1" w:themeTint="BF"/>
          <w:sz w:val="18"/>
        </w:rPr>
        <w:t>﹞</w:t>
      </w:r>
      <w:r w:rsidR="00921303" w:rsidRPr="002F01F5">
        <w:rPr>
          <w:rFonts w:ascii="Arial Unicode MS" w:hAnsi="Arial Unicode MS"/>
          <w:color w:val="17365D"/>
        </w:rPr>
        <w:t>前項應繳費用種類及其費額，由中央衛生主管機關定之。</w:t>
      </w:r>
    </w:p>
    <w:p w14:paraId="51EC9E1E" w14:textId="7D4A86B4" w:rsidR="0008040D" w:rsidRPr="0008040D" w:rsidRDefault="0077457F" w:rsidP="00C02970">
      <w:pPr>
        <w:ind w:leftChars="75" w:left="151" w:hanging="1"/>
        <w:jc w:val="both"/>
        <w:rPr>
          <w:rFonts w:ascii="Arial Unicode MS" w:hAnsi="Arial Unicode MS"/>
          <w:color w:val="5F5F5F"/>
          <w:sz w:val="18"/>
        </w:rPr>
      </w:pPr>
      <w:r w:rsidRPr="0077457F">
        <w:rPr>
          <w:rFonts w:ascii="Arial Unicode MS" w:hAnsi="Arial Unicode MS" w:hint="eastAsia"/>
          <w:color w:val="5F5F5F"/>
          <w:sz w:val="18"/>
        </w:rPr>
        <w:t>【相關法規】第二項</w:t>
      </w:r>
      <w:r w:rsidRPr="0077457F">
        <w:rPr>
          <w:rFonts w:ascii="Arial Unicode MS" w:hAnsi="Arial Unicode MS" w:hint="eastAsia"/>
          <w:color w:val="5F5F5F"/>
          <w:sz w:val="18"/>
        </w:rPr>
        <w:t>~</w:t>
      </w:r>
      <w:hyperlink r:id="rId191" w:history="1">
        <w:r w:rsidRPr="0077457F">
          <w:rPr>
            <w:rStyle w:val="a4"/>
            <w:rFonts w:ascii="Arial Unicode MS" w:hAnsi="Arial Unicode MS" w:hint="eastAsia"/>
            <w:color w:val="5F5F5F"/>
            <w:sz w:val="18"/>
          </w:rPr>
          <w:t>西藥及醫療器材查驗登記審查費收費標準</w:t>
        </w:r>
      </w:hyperlink>
      <w:r w:rsidR="00446B26">
        <w:rPr>
          <w:rFonts w:ascii="Arial Unicode MS" w:hAnsi="Arial Unicode MS" w:hint="eastAsia"/>
          <w:color w:val="5F5F5F"/>
          <w:sz w:val="18"/>
        </w:rPr>
        <w:t>＊</w:t>
      </w:r>
      <w:hyperlink r:id="rId192" w:history="1">
        <w:r w:rsidRPr="0077457F">
          <w:rPr>
            <w:rStyle w:val="a4"/>
            <w:rFonts w:ascii="Arial Unicode MS" w:hAnsi="Arial Unicode MS" w:hint="eastAsia"/>
            <w:color w:val="5F5F5F"/>
            <w:sz w:val="18"/>
          </w:rPr>
          <w:t>中藥查驗登記審查費收費標準</w:t>
        </w:r>
      </w:hyperlink>
      <w:r w:rsidR="00446B26">
        <w:rPr>
          <w:rFonts w:ascii="Arial Unicode MS" w:hAnsi="Arial Unicode MS" w:hint="eastAsia"/>
          <w:color w:val="5F5F5F"/>
          <w:sz w:val="18"/>
        </w:rPr>
        <w:t>＊</w:t>
      </w:r>
      <w:hyperlink r:id="rId193" w:history="1">
        <w:r w:rsidR="0076318C" w:rsidRPr="0076318C">
          <w:rPr>
            <w:rStyle w:val="a4"/>
            <w:rFonts w:ascii="Arial Unicode MS" w:hAnsi="Arial Unicode MS" w:hint="eastAsia"/>
            <w:color w:val="5F5F5F"/>
            <w:sz w:val="18"/>
          </w:rPr>
          <w:t>食品藥物化粧品檢驗封緘</w:t>
        </w:r>
        <w:r w:rsidR="0076318C" w:rsidRPr="0076318C">
          <w:rPr>
            <w:rStyle w:val="a4"/>
            <w:rFonts w:ascii="Arial Unicode MS" w:hAnsi="Arial Unicode MS" w:hint="eastAsia"/>
            <w:color w:val="5F5F5F"/>
            <w:sz w:val="18"/>
          </w:rPr>
          <w:lastRenderedPageBreak/>
          <w:t>及對照標準品供應收費標準</w:t>
        </w:r>
      </w:hyperlink>
      <w:r w:rsidR="0008040D" w:rsidRPr="0008040D">
        <w:rPr>
          <w:rFonts w:ascii="Arial Unicode MS" w:hAnsi="Arial Unicode MS" w:hint="eastAsia"/>
          <w:color w:val="5F5F5F"/>
          <w:sz w:val="18"/>
        </w:rPr>
        <w:t>＊</w:t>
      </w:r>
      <w:hyperlink r:id="rId194" w:history="1">
        <w:r w:rsidR="0008040D" w:rsidRPr="0008040D">
          <w:rPr>
            <w:rStyle w:val="a4"/>
            <w:rFonts w:ascii="Arial Unicode MS" w:hAnsi="Arial Unicode MS" w:hint="eastAsia"/>
            <w:color w:val="5F5F5F"/>
            <w:sz w:val="18"/>
          </w:rPr>
          <w:t>西藥查驗登記審查費收費標準</w:t>
        </w:r>
      </w:hyperlink>
      <w:r w:rsidR="006D1FBF" w:rsidRPr="00503705">
        <w:rPr>
          <w:rFonts w:ascii="Arial Unicode MS" w:hAnsi="Arial Unicode MS" w:hint="eastAsia"/>
          <w:color w:val="5F5F5F"/>
          <w:sz w:val="18"/>
        </w:rPr>
        <w:t>＊</w:t>
      </w:r>
      <w:hyperlink r:id="rId195" w:history="1">
        <w:r w:rsidR="006D1FBF" w:rsidRPr="0008040D">
          <w:rPr>
            <w:rStyle w:val="a4"/>
            <w:rFonts w:ascii="Arial Unicode MS" w:hAnsi="Arial Unicode MS" w:hint="eastAsia"/>
            <w:color w:val="5F5F5F"/>
            <w:sz w:val="18"/>
          </w:rPr>
          <w:t>醫療器材查驗登記及廣告審查費收費標準</w:t>
        </w:r>
      </w:hyperlink>
    </w:p>
    <w:p w14:paraId="2A2E4C5E" w14:textId="77777777" w:rsidR="00AC5625" w:rsidRDefault="002E5A0F" w:rsidP="00D81499">
      <w:pPr>
        <w:pStyle w:val="2"/>
      </w:pPr>
      <w:bookmarkStart w:id="148" w:name="a104b3"/>
      <w:bookmarkEnd w:id="148"/>
      <w:r w:rsidRPr="00191BAB">
        <w:rPr>
          <w:rFonts w:hint="eastAsia"/>
        </w:rPr>
        <w:t>第</w:t>
      </w:r>
      <w:r w:rsidR="005C5B88">
        <w:rPr>
          <w:rFonts w:hint="eastAsia"/>
        </w:rPr>
        <w:t>104</w:t>
      </w:r>
      <w:r w:rsidRPr="00191BAB">
        <w:rPr>
          <w:rFonts w:hint="eastAsia"/>
        </w:rPr>
        <w:t>條之</w:t>
      </w:r>
      <w:r w:rsidR="005C5B88">
        <w:rPr>
          <w:rFonts w:hint="eastAsia"/>
        </w:rPr>
        <w:t>3</w:t>
      </w:r>
      <w:r w:rsidRPr="00A87178">
        <w:t>（</w:t>
      </w:r>
      <w:r w:rsidR="00DA38EC" w:rsidRPr="00DA38EC">
        <w:rPr>
          <w:rFonts w:hint="eastAsia"/>
        </w:rPr>
        <w:t>得辦理藥物抽查及檢驗業務之委託</w:t>
      </w:r>
      <w:r w:rsidR="00AC5625">
        <w:t>）</w:t>
      </w:r>
    </w:p>
    <w:p w14:paraId="384D0B15" w14:textId="406B4D8A" w:rsidR="002E5A0F" w:rsidRDefault="00776FD4" w:rsidP="002E5A0F">
      <w:pPr>
        <w:ind w:left="142"/>
        <w:rPr>
          <w:rFonts w:ascii="Arial Unicode MS" w:hAnsi="Arial Unicode MS"/>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2E5A0F" w:rsidRPr="00191BAB">
        <w:rPr>
          <w:rFonts w:ascii="Arial Unicode MS" w:hAnsi="Arial Unicode MS" w:hint="eastAsia"/>
          <w:color w:val="17365D"/>
        </w:rPr>
        <w:t>各級衛生主管機關於必要時，得將藥物抽查及檢驗之一部或全部，委任所屬機關或委託相關機關（構）辦理；其委任、委託及其相關事項之</w:t>
      </w:r>
      <w:hyperlink r:id="rId196" w:history="1">
        <w:r w:rsidR="002E5A0F" w:rsidRPr="00C15883">
          <w:rPr>
            <w:rStyle w:val="a4"/>
            <w:rFonts w:ascii="Arial Unicode MS" w:hAnsi="Arial Unicode MS" w:hint="eastAsia"/>
          </w:rPr>
          <w:t>辦法</w:t>
        </w:r>
      </w:hyperlink>
      <w:r w:rsidR="002E5A0F" w:rsidRPr="00191BAB">
        <w:rPr>
          <w:rFonts w:ascii="Arial Unicode MS" w:hAnsi="Arial Unicode MS" w:hint="eastAsia"/>
          <w:color w:val="17365D"/>
        </w:rPr>
        <w:t>，由中央衛生主管機關定之。</w:t>
      </w:r>
    </w:p>
    <w:p w14:paraId="5C26B2D4" w14:textId="77777777" w:rsidR="00AC5625" w:rsidRDefault="002E5A0F" w:rsidP="00D81499">
      <w:pPr>
        <w:pStyle w:val="2"/>
      </w:pPr>
      <w:bookmarkStart w:id="149" w:name="a104b4"/>
      <w:bookmarkEnd w:id="149"/>
      <w:r w:rsidRPr="00191BAB">
        <w:rPr>
          <w:rFonts w:hint="eastAsia"/>
        </w:rPr>
        <w:t>第</w:t>
      </w:r>
      <w:r w:rsidR="005C5B88">
        <w:rPr>
          <w:rFonts w:hint="eastAsia"/>
        </w:rPr>
        <w:t>104</w:t>
      </w:r>
      <w:r w:rsidRPr="00191BAB">
        <w:rPr>
          <w:rFonts w:hint="eastAsia"/>
        </w:rPr>
        <w:t>條之</w:t>
      </w:r>
      <w:r w:rsidR="005C5B88">
        <w:rPr>
          <w:rFonts w:hint="eastAsia"/>
        </w:rPr>
        <w:t>4</w:t>
      </w:r>
      <w:r w:rsidRPr="00A87178">
        <w:t>（</w:t>
      </w:r>
      <w:r w:rsidR="00DA38EC" w:rsidRPr="00DA38EC">
        <w:rPr>
          <w:rFonts w:hint="eastAsia"/>
        </w:rPr>
        <w:t>藥物檢驗機構認證之辦理</w:t>
      </w:r>
      <w:r w:rsidR="00AC5625">
        <w:t>）</w:t>
      </w:r>
    </w:p>
    <w:p w14:paraId="571C697F" w14:textId="305D184D" w:rsidR="00AC5625" w:rsidRDefault="00776FD4" w:rsidP="002E5A0F">
      <w:pPr>
        <w:ind w:left="142"/>
        <w:rPr>
          <w:rFonts w:ascii="Arial Unicode MS" w:hAnsi="Arial Unicode MS"/>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2E5A0F" w:rsidRPr="00191BAB">
        <w:rPr>
          <w:rFonts w:ascii="Arial Unicode MS" w:hAnsi="Arial Unicode MS" w:hint="eastAsia"/>
          <w:color w:val="17365D"/>
        </w:rPr>
        <w:t>中央衛生主管機關得就藥物檢驗業務，辦理檢驗機構之認證；其認證及管理</w:t>
      </w:r>
      <w:hyperlink r:id="rId197" w:history="1">
        <w:r w:rsidR="00B1209A" w:rsidRPr="00EB78CC">
          <w:rPr>
            <w:rStyle w:val="a4"/>
            <w:rFonts w:ascii="Arial Unicode MS" w:hAnsi="Arial Unicode MS" w:hint="eastAsia"/>
          </w:rPr>
          <w:t>辦法</w:t>
        </w:r>
      </w:hyperlink>
      <w:r w:rsidR="002E5A0F" w:rsidRPr="00191BAB">
        <w:rPr>
          <w:rFonts w:ascii="Arial Unicode MS" w:hAnsi="Arial Unicode MS" w:hint="eastAsia"/>
          <w:color w:val="17365D"/>
        </w:rPr>
        <w:t>，由中央衛生主管機關定之</w:t>
      </w:r>
      <w:r w:rsidR="00AC5625">
        <w:rPr>
          <w:rFonts w:ascii="Arial Unicode MS" w:hAnsi="Arial Unicode MS" w:hint="eastAsia"/>
          <w:color w:val="17365D"/>
        </w:rPr>
        <w:t>。</w:t>
      </w:r>
    </w:p>
    <w:p w14:paraId="5E2C21FE" w14:textId="2C8CD79E" w:rsidR="002E5A0F" w:rsidRPr="002E5A0F" w:rsidRDefault="00776FD4" w:rsidP="002E5A0F">
      <w:pPr>
        <w:ind w:left="142"/>
        <w:rPr>
          <w:rFonts w:ascii="Arial Unicode MS" w:hAnsi="Arial Unicode MS"/>
          <w:color w:val="666699"/>
        </w:rPr>
      </w:pPr>
      <w:r w:rsidRPr="00776FD4">
        <w:rPr>
          <w:rFonts w:ascii="Arial Unicode MS" w:hAnsi="Arial Unicode MS" w:hint="eastAsia"/>
          <w:color w:val="404040" w:themeColor="text1" w:themeTint="BF"/>
          <w:sz w:val="18"/>
        </w:rPr>
        <w:t>﹝</w:t>
      </w:r>
      <w:r w:rsidRPr="00776FD4">
        <w:rPr>
          <w:rFonts w:ascii="Calibri" w:hAnsi="Calibri" w:hint="eastAsia"/>
          <w:color w:val="404040" w:themeColor="text1" w:themeTint="BF"/>
          <w:sz w:val="18"/>
        </w:rPr>
        <w:t>2</w:t>
      </w:r>
      <w:r w:rsidRPr="00776FD4">
        <w:rPr>
          <w:rFonts w:ascii="Arial Unicode MS" w:hAnsi="Arial Unicode MS" w:hint="eastAsia"/>
          <w:color w:val="404040" w:themeColor="text1" w:themeTint="BF"/>
          <w:sz w:val="18"/>
        </w:rPr>
        <w:t>﹞</w:t>
      </w:r>
      <w:r w:rsidR="002E5A0F" w:rsidRPr="002F01F5">
        <w:rPr>
          <w:rFonts w:ascii="Arial Unicode MS" w:hAnsi="Arial Unicode MS" w:hint="eastAsia"/>
          <w:color w:val="17365D"/>
        </w:rPr>
        <w:t>前項認證工作，得委任所屬機關或委託其他機關（構）辦理；其委任、委託及其相關事項之</w:t>
      </w:r>
      <w:hyperlink r:id="rId198" w:history="1">
        <w:r w:rsidR="004922E3" w:rsidRPr="002F01F5">
          <w:rPr>
            <w:rStyle w:val="a4"/>
            <w:rFonts w:ascii="Arial Unicode MS" w:hAnsi="Arial Unicode MS" w:hint="eastAsia"/>
            <w:color w:val="17365D"/>
          </w:rPr>
          <w:t>辦法</w:t>
        </w:r>
      </w:hyperlink>
      <w:r w:rsidR="002E5A0F" w:rsidRPr="002F01F5">
        <w:rPr>
          <w:rFonts w:ascii="Arial Unicode MS" w:hAnsi="Arial Unicode MS" w:hint="eastAsia"/>
          <w:color w:val="17365D"/>
        </w:rPr>
        <w:t>，由中央衛生主管機關定之。</w:t>
      </w:r>
    </w:p>
    <w:p w14:paraId="212A4F35" w14:textId="77777777" w:rsidR="00AC5625" w:rsidRDefault="00921303" w:rsidP="00D81499">
      <w:pPr>
        <w:pStyle w:val="2"/>
      </w:pPr>
      <w:bookmarkStart w:id="150" w:name="a105"/>
      <w:bookmarkEnd w:id="150"/>
      <w:r w:rsidRPr="00A87178">
        <w:t>第</w:t>
      </w:r>
      <w:r w:rsidR="005C5B88">
        <w:t>105</w:t>
      </w:r>
      <w:r w:rsidRPr="00A87178">
        <w:t>條（施行細則</w:t>
      </w:r>
      <w:r w:rsidR="00AC5625">
        <w:t>）</w:t>
      </w:r>
    </w:p>
    <w:p w14:paraId="32711120" w14:textId="3E847490" w:rsidR="00921303" w:rsidRPr="002C7FC4" w:rsidRDefault="00776FD4" w:rsidP="00C02970">
      <w:pPr>
        <w:ind w:leftChars="75" w:left="150"/>
        <w:jc w:val="both"/>
        <w:rPr>
          <w:rFonts w:ascii="Arial Unicode MS" w:hAnsi="Arial Unicode MS"/>
          <w:color w:val="17365D"/>
        </w:rPr>
      </w:pPr>
      <w:r w:rsidRPr="00776FD4">
        <w:rPr>
          <w:color w:val="404040" w:themeColor="text1" w:themeTint="BF"/>
          <w:sz w:val="18"/>
        </w:rPr>
        <w:t>﹝</w:t>
      </w:r>
      <w:r w:rsidRPr="00776FD4">
        <w:rPr>
          <w:color w:val="404040" w:themeColor="text1" w:themeTint="BF"/>
          <w:sz w:val="18"/>
        </w:rPr>
        <w:t>1</w:t>
      </w:r>
      <w:r w:rsidRPr="00776FD4">
        <w:rPr>
          <w:color w:val="404040" w:themeColor="text1" w:themeTint="BF"/>
          <w:sz w:val="18"/>
        </w:rPr>
        <w:t>﹞</w:t>
      </w:r>
      <w:r w:rsidR="00921303" w:rsidRPr="002C7FC4">
        <w:rPr>
          <w:rFonts w:ascii="Arial Unicode MS" w:hAnsi="Arial Unicode MS"/>
          <w:color w:val="17365D"/>
        </w:rPr>
        <w:t>本法</w:t>
      </w:r>
      <w:hyperlink r:id="rId199" w:history="1">
        <w:r w:rsidR="00921303" w:rsidRPr="002C7FC4">
          <w:rPr>
            <w:rStyle w:val="a4"/>
          </w:rPr>
          <w:t>施行細則</w:t>
        </w:r>
      </w:hyperlink>
      <w:r w:rsidR="00921303" w:rsidRPr="002C7FC4">
        <w:rPr>
          <w:rFonts w:ascii="Arial Unicode MS" w:hAnsi="Arial Unicode MS"/>
          <w:color w:val="17365D"/>
        </w:rPr>
        <w:t>，由中央衛生主管機關定之。</w:t>
      </w:r>
    </w:p>
    <w:p w14:paraId="79CB855B" w14:textId="77777777" w:rsidR="00AC5625" w:rsidRDefault="00921303" w:rsidP="00D81499">
      <w:pPr>
        <w:pStyle w:val="2"/>
        <w:rPr>
          <w:rFonts w:ascii="新細明體" w:hAnsi="新細明體"/>
          <w:color w:val="FFFFFF"/>
        </w:rPr>
      </w:pPr>
      <w:bookmarkStart w:id="151" w:name="a106"/>
      <w:bookmarkEnd w:id="151"/>
      <w:r w:rsidRPr="00A87178">
        <w:t>第</w:t>
      </w:r>
      <w:r w:rsidR="005C5B88">
        <w:t>106</w:t>
      </w:r>
      <w:r w:rsidRPr="00A87178">
        <w:t>條（施行日）</w:t>
      </w:r>
      <w:r w:rsidR="00AC5625">
        <w:rPr>
          <w:rFonts w:ascii="新細明體" w:hAnsi="新細明體" w:hint="eastAsia"/>
          <w:color w:val="FFFFFF"/>
        </w:rPr>
        <w:t>∵</w:t>
      </w:r>
    </w:p>
    <w:p w14:paraId="7C2DDB32" w14:textId="77777777" w:rsidR="002D765C" w:rsidRDefault="002D765C" w:rsidP="002D765C">
      <w:pPr>
        <w:ind w:left="142"/>
        <w:jc w:val="both"/>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1</w:t>
      </w:r>
      <w:r w:rsidRPr="00624D87">
        <w:rPr>
          <w:rFonts w:hint="eastAsia"/>
          <w:color w:val="404040" w:themeColor="text1" w:themeTint="BF"/>
          <w:sz w:val="18"/>
        </w:rPr>
        <w:t>﹞</w:t>
      </w:r>
      <w:r w:rsidRPr="00624D87">
        <w:rPr>
          <w:rFonts w:hint="eastAsia"/>
          <w:color w:val="17365D"/>
        </w:rPr>
        <w:t>本法自公布日施行</w:t>
      </w:r>
      <w:r>
        <w:rPr>
          <w:rFonts w:hint="eastAsia"/>
          <w:color w:val="17365D"/>
        </w:rPr>
        <w:t>。</w:t>
      </w:r>
    </w:p>
    <w:p w14:paraId="063F0D4C" w14:textId="77777777" w:rsidR="002D765C" w:rsidRDefault="002D765C" w:rsidP="002D765C">
      <w:pPr>
        <w:ind w:left="142"/>
        <w:jc w:val="both"/>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2</w:t>
      </w:r>
      <w:r w:rsidRPr="00624D87">
        <w:rPr>
          <w:rFonts w:hint="eastAsia"/>
          <w:color w:val="404040" w:themeColor="text1" w:themeTint="BF"/>
          <w:sz w:val="18"/>
        </w:rPr>
        <w:t>﹞</w:t>
      </w:r>
      <w:r w:rsidRPr="00624D87">
        <w:rPr>
          <w:rFonts w:hint="eastAsia"/>
          <w:color w:val="17365D"/>
        </w:rPr>
        <w:t>本法中華民國九十五年五月三十日修正公布之條文，自九十五年七月一日施行</w:t>
      </w:r>
      <w:r>
        <w:rPr>
          <w:rFonts w:hint="eastAsia"/>
          <w:color w:val="17365D"/>
        </w:rPr>
        <w:t>。</w:t>
      </w:r>
    </w:p>
    <w:p w14:paraId="3BEDC11A" w14:textId="293F5C86" w:rsidR="002D765C" w:rsidRPr="00624D87" w:rsidRDefault="002D765C" w:rsidP="002D765C">
      <w:pPr>
        <w:ind w:left="142"/>
        <w:jc w:val="both"/>
        <w:rPr>
          <w:rFonts w:hint="eastAsia"/>
          <w:color w:val="17365D"/>
        </w:rPr>
      </w:pPr>
      <w:r w:rsidRPr="00624D87">
        <w:rPr>
          <w:rFonts w:hint="eastAsia"/>
          <w:color w:val="404040" w:themeColor="text1" w:themeTint="BF"/>
          <w:sz w:val="18"/>
        </w:rPr>
        <w:t>﹝</w:t>
      </w:r>
      <w:r w:rsidRPr="00624D87">
        <w:rPr>
          <w:rFonts w:hint="eastAsia"/>
          <w:color w:val="404040" w:themeColor="text1" w:themeTint="BF"/>
          <w:sz w:val="18"/>
        </w:rPr>
        <w:t>3</w:t>
      </w:r>
      <w:r w:rsidRPr="00624D87">
        <w:rPr>
          <w:rFonts w:hint="eastAsia"/>
          <w:color w:val="404040" w:themeColor="text1" w:themeTint="BF"/>
          <w:sz w:val="18"/>
        </w:rPr>
        <w:t>﹞</w:t>
      </w:r>
      <w:r w:rsidRPr="00624D87">
        <w:rPr>
          <w:rFonts w:hint="eastAsia"/>
          <w:color w:val="17365D"/>
        </w:rPr>
        <w:t>本法中華民國八十六年五月七日修正公布之</w:t>
      </w:r>
      <w:r w:rsidRPr="002C7FC4">
        <w:rPr>
          <w:rFonts w:ascii="Arial Unicode MS" w:hAnsi="Arial Unicode MS"/>
          <w:color w:val="666699"/>
        </w:rPr>
        <w:t>第</w:t>
      </w:r>
      <w:hyperlink w:anchor="a53" w:history="1">
        <w:r w:rsidRPr="002C7FC4">
          <w:rPr>
            <w:rStyle w:val="a4"/>
          </w:rPr>
          <w:t>五十三</w:t>
        </w:r>
      </w:hyperlink>
      <w:r w:rsidRPr="001A15A1">
        <w:rPr>
          <w:rFonts w:ascii="新細明體" w:hAnsi="新細明體" w:hint="eastAsia"/>
          <w:color w:val="666699"/>
        </w:rPr>
        <w:t>條</w:t>
      </w:r>
      <w:r w:rsidRPr="00624D87">
        <w:rPr>
          <w:rFonts w:hint="eastAsia"/>
          <w:color w:val="17365D"/>
        </w:rPr>
        <w:t>；一百零七年一月三十一日修正公布之</w:t>
      </w:r>
      <w:r w:rsidRPr="00F04E7A">
        <w:rPr>
          <w:rFonts w:ascii="新細明體" w:hAnsi="新細明體" w:hint="eastAsia"/>
          <w:color w:val="17365D"/>
        </w:rPr>
        <w:t>第</w:t>
      </w:r>
      <w:hyperlink w:anchor="_第四章之一__" w:history="1">
        <w:r w:rsidRPr="001A15A1">
          <w:rPr>
            <w:rStyle w:val="a4"/>
            <w:rFonts w:hint="eastAsia"/>
          </w:rPr>
          <w:t>四章之一</w:t>
        </w:r>
      </w:hyperlink>
      <w:r w:rsidRPr="00F04E7A">
        <w:rPr>
          <w:rFonts w:ascii="新細明體" w:hAnsi="新細明體" w:hint="eastAsia"/>
          <w:color w:val="17365D"/>
        </w:rPr>
        <w:t>、第</w:t>
      </w:r>
      <w:hyperlink w:anchor="a92b1" w:history="1">
        <w:r w:rsidRPr="001A15A1">
          <w:rPr>
            <w:rStyle w:val="a4"/>
            <w:rFonts w:hint="eastAsia"/>
          </w:rPr>
          <w:t>九十二條之一</w:t>
        </w:r>
      </w:hyperlink>
      <w:r w:rsidRPr="00F04E7A">
        <w:rPr>
          <w:rFonts w:ascii="新細明體" w:hAnsi="新細明體" w:hint="eastAsia"/>
          <w:color w:val="17365D"/>
        </w:rPr>
        <w:t>、第</w:t>
      </w:r>
      <w:hyperlink w:anchor="a100" w:history="1">
        <w:r w:rsidRPr="001A15A1">
          <w:rPr>
            <w:rStyle w:val="a4"/>
            <w:rFonts w:hint="eastAsia"/>
          </w:rPr>
          <w:t>一百</w:t>
        </w:r>
      </w:hyperlink>
      <w:r w:rsidRPr="00F04E7A">
        <w:rPr>
          <w:rFonts w:ascii="新細明體" w:hAnsi="新細明體" w:hint="eastAsia"/>
          <w:color w:val="17365D"/>
        </w:rPr>
        <w:t>條及第</w:t>
      </w:r>
      <w:hyperlink w:anchor="a100b1" w:history="1">
        <w:r w:rsidRPr="001A15A1">
          <w:rPr>
            <w:rStyle w:val="a4"/>
            <w:rFonts w:hint="eastAsia"/>
          </w:rPr>
          <w:t>一百條之一</w:t>
        </w:r>
      </w:hyperlink>
      <w:r w:rsidRPr="00624D87">
        <w:rPr>
          <w:rFonts w:hint="eastAsia"/>
          <w:color w:val="17365D"/>
        </w:rPr>
        <w:t>；一百十五年一月三十日修正之第</w:t>
      </w:r>
      <w:hyperlink w:anchor="a27b2" w:history="1">
        <w:r w:rsidRPr="002D765C">
          <w:rPr>
            <w:rStyle w:val="a4"/>
            <w:rFonts w:ascii="Times New Roman" w:hAnsi="Times New Roman" w:hint="eastAsia"/>
          </w:rPr>
          <w:t>二十七條之二</w:t>
        </w:r>
      </w:hyperlink>
      <w:r w:rsidRPr="00624D87">
        <w:rPr>
          <w:rFonts w:hint="eastAsia"/>
          <w:color w:val="17365D"/>
        </w:rPr>
        <w:t>、第</w:t>
      </w:r>
      <w:hyperlink w:anchor="a27b3" w:history="1">
        <w:r w:rsidRPr="002D765C">
          <w:rPr>
            <w:rStyle w:val="a4"/>
            <w:rFonts w:ascii="Times New Roman" w:hAnsi="Times New Roman" w:hint="eastAsia"/>
          </w:rPr>
          <w:t>二十七條之三</w:t>
        </w:r>
      </w:hyperlink>
      <w:r w:rsidRPr="00624D87">
        <w:rPr>
          <w:rFonts w:hint="eastAsia"/>
          <w:color w:val="17365D"/>
        </w:rPr>
        <w:t>及第</w:t>
      </w:r>
      <w:hyperlink w:anchor="a96b1" w:history="1">
        <w:r w:rsidRPr="002D765C">
          <w:rPr>
            <w:rStyle w:val="a4"/>
            <w:rFonts w:ascii="Times New Roman" w:hAnsi="Times New Roman" w:hint="eastAsia"/>
          </w:rPr>
          <w:t>九十六條之一</w:t>
        </w:r>
      </w:hyperlink>
      <w:r w:rsidRPr="00624D87">
        <w:rPr>
          <w:rFonts w:hint="eastAsia"/>
          <w:color w:val="17365D"/>
        </w:rPr>
        <w:t>，其施行日期由行政院定之。</w:t>
      </w:r>
      <w:r w:rsidR="00545302" w:rsidRPr="00545302">
        <w:rPr>
          <w:rFonts w:hint="eastAsia"/>
          <w:color w:val="FFFFFF" w:themeColor="background1"/>
        </w:rPr>
        <w:t>∩</w:t>
      </w:r>
    </w:p>
    <w:p w14:paraId="4C39CDBD" w14:textId="7794DE6C" w:rsidR="002D765C" w:rsidRPr="002D765C" w:rsidRDefault="005A7086" w:rsidP="005A7086">
      <w:pPr>
        <w:pStyle w:val="3"/>
        <w:ind w:left="118"/>
        <w:rPr>
          <w:rFonts w:ascii="新細明體" w:hAnsi="新細明體"/>
          <w:color w:val="404040" w:themeColor="text1" w:themeTint="BF"/>
          <w:sz w:val="18"/>
        </w:rPr>
      </w:pPr>
      <w:r>
        <w:rPr>
          <w:rFonts w:hint="eastAsia"/>
        </w:rPr>
        <w:t>--</w:t>
      </w:r>
      <w:r w:rsidRPr="00F64558">
        <w:rPr>
          <w:rFonts w:hint="eastAsia"/>
        </w:rPr>
        <w:t>1</w:t>
      </w:r>
      <w:r>
        <w:rPr>
          <w:rFonts w:hint="eastAsia"/>
        </w:rPr>
        <w:t>15</w:t>
      </w:r>
      <w:r w:rsidRPr="00F64558">
        <w:t>年</w:t>
      </w:r>
      <w:r>
        <w:rPr>
          <w:rFonts w:hint="eastAsia"/>
        </w:rPr>
        <w:t>3</w:t>
      </w:r>
      <w:r w:rsidRPr="00F64558">
        <w:t>月</w:t>
      </w:r>
      <w:r w:rsidRPr="00F64558">
        <w:rPr>
          <w:rFonts w:hint="eastAsia"/>
        </w:rPr>
        <w:t>4</w:t>
      </w:r>
      <w:r>
        <w:t>日修正前條文</w:t>
      </w:r>
      <w:r>
        <w:t>--</w:t>
      </w:r>
      <w:hyperlink r:id="rId200" w:history="1">
        <w:r>
          <w:rPr>
            <w:rStyle w:val="a4"/>
            <w:rFonts w:hint="eastAsia"/>
            <w:szCs w:val="20"/>
          </w:rPr>
          <w:t>比對程式</w:t>
        </w:r>
      </w:hyperlink>
    </w:p>
    <w:p w14:paraId="5A4B9803" w14:textId="4F18696F" w:rsidR="00AC5625" w:rsidRPr="002D765C" w:rsidRDefault="00776FD4" w:rsidP="001A15A1">
      <w:pPr>
        <w:ind w:left="142"/>
        <w:jc w:val="both"/>
        <w:rPr>
          <w:rFonts w:ascii="新細明體" w:hAnsi="新細明體"/>
          <w:color w:val="5F5F5F"/>
        </w:rPr>
      </w:pPr>
      <w:r w:rsidRPr="002D765C">
        <w:rPr>
          <w:rFonts w:ascii="新細明體" w:hAnsi="新細明體" w:hint="eastAsia"/>
          <w:color w:val="5F5F5F"/>
          <w:sz w:val="18"/>
        </w:rPr>
        <w:t>﹝</w:t>
      </w:r>
      <w:r w:rsidRPr="002D765C">
        <w:rPr>
          <w:rFonts w:ascii="Calibri" w:hAnsi="Calibri" w:hint="eastAsia"/>
          <w:color w:val="5F5F5F"/>
          <w:sz w:val="18"/>
        </w:rPr>
        <w:t>1</w:t>
      </w:r>
      <w:r w:rsidRPr="002D765C">
        <w:rPr>
          <w:rFonts w:ascii="新細明體" w:hAnsi="新細明體" w:hint="eastAsia"/>
          <w:color w:val="5F5F5F"/>
          <w:sz w:val="18"/>
        </w:rPr>
        <w:t>﹞</w:t>
      </w:r>
      <w:r w:rsidR="001A15A1" w:rsidRPr="002D765C">
        <w:rPr>
          <w:rFonts w:ascii="新細明體" w:hAnsi="新細明體" w:hint="eastAsia"/>
          <w:color w:val="5F5F5F"/>
        </w:rPr>
        <w:t>本法自公布日施行</w:t>
      </w:r>
      <w:r w:rsidR="00AC5625" w:rsidRPr="002D765C">
        <w:rPr>
          <w:rFonts w:ascii="新細明體" w:hAnsi="新細明體" w:hint="eastAsia"/>
          <w:color w:val="5F5F5F"/>
        </w:rPr>
        <w:t>。</w:t>
      </w:r>
    </w:p>
    <w:p w14:paraId="3C7066E9" w14:textId="506762BC" w:rsidR="00AC5625" w:rsidRPr="002D765C" w:rsidRDefault="00776FD4" w:rsidP="001A15A1">
      <w:pPr>
        <w:ind w:left="142"/>
        <w:jc w:val="both"/>
        <w:rPr>
          <w:rFonts w:ascii="新細明體" w:hAnsi="新細明體"/>
          <w:color w:val="5F5F5F"/>
        </w:rPr>
      </w:pPr>
      <w:r w:rsidRPr="002D765C">
        <w:rPr>
          <w:rFonts w:ascii="新細明體" w:hAnsi="新細明體" w:hint="eastAsia"/>
          <w:color w:val="5F5F5F"/>
          <w:sz w:val="18"/>
        </w:rPr>
        <w:t>﹝</w:t>
      </w:r>
      <w:r w:rsidRPr="002D765C">
        <w:rPr>
          <w:rFonts w:ascii="Calibri" w:hAnsi="Calibri" w:hint="eastAsia"/>
          <w:color w:val="5F5F5F"/>
          <w:sz w:val="18"/>
        </w:rPr>
        <w:t>2</w:t>
      </w:r>
      <w:r w:rsidRPr="002D765C">
        <w:rPr>
          <w:rFonts w:ascii="新細明體" w:hAnsi="新細明體" w:hint="eastAsia"/>
          <w:color w:val="5F5F5F"/>
          <w:sz w:val="18"/>
        </w:rPr>
        <w:t>﹞</w:t>
      </w:r>
      <w:r w:rsidR="00AC5625" w:rsidRPr="002D765C">
        <w:rPr>
          <w:rFonts w:ascii="新細明體" w:hAnsi="新細明體" w:hint="eastAsia"/>
          <w:color w:val="5F5F5F"/>
        </w:rPr>
        <w:t>本法中華民國八十六年五月七日修正公布之</w:t>
      </w:r>
      <w:r w:rsidR="00AC5625" w:rsidRPr="002D765C">
        <w:rPr>
          <w:rFonts w:ascii="Arial Unicode MS" w:hAnsi="Arial Unicode MS"/>
          <w:color w:val="5F5F5F"/>
        </w:rPr>
        <w:t>第</w:t>
      </w:r>
      <w:hyperlink w:anchor="a53" w:history="1">
        <w:r w:rsidR="00AC5625" w:rsidRPr="002D765C">
          <w:rPr>
            <w:rStyle w:val="a4"/>
            <w:color w:val="5F5F5F"/>
          </w:rPr>
          <w:t>五十三</w:t>
        </w:r>
      </w:hyperlink>
      <w:r w:rsidR="00AC5625" w:rsidRPr="002D765C">
        <w:rPr>
          <w:rFonts w:ascii="新細明體" w:hAnsi="新細明體" w:hint="eastAsia"/>
          <w:color w:val="5F5F5F"/>
        </w:rPr>
        <w:t>條施行日期，由行政院定之；九十五年五月五日修正之條文，自九十五年七月一日施行。</w:t>
      </w:r>
    </w:p>
    <w:p w14:paraId="05B421C1" w14:textId="195735DB" w:rsidR="001A15A1" w:rsidRPr="002D765C" w:rsidRDefault="00776FD4" w:rsidP="001A15A1">
      <w:pPr>
        <w:ind w:left="142"/>
        <w:jc w:val="both"/>
        <w:rPr>
          <w:rFonts w:ascii="新細明體" w:hAnsi="新細明體"/>
          <w:color w:val="5F5F5F"/>
        </w:rPr>
      </w:pPr>
      <w:r w:rsidRPr="002D765C">
        <w:rPr>
          <w:rFonts w:ascii="新細明體" w:hAnsi="新細明體" w:hint="eastAsia"/>
          <w:color w:val="5F5F5F"/>
          <w:sz w:val="18"/>
        </w:rPr>
        <w:t>﹝</w:t>
      </w:r>
      <w:r w:rsidRPr="002D765C">
        <w:rPr>
          <w:rFonts w:ascii="Calibri" w:hAnsi="Calibri" w:hint="eastAsia"/>
          <w:color w:val="5F5F5F"/>
          <w:sz w:val="18"/>
        </w:rPr>
        <w:t>3</w:t>
      </w:r>
      <w:r w:rsidRPr="002D765C">
        <w:rPr>
          <w:rFonts w:ascii="新細明體" w:hAnsi="新細明體" w:hint="eastAsia"/>
          <w:color w:val="5F5F5F"/>
          <w:sz w:val="18"/>
        </w:rPr>
        <w:t>﹞</w:t>
      </w:r>
      <w:r w:rsidR="001A15A1" w:rsidRPr="002D765C">
        <w:rPr>
          <w:rFonts w:ascii="新細明體" w:hAnsi="新細明體" w:hint="eastAsia"/>
          <w:color w:val="5F5F5F"/>
        </w:rPr>
        <w:t>本法中華民國一百零六年十二月二十九日修正之第</w:t>
      </w:r>
      <w:hyperlink w:anchor="_第四章之一__" w:history="1">
        <w:r w:rsidR="001A15A1" w:rsidRPr="002D765C">
          <w:rPr>
            <w:rStyle w:val="a4"/>
            <w:rFonts w:hint="eastAsia"/>
            <w:color w:val="5F5F5F"/>
          </w:rPr>
          <w:t>四章之一</w:t>
        </w:r>
      </w:hyperlink>
      <w:r w:rsidR="001A15A1" w:rsidRPr="002D765C">
        <w:rPr>
          <w:rFonts w:ascii="新細明體" w:hAnsi="新細明體" w:hint="eastAsia"/>
          <w:color w:val="5F5F5F"/>
        </w:rPr>
        <w:t>、第</w:t>
      </w:r>
      <w:hyperlink w:anchor="a92b1" w:history="1">
        <w:r w:rsidR="001A15A1" w:rsidRPr="002D765C">
          <w:rPr>
            <w:rStyle w:val="a4"/>
            <w:rFonts w:hint="eastAsia"/>
            <w:color w:val="5F5F5F"/>
          </w:rPr>
          <w:t>九十二條之一</w:t>
        </w:r>
      </w:hyperlink>
      <w:r w:rsidR="001A15A1" w:rsidRPr="002D765C">
        <w:rPr>
          <w:rFonts w:ascii="新細明體" w:hAnsi="新細明體" w:hint="eastAsia"/>
          <w:color w:val="5F5F5F"/>
        </w:rPr>
        <w:t>、第</w:t>
      </w:r>
      <w:hyperlink w:anchor="a100" w:history="1">
        <w:r w:rsidR="001A15A1" w:rsidRPr="002D765C">
          <w:rPr>
            <w:rStyle w:val="a4"/>
            <w:rFonts w:hint="eastAsia"/>
            <w:color w:val="5F5F5F"/>
          </w:rPr>
          <w:t>一百</w:t>
        </w:r>
      </w:hyperlink>
      <w:r w:rsidR="001A15A1" w:rsidRPr="002D765C">
        <w:rPr>
          <w:rFonts w:ascii="新細明體" w:hAnsi="新細明體" w:hint="eastAsia"/>
          <w:color w:val="5F5F5F"/>
        </w:rPr>
        <w:t>條及第</w:t>
      </w:r>
      <w:hyperlink w:anchor="a100b1" w:history="1">
        <w:r w:rsidR="001A15A1" w:rsidRPr="002D765C">
          <w:rPr>
            <w:rStyle w:val="a4"/>
            <w:rFonts w:hint="eastAsia"/>
            <w:color w:val="5F5F5F"/>
          </w:rPr>
          <w:t>一百條之一</w:t>
        </w:r>
      </w:hyperlink>
      <w:r w:rsidR="001A15A1" w:rsidRPr="002D765C">
        <w:rPr>
          <w:rFonts w:ascii="新細明體" w:hAnsi="新細明體" w:hint="eastAsia"/>
          <w:color w:val="5F5F5F"/>
        </w:rPr>
        <w:t>，其施行日期由行政院定之。</w:t>
      </w:r>
      <w:r w:rsidR="0099653E" w:rsidRPr="008D28AF">
        <w:rPr>
          <w:rFonts w:ascii="Arial Unicode MS" w:hAnsi="Arial Unicode MS" w:hint="eastAsia"/>
          <w:color w:val="FFFFFF"/>
        </w:rPr>
        <w:t>∴</w:t>
      </w:r>
    </w:p>
    <w:p w14:paraId="33F4358E" w14:textId="7BA61534" w:rsidR="00AC5625" w:rsidRDefault="00AC5625" w:rsidP="00A900D4">
      <w:pPr>
        <w:pStyle w:val="3"/>
        <w:ind w:left="118"/>
      </w:pPr>
      <w:r>
        <w:rPr>
          <w:rFonts w:hint="eastAsia"/>
        </w:rPr>
        <w:t>--</w:t>
      </w:r>
      <w:r w:rsidRPr="009556B3">
        <w:rPr>
          <w:rFonts w:hint="eastAsia"/>
        </w:rPr>
        <w:t>10</w:t>
      </w:r>
      <w:r>
        <w:rPr>
          <w:rFonts w:hint="eastAsia"/>
        </w:rPr>
        <w:t>7</w:t>
      </w:r>
      <w:r w:rsidRPr="009556B3">
        <w:rPr>
          <w:rFonts w:hint="eastAsia"/>
        </w:rPr>
        <w:t>年</w:t>
      </w:r>
      <w:r>
        <w:rPr>
          <w:rFonts w:hint="eastAsia"/>
        </w:rPr>
        <w:t>1</w:t>
      </w:r>
      <w:r w:rsidRPr="009556B3">
        <w:rPr>
          <w:rFonts w:hint="eastAsia"/>
        </w:rPr>
        <w:t>月</w:t>
      </w:r>
      <w:r>
        <w:rPr>
          <w:rFonts w:hint="eastAsia"/>
        </w:rPr>
        <w:t>31</w:t>
      </w:r>
      <w:r>
        <w:rPr>
          <w:rFonts w:hint="eastAsia"/>
        </w:rPr>
        <w:t>日修正前條文</w:t>
      </w:r>
      <w:r>
        <w:rPr>
          <w:rFonts w:hint="eastAsia"/>
        </w:rPr>
        <w:t>--</w:t>
      </w:r>
      <w:hyperlink r:id="rId201" w:history="1">
        <w:r w:rsidRPr="001634E8">
          <w:rPr>
            <w:rStyle w:val="a4"/>
          </w:rPr>
          <w:t>比對程式</w:t>
        </w:r>
      </w:hyperlink>
    </w:p>
    <w:p w14:paraId="11545B9E" w14:textId="5F6B363E" w:rsidR="00AC5625" w:rsidRPr="0099653E" w:rsidRDefault="00776FD4" w:rsidP="00C02970">
      <w:pPr>
        <w:ind w:leftChars="75" w:left="150"/>
        <w:jc w:val="both"/>
        <w:rPr>
          <w:rFonts w:ascii="Arial Unicode MS" w:hAnsi="Arial Unicode MS"/>
          <w:color w:val="5F5F5F"/>
        </w:rPr>
      </w:pPr>
      <w:r w:rsidRPr="0099653E">
        <w:rPr>
          <w:rFonts w:hint="eastAsia"/>
          <w:color w:val="5F5F5F"/>
          <w:sz w:val="18"/>
        </w:rPr>
        <w:t>﹝</w:t>
      </w:r>
      <w:r w:rsidRPr="0099653E">
        <w:rPr>
          <w:rFonts w:ascii="Calibri" w:hAnsi="Calibri" w:hint="eastAsia"/>
          <w:color w:val="5F5F5F"/>
          <w:sz w:val="18"/>
        </w:rPr>
        <w:t>1</w:t>
      </w:r>
      <w:r w:rsidRPr="0099653E">
        <w:rPr>
          <w:rFonts w:hint="eastAsia"/>
          <w:color w:val="5F5F5F"/>
          <w:sz w:val="18"/>
        </w:rPr>
        <w:t>﹞</w:t>
      </w:r>
      <w:r w:rsidR="003E1E77" w:rsidRPr="0099653E">
        <w:rPr>
          <w:rFonts w:ascii="Arial Unicode MS" w:hAnsi="Arial Unicode MS"/>
          <w:color w:val="5F5F5F"/>
        </w:rPr>
        <w:t>本法自公布日施行</w:t>
      </w:r>
      <w:r w:rsidR="00AC5625" w:rsidRPr="0099653E">
        <w:rPr>
          <w:rFonts w:ascii="Arial Unicode MS" w:hAnsi="Arial Unicode MS"/>
          <w:color w:val="5F5F5F"/>
        </w:rPr>
        <w:t>。</w:t>
      </w:r>
    </w:p>
    <w:p w14:paraId="4D100742" w14:textId="5A89CF98" w:rsidR="003E1E77" w:rsidRPr="001A15A1" w:rsidRDefault="00776FD4" w:rsidP="00C02970">
      <w:pPr>
        <w:ind w:leftChars="75" w:left="150"/>
        <w:jc w:val="both"/>
        <w:rPr>
          <w:rFonts w:ascii="Arial Unicode MS" w:hAnsi="Arial Unicode MS"/>
          <w:color w:val="666699"/>
        </w:rPr>
      </w:pPr>
      <w:r w:rsidRPr="0099653E">
        <w:rPr>
          <w:rFonts w:ascii="Arial Unicode MS" w:hAnsi="Arial Unicode MS"/>
          <w:color w:val="5F5F5F"/>
          <w:sz w:val="18"/>
        </w:rPr>
        <w:t>﹝</w:t>
      </w:r>
      <w:r w:rsidRPr="0099653E">
        <w:rPr>
          <w:rFonts w:ascii="Calibri" w:hAnsi="Calibri"/>
          <w:color w:val="5F5F5F"/>
          <w:sz w:val="18"/>
        </w:rPr>
        <w:t>2</w:t>
      </w:r>
      <w:r w:rsidRPr="0099653E">
        <w:rPr>
          <w:rFonts w:ascii="Arial Unicode MS" w:hAnsi="Arial Unicode MS"/>
          <w:color w:val="5F5F5F"/>
          <w:sz w:val="18"/>
        </w:rPr>
        <w:t>﹞</w:t>
      </w:r>
      <w:r w:rsidR="003E1E77" w:rsidRPr="0099653E">
        <w:rPr>
          <w:rFonts w:ascii="Arial Unicode MS" w:hAnsi="Arial Unicode MS"/>
          <w:color w:val="5F5F5F"/>
        </w:rPr>
        <w:t>本法中華民國八十六年五月七日修正公布之第</w:t>
      </w:r>
      <w:hyperlink w:anchor="a53" w:history="1">
        <w:r w:rsidR="003E1E77" w:rsidRPr="0099653E">
          <w:rPr>
            <w:rStyle w:val="a4"/>
            <w:color w:val="5F5F5F"/>
          </w:rPr>
          <w:t>五十三</w:t>
        </w:r>
      </w:hyperlink>
      <w:r w:rsidR="003E1E77" w:rsidRPr="0099653E">
        <w:rPr>
          <w:rFonts w:ascii="Arial Unicode MS" w:hAnsi="Arial Unicode MS"/>
          <w:color w:val="5F5F5F"/>
        </w:rPr>
        <w:t>條施行日期，由行政院定之；中華民國九十五年五月五日修正之條文，自中華民國九十五年七月一日施行。</w:t>
      </w:r>
      <w:r w:rsidR="008D28AF" w:rsidRPr="008D28AF">
        <w:rPr>
          <w:rFonts w:ascii="Arial Unicode MS" w:hAnsi="Arial Unicode MS" w:hint="eastAsia"/>
          <w:color w:val="FFFFFF"/>
        </w:rPr>
        <w:t>∴</w:t>
      </w:r>
    </w:p>
    <w:p w14:paraId="3DB105F0" w14:textId="63F2BA1F" w:rsidR="00AC5625" w:rsidRDefault="00AC5625" w:rsidP="00C02970">
      <w:pPr>
        <w:pStyle w:val="3"/>
        <w:ind w:left="118"/>
      </w:pPr>
      <w:r>
        <w:rPr>
          <w:rFonts w:hint="eastAsia"/>
        </w:rPr>
        <w:t>--</w:t>
      </w:r>
      <w:r w:rsidRPr="00A87178">
        <w:rPr>
          <w:rFonts w:hint="eastAsia"/>
        </w:rPr>
        <w:t>95</w:t>
      </w:r>
      <w:r w:rsidRPr="00A87178">
        <w:rPr>
          <w:rFonts w:hint="eastAsia"/>
        </w:rPr>
        <w:t>年</w:t>
      </w:r>
      <w:r w:rsidRPr="00A87178">
        <w:rPr>
          <w:rFonts w:hint="eastAsia"/>
        </w:rPr>
        <w:t>5</w:t>
      </w:r>
      <w:r w:rsidRPr="00A87178">
        <w:rPr>
          <w:rFonts w:hint="eastAsia"/>
        </w:rPr>
        <w:t>月</w:t>
      </w:r>
      <w:r w:rsidRPr="00A87178">
        <w:rPr>
          <w:rFonts w:hint="eastAsia"/>
        </w:rPr>
        <w:t>30</w:t>
      </w:r>
      <w:r>
        <w:rPr>
          <w:rFonts w:hint="eastAsia"/>
        </w:rPr>
        <w:t>日修正前條文</w:t>
      </w:r>
      <w:r>
        <w:rPr>
          <w:rFonts w:hint="eastAsia"/>
        </w:rPr>
        <w:t>--</w:t>
      </w:r>
      <w:hyperlink r:id="rId202" w:history="1">
        <w:r w:rsidRPr="00F67193">
          <w:rPr>
            <w:rStyle w:val="a4"/>
            <w:rFonts w:hint="eastAsia"/>
          </w:rPr>
          <w:t>比對程式</w:t>
        </w:r>
      </w:hyperlink>
    </w:p>
    <w:p w14:paraId="52C9F267" w14:textId="493ABEEB" w:rsidR="00AC5625" w:rsidRPr="0099653E" w:rsidRDefault="00776FD4" w:rsidP="00C02970">
      <w:pPr>
        <w:ind w:leftChars="75" w:left="150"/>
        <w:jc w:val="both"/>
        <w:rPr>
          <w:rFonts w:ascii="Arial Unicode MS" w:hAnsi="Arial Unicode MS"/>
          <w:color w:val="5F5F5F"/>
        </w:rPr>
      </w:pPr>
      <w:r w:rsidRPr="0099653E">
        <w:rPr>
          <w:rFonts w:hint="eastAsia"/>
          <w:color w:val="5F5F5F"/>
          <w:sz w:val="18"/>
        </w:rPr>
        <w:t>﹝</w:t>
      </w:r>
      <w:r w:rsidRPr="0099653E">
        <w:rPr>
          <w:rFonts w:ascii="Calibri" w:hAnsi="Calibri" w:hint="eastAsia"/>
          <w:color w:val="5F5F5F"/>
          <w:sz w:val="18"/>
        </w:rPr>
        <w:t>1</w:t>
      </w:r>
      <w:r w:rsidRPr="0099653E">
        <w:rPr>
          <w:rFonts w:hint="eastAsia"/>
          <w:color w:val="5F5F5F"/>
          <w:sz w:val="18"/>
        </w:rPr>
        <w:t>﹞</w:t>
      </w:r>
      <w:r w:rsidR="00921303" w:rsidRPr="0099653E">
        <w:rPr>
          <w:rFonts w:ascii="Arial Unicode MS" w:hAnsi="Arial Unicode MS"/>
          <w:color w:val="5F5F5F"/>
        </w:rPr>
        <w:t>本法自公布日施行</w:t>
      </w:r>
      <w:r w:rsidR="00AC5625" w:rsidRPr="0099653E">
        <w:rPr>
          <w:rFonts w:ascii="Arial Unicode MS" w:hAnsi="Arial Unicode MS"/>
          <w:color w:val="5F5F5F"/>
        </w:rPr>
        <w:t>。</w:t>
      </w:r>
    </w:p>
    <w:p w14:paraId="7294F10F" w14:textId="615D635B" w:rsidR="00921303" w:rsidRPr="001973C7" w:rsidRDefault="00776FD4" w:rsidP="00C02970">
      <w:pPr>
        <w:ind w:leftChars="75" w:left="150"/>
        <w:jc w:val="both"/>
        <w:rPr>
          <w:rFonts w:ascii="Arial Unicode MS" w:hAnsi="Arial Unicode MS"/>
          <w:color w:val="666699"/>
        </w:rPr>
      </w:pPr>
      <w:r w:rsidRPr="0099653E">
        <w:rPr>
          <w:rFonts w:ascii="Arial Unicode MS" w:hAnsi="Arial Unicode MS"/>
          <w:color w:val="5F5F5F"/>
          <w:sz w:val="18"/>
        </w:rPr>
        <w:t>﹝</w:t>
      </w:r>
      <w:r w:rsidRPr="0099653E">
        <w:rPr>
          <w:rFonts w:ascii="Calibri" w:hAnsi="Calibri"/>
          <w:color w:val="5F5F5F"/>
          <w:sz w:val="18"/>
        </w:rPr>
        <w:t>2</w:t>
      </w:r>
      <w:r w:rsidRPr="0099653E">
        <w:rPr>
          <w:rFonts w:ascii="Arial Unicode MS" w:hAnsi="Arial Unicode MS"/>
          <w:color w:val="5F5F5F"/>
          <w:sz w:val="18"/>
        </w:rPr>
        <w:t>﹞</w:t>
      </w:r>
      <w:r w:rsidR="00921303" w:rsidRPr="0099653E">
        <w:rPr>
          <w:rFonts w:ascii="Arial Unicode MS" w:hAnsi="Arial Unicode MS"/>
          <w:color w:val="5F5F5F"/>
        </w:rPr>
        <w:t>本法修正條文第</w:t>
      </w:r>
      <w:hyperlink w:anchor="a53" w:history="1">
        <w:r w:rsidR="00921303" w:rsidRPr="0099653E">
          <w:rPr>
            <w:rStyle w:val="a4"/>
            <w:rFonts w:ascii="Arial Unicode MS" w:hAnsi="Arial Unicode MS"/>
            <w:color w:val="5F5F5F"/>
          </w:rPr>
          <w:t>五十三</w:t>
        </w:r>
      </w:hyperlink>
      <w:r w:rsidR="00921303" w:rsidRPr="0099653E">
        <w:rPr>
          <w:rFonts w:ascii="Arial Unicode MS" w:hAnsi="Arial Unicode MS"/>
          <w:color w:val="5F5F5F"/>
        </w:rPr>
        <w:t>條施行日期，由行政院定之。</w:t>
      </w:r>
      <w:r w:rsidR="008D28AF" w:rsidRPr="008D28AF">
        <w:rPr>
          <w:rFonts w:ascii="Arial Unicode MS" w:hAnsi="Arial Unicode MS" w:hint="eastAsia"/>
          <w:color w:val="FFFFFF"/>
        </w:rPr>
        <w:t>∴</w:t>
      </w:r>
      <w:r w:rsidR="00545302" w:rsidRPr="00545302">
        <w:rPr>
          <w:rFonts w:ascii="Arial Unicode MS" w:hAnsi="Arial Unicode MS" w:hint="eastAsia"/>
          <w:color w:val="FFFFFF"/>
        </w:rPr>
        <w:t>∪</w:t>
      </w:r>
    </w:p>
    <w:p w14:paraId="56F0B3B3" w14:textId="77777777" w:rsidR="003C49AF" w:rsidRDefault="003C49AF" w:rsidP="00C02970">
      <w:pPr>
        <w:ind w:leftChars="75" w:left="150"/>
        <w:jc w:val="both"/>
        <w:rPr>
          <w:rFonts w:ascii="Arial Unicode MS" w:hAnsi="Arial Unicode MS"/>
          <w:color w:val="666699"/>
        </w:rPr>
      </w:pPr>
    </w:p>
    <w:p w14:paraId="6B2ABF8E" w14:textId="77777777" w:rsidR="00AF03B5" w:rsidRPr="00A87178" w:rsidRDefault="00AF03B5" w:rsidP="00C02970">
      <w:pPr>
        <w:ind w:leftChars="75" w:left="150"/>
        <w:jc w:val="both"/>
        <w:rPr>
          <w:rFonts w:ascii="Arial Unicode MS" w:hAnsi="Arial Unicode MS"/>
          <w:color w:val="666699"/>
        </w:rPr>
      </w:pPr>
    </w:p>
    <w:p w14:paraId="263C1E64" w14:textId="77777777" w:rsidR="00E31034" w:rsidRPr="00C1655B" w:rsidRDefault="00E31034" w:rsidP="00E31034">
      <w:pPr>
        <w:ind w:leftChars="50" w:left="100"/>
        <w:jc w:val="both"/>
        <w:rPr>
          <w:color w:val="808000"/>
          <w:szCs w:val="20"/>
        </w:rPr>
      </w:pPr>
      <w:r w:rsidRPr="00C1655B">
        <w:rPr>
          <w:rFonts w:hint="eastAsia"/>
          <w:color w:val="5F5F5F"/>
          <w:sz w:val="18"/>
        </w:rPr>
        <w:t>。。。。。。。。。。。。。。。。。。。。。。。。。。。。。。。。。。。。。。。。。。。。。。。。。。</w:t>
      </w:r>
      <w:hyperlink w:anchor="top" w:history="1">
        <w:r w:rsidRPr="00C1655B">
          <w:rPr>
            <w:rStyle w:val="a4"/>
            <w:rFonts w:ascii="Arial Unicode MS" w:hAnsi="Arial Unicode MS" w:hint="eastAsia"/>
            <w:sz w:val="18"/>
          </w:rPr>
          <w:t>回</w:t>
        </w:r>
        <w:r w:rsidRPr="00C1655B">
          <w:rPr>
            <w:rStyle w:val="a4"/>
            <w:rFonts w:ascii="Arial Unicode MS" w:hAnsi="Arial Unicode MS" w:hint="eastAsia"/>
            <w:sz w:val="18"/>
          </w:rPr>
          <w:t>首</w:t>
        </w:r>
        <w:r w:rsidRPr="00C1655B">
          <w:rPr>
            <w:rStyle w:val="a4"/>
            <w:rFonts w:ascii="Arial Unicode MS" w:hAnsi="Arial Unicode MS" w:hint="eastAsia"/>
            <w:sz w:val="18"/>
          </w:rPr>
          <w:t>頁</w:t>
        </w:r>
      </w:hyperlink>
      <w:r w:rsidRPr="00E31034">
        <w:rPr>
          <w:rStyle w:val="a4"/>
          <w:rFonts w:ascii="Arial Unicode MS" w:hAnsi="Arial Unicode MS" w:hint="eastAsia"/>
          <w:b/>
          <w:sz w:val="18"/>
          <w:u w:val="none"/>
        </w:rPr>
        <w:t>〉〉</w:t>
      </w:r>
    </w:p>
    <w:p w14:paraId="7508CE4E" w14:textId="116D8D56" w:rsidR="003C49AF" w:rsidRPr="00692307" w:rsidRDefault="00E31034" w:rsidP="00E31034">
      <w:pPr>
        <w:ind w:leftChars="71" w:left="142"/>
        <w:jc w:val="both"/>
        <w:rPr>
          <w:rFonts w:ascii="Arial Unicode MS" w:hAnsi="Arial Unicode MS"/>
        </w:rPr>
      </w:pPr>
      <w:r w:rsidRPr="003D460F">
        <w:rPr>
          <w:rFonts w:hint="eastAsia"/>
          <w:color w:val="5F5F5F"/>
          <w:sz w:val="18"/>
          <w:szCs w:val="18"/>
        </w:rPr>
        <w:t>【編註】本檔法規資料</w:t>
      </w:r>
      <w:r>
        <w:rPr>
          <w:rFonts w:hint="eastAsia"/>
          <w:color w:val="5F5F5F"/>
          <w:sz w:val="18"/>
          <w:szCs w:val="18"/>
        </w:rPr>
        <w:t>來源為</w:t>
      </w:r>
      <w:r w:rsidRPr="003D460F">
        <w:rPr>
          <w:rFonts w:hint="eastAsia"/>
          <w:color w:val="5F5F5F"/>
          <w:sz w:val="18"/>
          <w:szCs w:val="18"/>
          <w:lang w:eastAsia="zh-HK"/>
        </w:rPr>
        <w:t>官方</w:t>
      </w:r>
      <w:r w:rsidRPr="003D460F">
        <w:rPr>
          <w:rFonts w:hint="eastAsia"/>
          <w:color w:val="5F5F5F"/>
          <w:sz w:val="18"/>
          <w:szCs w:val="18"/>
        </w:rPr>
        <w:t>資訊網，</w:t>
      </w:r>
      <w:r>
        <w:rPr>
          <w:rFonts w:ascii="Arial Unicode MS" w:hAnsi="Arial Unicode MS" w:hint="eastAsia"/>
          <w:color w:val="808080"/>
          <w:sz w:val="18"/>
          <w:szCs w:val="18"/>
        </w:rPr>
        <w:t>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203" w:history="1">
        <w:r w:rsidRPr="00D2412B">
          <w:rPr>
            <w:rStyle w:val="a4"/>
            <w:rFonts w:ascii="Arial Unicode MS" w:hAnsi="Arial Unicode MS"/>
            <w:sz w:val="18"/>
            <w:szCs w:val="20"/>
          </w:rPr>
          <w:t>告知</w:t>
        </w:r>
      </w:hyperlink>
      <w:r w:rsidRPr="003D460F">
        <w:rPr>
          <w:rFonts w:hint="eastAsia"/>
          <w:color w:val="5F5F5F"/>
          <w:sz w:val="18"/>
          <w:szCs w:val="20"/>
        </w:rPr>
        <w:t>，謝謝！</w:t>
      </w:r>
    </w:p>
    <w:sectPr w:rsidR="003C49AF" w:rsidRPr="00692307">
      <w:footerReference w:type="even" r:id="rId204"/>
      <w:footerReference w:type="default" r:id="rId205"/>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41DD1" w14:textId="77777777" w:rsidR="008A1CB3" w:rsidRDefault="008A1CB3">
      <w:r>
        <w:separator/>
      </w:r>
    </w:p>
  </w:endnote>
  <w:endnote w:type="continuationSeparator" w:id="0">
    <w:p w14:paraId="0FF9E9D4" w14:textId="77777777" w:rsidR="008A1CB3" w:rsidRDefault="008A1C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D788C" w14:textId="77777777" w:rsidR="003B0E6A" w:rsidRDefault="003B0E6A">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14:paraId="06368C06" w14:textId="77777777" w:rsidR="003B0E6A" w:rsidRDefault="003B0E6A">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5F2B8" w14:textId="77777777" w:rsidR="003B0E6A" w:rsidRDefault="003B0E6A">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33</w:t>
    </w:r>
    <w:r>
      <w:rPr>
        <w:rStyle w:val="a8"/>
      </w:rPr>
      <w:fldChar w:fldCharType="end"/>
    </w:r>
  </w:p>
  <w:p w14:paraId="584D27ED" w14:textId="77777777" w:rsidR="003B0E6A" w:rsidRPr="009108F8" w:rsidRDefault="003B0E6A">
    <w:pPr>
      <w:pStyle w:val="a7"/>
      <w:ind w:right="360"/>
      <w:jc w:val="right"/>
      <w:rPr>
        <w:rFonts w:ascii="Arial Unicode MS" w:hAnsi="Arial Unicode MS"/>
        <w:sz w:val="18"/>
        <w:szCs w:val="18"/>
      </w:rPr>
    </w:pPr>
    <w:r>
      <w:rPr>
        <w:rFonts w:ascii="Arial Unicode MS" w:hAnsi="Arial Unicode MS" w:hint="eastAsia"/>
        <w:sz w:val="18"/>
        <w:szCs w:val="18"/>
      </w:rPr>
      <w:t>〈〈</w:t>
    </w:r>
    <w:r w:rsidRPr="009108F8">
      <w:rPr>
        <w:rFonts w:ascii="Arial Unicode MS" w:hAnsi="Arial Unicode MS" w:hint="eastAsia"/>
        <w:sz w:val="18"/>
        <w:szCs w:val="18"/>
      </w:rPr>
      <w:t>藥事法</w:t>
    </w:r>
    <w:r>
      <w:rPr>
        <w:rFonts w:ascii="Arial Unicode MS" w:hAnsi="Arial Unicode MS" w:hint="eastAsia"/>
        <w:sz w:val="18"/>
        <w:szCs w:val="18"/>
      </w:rPr>
      <w:t>〉〉</w:t>
    </w:r>
    <w:r w:rsidRPr="009108F8">
      <w:rPr>
        <w:rFonts w:ascii="Arial Unicode MS" w:hAnsi="Arial Unicode MS"/>
        <w:sz w:val="18"/>
        <w:szCs w:val="18"/>
      </w:rPr>
      <w:t>S</w:t>
    </w:r>
    <w:r w:rsidRPr="009108F8">
      <w:rPr>
        <w:rFonts w:ascii="Arial Unicode MS" w:hAnsi="Arial Unicode MS" w:hint="eastAsia"/>
        <w:sz w:val="18"/>
        <w:szCs w:val="18"/>
      </w:rPr>
      <w:t>-link</w:t>
    </w:r>
    <w:r w:rsidRPr="009108F8">
      <w:rPr>
        <w:rFonts w:ascii="Arial Unicode MS" w:hAnsi="Arial Unicode MS" w:hint="eastAsia"/>
        <w:sz w:val="18"/>
        <w:szCs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C13B6D" w14:textId="77777777" w:rsidR="008A1CB3" w:rsidRDefault="008A1CB3">
      <w:r>
        <w:separator/>
      </w:r>
    </w:p>
  </w:footnote>
  <w:footnote w:type="continuationSeparator" w:id="0">
    <w:p w14:paraId="636ACFAD" w14:textId="77777777" w:rsidR="008A1CB3" w:rsidRDefault="008A1C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characterSpacingControl w:val="doNotCompress"/>
  <w:hdrShapeDefaults>
    <o:shapedefaults v:ext="edit" spidmax="2050"/>
  </w:hdrShapeDefaults>
  <w:footnotePr>
    <w:footnote w:id="-1"/>
    <w:footnote w:id="0"/>
  </w:footnotePr>
  <w:endnotePr>
    <w:endnote w:id="-1"/>
    <w:endnote w:id="0"/>
  </w:endnotePr>
  <w:compat>
    <w:forgetLastTabAlignment/>
    <w:autoSpaceLikeWord95/>
    <w:doNotUseHTMLParagraphAutoSpacing/>
    <w:selectFldWithFirstOrLastChar/>
    <w:useFELayout/>
    <w:allowSpaceOfSameStyleInTable/>
    <w:compatSetting w:name="compatibilityMode" w:uri="http://schemas.microsoft.com/office/word" w:val="12"/>
    <w:compatSetting w:name="useWord2013TrackBottomHyphenation" w:uri="http://schemas.microsoft.com/office/word" w:val="1"/>
  </w:compat>
  <w:rsids>
    <w:rsidRoot w:val="00921303"/>
    <w:rsid w:val="0001253D"/>
    <w:rsid w:val="0001795E"/>
    <w:rsid w:val="00020DED"/>
    <w:rsid w:val="0002568C"/>
    <w:rsid w:val="000270F0"/>
    <w:rsid w:val="000364E3"/>
    <w:rsid w:val="0004021F"/>
    <w:rsid w:val="00057BD1"/>
    <w:rsid w:val="00060B1C"/>
    <w:rsid w:val="00065712"/>
    <w:rsid w:val="0008040D"/>
    <w:rsid w:val="0008633A"/>
    <w:rsid w:val="00094A46"/>
    <w:rsid w:val="000966C2"/>
    <w:rsid w:val="000A594B"/>
    <w:rsid w:val="000B59F6"/>
    <w:rsid w:val="000C27EF"/>
    <w:rsid w:val="000D29C1"/>
    <w:rsid w:val="000E0C19"/>
    <w:rsid w:val="000E2CD8"/>
    <w:rsid w:val="000E65FA"/>
    <w:rsid w:val="0012060B"/>
    <w:rsid w:val="00121940"/>
    <w:rsid w:val="0012488D"/>
    <w:rsid w:val="00127CF6"/>
    <w:rsid w:val="00130626"/>
    <w:rsid w:val="00136A48"/>
    <w:rsid w:val="00143858"/>
    <w:rsid w:val="00143F0B"/>
    <w:rsid w:val="00146FBE"/>
    <w:rsid w:val="00163A2D"/>
    <w:rsid w:val="00166C2B"/>
    <w:rsid w:val="0017755E"/>
    <w:rsid w:val="00177D8A"/>
    <w:rsid w:val="00180F7B"/>
    <w:rsid w:val="00182B9D"/>
    <w:rsid w:val="00183622"/>
    <w:rsid w:val="00191BAB"/>
    <w:rsid w:val="00193587"/>
    <w:rsid w:val="001973C7"/>
    <w:rsid w:val="001A03F9"/>
    <w:rsid w:val="001A15A1"/>
    <w:rsid w:val="001B15FD"/>
    <w:rsid w:val="001C54C4"/>
    <w:rsid w:val="001C6F07"/>
    <w:rsid w:val="001C7FCF"/>
    <w:rsid w:val="001D3658"/>
    <w:rsid w:val="001D789C"/>
    <w:rsid w:val="001E021B"/>
    <w:rsid w:val="001E0F43"/>
    <w:rsid w:val="001E369A"/>
    <w:rsid w:val="001E37D4"/>
    <w:rsid w:val="001F4601"/>
    <w:rsid w:val="00205622"/>
    <w:rsid w:val="002057D7"/>
    <w:rsid w:val="002076FB"/>
    <w:rsid w:val="00216684"/>
    <w:rsid w:val="00216B07"/>
    <w:rsid w:val="00222A21"/>
    <w:rsid w:val="002255BC"/>
    <w:rsid w:val="00243F75"/>
    <w:rsid w:val="00244F23"/>
    <w:rsid w:val="00252311"/>
    <w:rsid w:val="002539D9"/>
    <w:rsid w:val="0025585B"/>
    <w:rsid w:val="002613C2"/>
    <w:rsid w:val="00267D62"/>
    <w:rsid w:val="002716C4"/>
    <w:rsid w:val="002765CD"/>
    <w:rsid w:val="0028700C"/>
    <w:rsid w:val="00290767"/>
    <w:rsid w:val="002920A5"/>
    <w:rsid w:val="00292454"/>
    <w:rsid w:val="00292665"/>
    <w:rsid w:val="002A1C5C"/>
    <w:rsid w:val="002B0A90"/>
    <w:rsid w:val="002B1274"/>
    <w:rsid w:val="002C5EEF"/>
    <w:rsid w:val="002C6326"/>
    <w:rsid w:val="002C7FC4"/>
    <w:rsid w:val="002D261B"/>
    <w:rsid w:val="002D6459"/>
    <w:rsid w:val="002D765C"/>
    <w:rsid w:val="002E5A0F"/>
    <w:rsid w:val="002F01F5"/>
    <w:rsid w:val="002F6F2B"/>
    <w:rsid w:val="00304D76"/>
    <w:rsid w:val="00311762"/>
    <w:rsid w:val="0031641B"/>
    <w:rsid w:val="00316D90"/>
    <w:rsid w:val="00317C6A"/>
    <w:rsid w:val="003529DA"/>
    <w:rsid w:val="00353D7F"/>
    <w:rsid w:val="00355589"/>
    <w:rsid w:val="00356B81"/>
    <w:rsid w:val="003614E8"/>
    <w:rsid w:val="00367CBE"/>
    <w:rsid w:val="003763FD"/>
    <w:rsid w:val="00381157"/>
    <w:rsid w:val="003860C7"/>
    <w:rsid w:val="00397DC9"/>
    <w:rsid w:val="003B07A7"/>
    <w:rsid w:val="003B0E6A"/>
    <w:rsid w:val="003B4158"/>
    <w:rsid w:val="003B453C"/>
    <w:rsid w:val="003C0589"/>
    <w:rsid w:val="003C3915"/>
    <w:rsid w:val="003C49AF"/>
    <w:rsid w:val="003C6397"/>
    <w:rsid w:val="003C6804"/>
    <w:rsid w:val="003D10C2"/>
    <w:rsid w:val="003D300C"/>
    <w:rsid w:val="003D5DE4"/>
    <w:rsid w:val="003D6170"/>
    <w:rsid w:val="003D6543"/>
    <w:rsid w:val="003E1E77"/>
    <w:rsid w:val="003F5F42"/>
    <w:rsid w:val="00404DE6"/>
    <w:rsid w:val="004107CB"/>
    <w:rsid w:val="004137B5"/>
    <w:rsid w:val="00413FF2"/>
    <w:rsid w:val="00433DAC"/>
    <w:rsid w:val="00446B26"/>
    <w:rsid w:val="00455B37"/>
    <w:rsid w:val="0045638F"/>
    <w:rsid w:val="00460866"/>
    <w:rsid w:val="004658F4"/>
    <w:rsid w:val="00475A90"/>
    <w:rsid w:val="00475CFA"/>
    <w:rsid w:val="004831D5"/>
    <w:rsid w:val="004903A6"/>
    <w:rsid w:val="004910F9"/>
    <w:rsid w:val="004922E3"/>
    <w:rsid w:val="004B4521"/>
    <w:rsid w:val="004B4DF2"/>
    <w:rsid w:val="004B5B54"/>
    <w:rsid w:val="004C2E64"/>
    <w:rsid w:val="004D04CC"/>
    <w:rsid w:val="004D3665"/>
    <w:rsid w:val="004D3DE9"/>
    <w:rsid w:val="004D578A"/>
    <w:rsid w:val="004F3DE5"/>
    <w:rsid w:val="00503705"/>
    <w:rsid w:val="00511494"/>
    <w:rsid w:val="00520FFD"/>
    <w:rsid w:val="00523E4F"/>
    <w:rsid w:val="0052405F"/>
    <w:rsid w:val="005321CB"/>
    <w:rsid w:val="00545302"/>
    <w:rsid w:val="00546D80"/>
    <w:rsid w:val="00547CA3"/>
    <w:rsid w:val="00551DDB"/>
    <w:rsid w:val="00560B84"/>
    <w:rsid w:val="00564252"/>
    <w:rsid w:val="005656FA"/>
    <w:rsid w:val="00566176"/>
    <w:rsid w:val="0057519D"/>
    <w:rsid w:val="005810DA"/>
    <w:rsid w:val="005859D2"/>
    <w:rsid w:val="005902D3"/>
    <w:rsid w:val="00595791"/>
    <w:rsid w:val="005A38B1"/>
    <w:rsid w:val="005A4F3C"/>
    <w:rsid w:val="005A54E5"/>
    <w:rsid w:val="005A5E15"/>
    <w:rsid w:val="005A7086"/>
    <w:rsid w:val="005B0295"/>
    <w:rsid w:val="005C27A5"/>
    <w:rsid w:val="005C313F"/>
    <w:rsid w:val="005C3ECD"/>
    <w:rsid w:val="005C5B88"/>
    <w:rsid w:val="005C722A"/>
    <w:rsid w:val="005D006D"/>
    <w:rsid w:val="005D3B08"/>
    <w:rsid w:val="005D3BF2"/>
    <w:rsid w:val="005E34DB"/>
    <w:rsid w:val="005E7858"/>
    <w:rsid w:val="005F7E86"/>
    <w:rsid w:val="0060641B"/>
    <w:rsid w:val="00614687"/>
    <w:rsid w:val="00630B48"/>
    <w:rsid w:val="006322B8"/>
    <w:rsid w:val="00635364"/>
    <w:rsid w:val="00637217"/>
    <w:rsid w:val="0064798A"/>
    <w:rsid w:val="0065369B"/>
    <w:rsid w:val="00680C30"/>
    <w:rsid w:val="00686EA7"/>
    <w:rsid w:val="00690183"/>
    <w:rsid w:val="00692307"/>
    <w:rsid w:val="006973BE"/>
    <w:rsid w:val="006B0D0A"/>
    <w:rsid w:val="006B7C56"/>
    <w:rsid w:val="006C2AA1"/>
    <w:rsid w:val="006D1FBF"/>
    <w:rsid w:val="006D6E52"/>
    <w:rsid w:val="006E110B"/>
    <w:rsid w:val="006E6C28"/>
    <w:rsid w:val="006F02FA"/>
    <w:rsid w:val="007049D8"/>
    <w:rsid w:val="00710FCE"/>
    <w:rsid w:val="007129E1"/>
    <w:rsid w:val="007142B7"/>
    <w:rsid w:val="00720233"/>
    <w:rsid w:val="0072377C"/>
    <w:rsid w:val="00726AB9"/>
    <w:rsid w:val="00730B87"/>
    <w:rsid w:val="00743797"/>
    <w:rsid w:val="00747A4F"/>
    <w:rsid w:val="00761852"/>
    <w:rsid w:val="0076318C"/>
    <w:rsid w:val="00767336"/>
    <w:rsid w:val="0077457F"/>
    <w:rsid w:val="00776391"/>
    <w:rsid w:val="00776D9F"/>
    <w:rsid w:val="00776FD4"/>
    <w:rsid w:val="00790EDB"/>
    <w:rsid w:val="007926EF"/>
    <w:rsid w:val="007972E0"/>
    <w:rsid w:val="007A569F"/>
    <w:rsid w:val="007A7A9A"/>
    <w:rsid w:val="007B0834"/>
    <w:rsid w:val="007B0BD0"/>
    <w:rsid w:val="007B1854"/>
    <w:rsid w:val="007B6068"/>
    <w:rsid w:val="007C05B6"/>
    <w:rsid w:val="007E190D"/>
    <w:rsid w:val="00802F0C"/>
    <w:rsid w:val="00805B5A"/>
    <w:rsid w:val="00817E8F"/>
    <w:rsid w:val="0082115A"/>
    <w:rsid w:val="00822B97"/>
    <w:rsid w:val="00823B83"/>
    <w:rsid w:val="00831C9A"/>
    <w:rsid w:val="008325F4"/>
    <w:rsid w:val="00837123"/>
    <w:rsid w:val="008415FC"/>
    <w:rsid w:val="00842685"/>
    <w:rsid w:val="00843BC4"/>
    <w:rsid w:val="00843F44"/>
    <w:rsid w:val="00853624"/>
    <w:rsid w:val="008538DE"/>
    <w:rsid w:val="0086321A"/>
    <w:rsid w:val="00865C74"/>
    <w:rsid w:val="00871E89"/>
    <w:rsid w:val="0088581D"/>
    <w:rsid w:val="008911F1"/>
    <w:rsid w:val="00891C0C"/>
    <w:rsid w:val="008A1CB3"/>
    <w:rsid w:val="008B60DA"/>
    <w:rsid w:val="008C17D2"/>
    <w:rsid w:val="008C497E"/>
    <w:rsid w:val="008D28AF"/>
    <w:rsid w:val="008F6C24"/>
    <w:rsid w:val="008F7A6A"/>
    <w:rsid w:val="00900B43"/>
    <w:rsid w:val="00906FA6"/>
    <w:rsid w:val="009108F8"/>
    <w:rsid w:val="0091729D"/>
    <w:rsid w:val="00921303"/>
    <w:rsid w:val="00926D4E"/>
    <w:rsid w:val="00927C83"/>
    <w:rsid w:val="00930478"/>
    <w:rsid w:val="00932421"/>
    <w:rsid w:val="00942537"/>
    <w:rsid w:val="009533FB"/>
    <w:rsid w:val="00957C40"/>
    <w:rsid w:val="00957D6B"/>
    <w:rsid w:val="0096025B"/>
    <w:rsid w:val="009604F3"/>
    <w:rsid w:val="009705EB"/>
    <w:rsid w:val="00974664"/>
    <w:rsid w:val="00974DB9"/>
    <w:rsid w:val="009765AF"/>
    <w:rsid w:val="00976813"/>
    <w:rsid w:val="00990B72"/>
    <w:rsid w:val="00992081"/>
    <w:rsid w:val="009946CC"/>
    <w:rsid w:val="0099653E"/>
    <w:rsid w:val="009A5F96"/>
    <w:rsid w:val="009B0786"/>
    <w:rsid w:val="009B0EC1"/>
    <w:rsid w:val="009B2122"/>
    <w:rsid w:val="009B25A8"/>
    <w:rsid w:val="009B6A44"/>
    <w:rsid w:val="009B7746"/>
    <w:rsid w:val="009C0209"/>
    <w:rsid w:val="009C236A"/>
    <w:rsid w:val="009D4464"/>
    <w:rsid w:val="009D500E"/>
    <w:rsid w:val="009D56E2"/>
    <w:rsid w:val="009F0A5C"/>
    <w:rsid w:val="009F296B"/>
    <w:rsid w:val="00A05EE4"/>
    <w:rsid w:val="00A06094"/>
    <w:rsid w:val="00A10359"/>
    <w:rsid w:val="00A10929"/>
    <w:rsid w:val="00A1605A"/>
    <w:rsid w:val="00A2179E"/>
    <w:rsid w:val="00A2287F"/>
    <w:rsid w:val="00A248F1"/>
    <w:rsid w:val="00A2603F"/>
    <w:rsid w:val="00A36E8F"/>
    <w:rsid w:val="00A46C8A"/>
    <w:rsid w:val="00A535D9"/>
    <w:rsid w:val="00A75BF9"/>
    <w:rsid w:val="00A86402"/>
    <w:rsid w:val="00A87178"/>
    <w:rsid w:val="00A900D4"/>
    <w:rsid w:val="00A922B5"/>
    <w:rsid w:val="00A975D9"/>
    <w:rsid w:val="00AA12C6"/>
    <w:rsid w:val="00AA2818"/>
    <w:rsid w:val="00AA3CF6"/>
    <w:rsid w:val="00AA7026"/>
    <w:rsid w:val="00AB0160"/>
    <w:rsid w:val="00AB35B9"/>
    <w:rsid w:val="00AB5503"/>
    <w:rsid w:val="00AC5625"/>
    <w:rsid w:val="00AD76C8"/>
    <w:rsid w:val="00AF03B5"/>
    <w:rsid w:val="00B01780"/>
    <w:rsid w:val="00B020CE"/>
    <w:rsid w:val="00B04F6F"/>
    <w:rsid w:val="00B05BB2"/>
    <w:rsid w:val="00B10F97"/>
    <w:rsid w:val="00B1209A"/>
    <w:rsid w:val="00B2215C"/>
    <w:rsid w:val="00B24357"/>
    <w:rsid w:val="00B45F3D"/>
    <w:rsid w:val="00B561FC"/>
    <w:rsid w:val="00B704EF"/>
    <w:rsid w:val="00B707F1"/>
    <w:rsid w:val="00B70EA1"/>
    <w:rsid w:val="00B75CFB"/>
    <w:rsid w:val="00B7621F"/>
    <w:rsid w:val="00B80921"/>
    <w:rsid w:val="00B94CA9"/>
    <w:rsid w:val="00BC17B7"/>
    <w:rsid w:val="00BD1AAE"/>
    <w:rsid w:val="00BE35A7"/>
    <w:rsid w:val="00BF25D7"/>
    <w:rsid w:val="00BF4DD4"/>
    <w:rsid w:val="00BF57E3"/>
    <w:rsid w:val="00BF64E2"/>
    <w:rsid w:val="00C01CED"/>
    <w:rsid w:val="00C02970"/>
    <w:rsid w:val="00C04611"/>
    <w:rsid w:val="00C078ED"/>
    <w:rsid w:val="00C07D69"/>
    <w:rsid w:val="00C11152"/>
    <w:rsid w:val="00C13BE5"/>
    <w:rsid w:val="00C15883"/>
    <w:rsid w:val="00C21CAE"/>
    <w:rsid w:val="00C33D56"/>
    <w:rsid w:val="00C34168"/>
    <w:rsid w:val="00C3507B"/>
    <w:rsid w:val="00C35846"/>
    <w:rsid w:val="00C40802"/>
    <w:rsid w:val="00C476BF"/>
    <w:rsid w:val="00C521EE"/>
    <w:rsid w:val="00C551B9"/>
    <w:rsid w:val="00C61F7A"/>
    <w:rsid w:val="00C63FD7"/>
    <w:rsid w:val="00C65407"/>
    <w:rsid w:val="00C662DB"/>
    <w:rsid w:val="00C67ADF"/>
    <w:rsid w:val="00C72784"/>
    <w:rsid w:val="00C72A64"/>
    <w:rsid w:val="00C735FA"/>
    <w:rsid w:val="00C8714C"/>
    <w:rsid w:val="00C90821"/>
    <w:rsid w:val="00C93E18"/>
    <w:rsid w:val="00C9758E"/>
    <w:rsid w:val="00CA638B"/>
    <w:rsid w:val="00CA648C"/>
    <w:rsid w:val="00CB2C17"/>
    <w:rsid w:val="00CB2EB2"/>
    <w:rsid w:val="00CC1BEF"/>
    <w:rsid w:val="00CC705C"/>
    <w:rsid w:val="00CE1E5A"/>
    <w:rsid w:val="00CE70D3"/>
    <w:rsid w:val="00CF06BF"/>
    <w:rsid w:val="00CF4803"/>
    <w:rsid w:val="00D00B87"/>
    <w:rsid w:val="00D0763B"/>
    <w:rsid w:val="00D177B0"/>
    <w:rsid w:val="00D24DAE"/>
    <w:rsid w:val="00D2738F"/>
    <w:rsid w:val="00D30B6C"/>
    <w:rsid w:val="00D32D0E"/>
    <w:rsid w:val="00D431DE"/>
    <w:rsid w:val="00D53E00"/>
    <w:rsid w:val="00D550F5"/>
    <w:rsid w:val="00D55797"/>
    <w:rsid w:val="00D61A7D"/>
    <w:rsid w:val="00D654F1"/>
    <w:rsid w:val="00D66E68"/>
    <w:rsid w:val="00D770C5"/>
    <w:rsid w:val="00D81499"/>
    <w:rsid w:val="00D90369"/>
    <w:rsid w:val="00DA38EC"/>
    <w:rsid w:val="00DB7C67"/>
    <w:rsid w:val="00DC2229"/>
    <w:rsid w:val="00DC2E40"/>
    <w:rsid w:val="00DC4EC2"/>
    <w:rsid w:val="00DD0748"/>
    <w:rsid w:val="00DD1D1E"/>
    <w:rsid w:val="00DE2F67"/>
    <w:rsid w:val="00DF62D3"/>
    <w:rsid w:val="00E07AE5"/>
    <w:rsid w:val="00E15FA2"/>
    <w:rsid w:val="00E1687F"/>
    <w:rsid w:val="00E22747"/>
    <w:rsid w:val="00E2425A"/>
    <w:rsid w:val="00E24E32"/>
    <w:rsid w:val="00E31034"/>
    <w:rsid w:val="00E42A81"/>
    <w:rsid w:val="00E5061A"/>
    <w:rsid w:val="00E53559"/>
    <w:rsid w:val="00E62CC7"/>
    <w:rsid w:val="00E64692"/>
    <w:rsid w:val="00E866A9"/>
    <w:rsid w:val="00E87ACD"/>
    <w:rsid w:val="00E93782"/>
    <w:rsid w:val="00E9513B"/>
    <w:rsid w:val="00EA167E"/>
    <w:rsid w:val="00EA7CA5"/>
    <w:rsid w:val="00EB0F62"/>
    <w:rsid w:val="00EB34FE"/>
    <w:rsid w:val="00EB78CC"/>
    <w:rsid w:val="00EC20BF"/>
    <w:rsid w:val="00EF2332"/>
    <w:rsid w:val="00EF79AD"/>
    <w:rsid w:val="00F01F28"/>
    <w:rsid w:val="00F070EC"/>
    <w:rsid w:val="00F16618"/>
    <w:rsid w:val="00F24CE2"/>
    <w:rsid w:val="00F258AE"/>
    <w:rsid w:val="00F417F3"/>
    <w:rsid w:val="00F4225F"/>
    <w:rsid w:val="00F44257"/>
    <w:rsid w:val="00F5000A"/>
    <w:rsid w:val="00F51826"/>
    <w:rsid w:val="00F52BB9"/>
    <w:rsid w:val="00F53F1A"/>
    <w:rsid w:val="00F55B22"/>
    <w:rsid w:val="00F70FDD"/>
    <w:rsid w:val="00F7264C"/>
    <w:rsid w:val="00FB04C8"/>
    <w:rsid w:val="00FC3567"/>
    <w:rsid w:val="00FC3F8C"/>
    <w:rsid w:val="00FD16FA"/>
    <w:rsid w:val="00FD27A1"/>
    <w:rsid w:val="00FD4396"/>
    <w:rsid w:val="00FD6F9D"/>
    <w:rsid w:val="00FD7474"/>
    <w:rsid w:val="00FE1467"/>
    <w:rsid w:val="00FE6BBE"/>
    <w:rsid w:val="00FF211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AB8651"/>
  <w15:docId w15:val="{9FE832A3-9900-4656-BD35-1DC2C5006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02970"/>
    <w:pPr>
      <w:widowControl w:val="0"/>
    </w:pPr>
    <w:rPr>
      <w:kern w:val="2"/>
      <w:szCs w:val="24"/>
    </w:rPr>
  </w:style>
  <w:style w:type="paragraph" w:styleId="1">
    <w:name w:val="heading 1"/>
    <w:basedOn w:val="a"/>
    <w:next w:val="a"/>
    <w:link w:val="10"/>
    <w:autoRedefine/>
    <w:qFormat/>
    <w:rsid w:val="00743797"/>
    <w:pPr>
      <w:keepNext/>
      <w:adjustRightInd w:val="0"/>
      <w:snapToGrid w:val="0"/>
      <w:spacing w:before="72" w:after="72"/>
      <w:jc w:val="both"/>
      <w:outlineLvl w:val="0"/>
    </w:pPr>
    <w:rPr>
      <w:rFonts w:ascii="新細明體" w:hAnsi="新細明體"/>
      <w:b/>
      <w:bCs/>
      <w:color w:val="333399"/>
      <w:szCs w:val="52"/>
    </w:rPr>
  </w:style>
  <w:style w:type="paragraph" w:styleId="2">
    <w:name w:val="heading 2"/>
    <w:basedOn w:val="a"/>
    <w:next w:val="a"/>
    <w:link w:val="20"/>
    <w:uiPriority w:val="9"/>
    <w:unhideWhenUsed/>
    <w:qFormat/>
    <w:rsid w:val="00D81499"/>
    <w:pPr>
      <w:keepNext/>
      <w:adjustRightInd w:val="0"/>
      <w:snapToGrid w:val="0"/>
      <w:spacing w:before="100" w:beforeAutospacing="1" w:after="100" w:afterAutospacing="1"/>
      <w:outlineLvl w:val="1"/>
    </w:pPr>
    <w:rPr>
      <w:rFonts w:ascii="Arial Unicode MS" w:hAnsi="Arial Unicode MS" w:cs="Arial Unicode MS"/>
      <w:bCs/>
      <w:color w:val="990000"/>
      <w:szCs w:val="48"/>
    </w:rPr>
  </w:style>
  <w:style w:type="paragraph" w:styleId="3">
    <w:name w:val="heading 3"/>
    <w:basedOn w:val="a"/>
    <w:link w:val="30"/>
    <w:unhideWhenUsed/>
    <w:qFormat/>
    <w:rsid w:val="00C662DB"/>
    <w:pPr>
      <w:widowControl/>
      <w:adjustRightInd w:val="0"/>
      <w:snapToGrid w:val="0"/>
      <w:ind w:leftChars="59" w:left="142"/>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Pr>
      <w:rFonts w:ascii="細明體" w:eastAsia="細明體" w:hAnsi="Courier New" w:cs="Courier New"/>
    </w:rPr>
  </w:style>
  <w:style w:type="character" w:styleId="a4">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5">
    <w:name w:val="FollowedHyperlink"/>
    <w:autoRedefine/>
    <w:rPr>
      <w:rFonts w:ascii="新細明體" w:hAnsi="新細明體"/>
      <w:color w:val="800080"/>
      <w:sz w:val="20"/>
      <w:u w:val="single"/>
    </w:rPr>
  </w:style>
  <w:style w:type="paragraph" w:styleId="31">
    <w:name w:val="Body Text 3"/>
    <w:basedOn w:val="a"/>
    <w:pPr>
      <w:spacing w:after="120"/>
    </w:pPr>
    <w:rPr>
      <w:sz w:val="16"/>
      <w:szCs w:val="16"/>
    </w:rPr>
  </w:style>
  <w:style w:type="paragraph" w:styleId="a6">
    <w:name w:val="header"/>
    <w:basedOn w:val="a"/>
    <w:pPr>
      <w:tabs>
        <w:tab w:val="center" w:pos="4153"/>
        <w:tab w:val="right" w:pos="8306"/>
      </w:tabs>
      <w:snapToGrid w:val="0"/>
    </w:pPr>
    <w:rPr>
      <w:szCs w:val="20"/>
    </w:rPr>
  </w:style>
  <w:style w:type="paragraph" w:styleId="a7">
    <w:name w:val="footer"/>
    <w:basedOn w:val="a"/>
    <w:pPr>
      <w:tabs>
        <w:tab w:val="center" w:pos="4153"/>
        <w:tab w:val="right" w:pos="8306"/>
      </w:tabs>
      <w:snapToGrid w:val="0"/>
    </w:pPr>
    <w:rPr>
      <w:szCs w:val="20"/>
    </w:rPr>
  </w:style>
  <w:style w:type="character" w:styleId="a8">
    <w:name w:val="page number"/>
    <w:basedOn w:val="a0"/>
  </w:style>
  <w:style w:type="paragraph" w:styleId="Web">
    <w:name w:val="Normal (Web)"/>
    <w:basedOn w:val="a"/>
    <w:rsid w:val="00CA648C"/>
    <w:pPr>
      <w:widowControl/>
      <w:spacing w:before="100" w:beforeAutospacing="1" w:after="100" w:afterAutospacing="1"/>
    </w:pPr>
    <w:rPr>
      <w:rFonts w:ascii="新細明體" w:hAnsi="新細明體" w:cs="新細明體"/>
      <w:kern w:val="0"/>
    </w:rPr>
  </w:style>
  <w:style w:type="paragraph" w:styleId="a9">
    <w:name w:val="Document Map"/>
    <w:basedOn w:val="a"/>
    <w:link w:val="aa"/>
    <w:rsid w:val="001973C7"/>
    <w:rPr>
      <w:rFonts w:ascii="新細明體" w:hAnsi="新細明體"/>
      <w:szCs w:val="18"/>
    </w:rPr>
  </w:style>
  <w:style w:type="character" w:customStyle="1" w:styleId="aa">
    <w:name w:val="文件引導模式 字元"/>
    <w:link w:val="a9"/>
    <w:rsid w:val="001973C7"/>
    <w:rPr>
      <w:rFonts w:ascii="新細明體" w:hAnsi="新細明體"/>
      <w:kern w:val="2"/>
      <w:szCs w:val="18"/>
    </w:rPr>
  </w:style>
  <w:style w:type="character" w:customStyle="1" w:styleId="20">
    <w:name w:val="標題 2 字元"/>
    <w:link w:val="2"/>
    <w:uiPriority w:val="9"/>
    <w:qFormat/>
    <w:rsid w:val="00D81499"/>
    <w:rPr>
      <w:rFonts w:ascii="Arial Unicode MS" w:hAnsi="Arial Unicode MS" w:cs="Arial Unicode MS"/>
      <w:bCs/>
      <w:color w:val="990000"/>
      <w:kern w:val="2"/>
      <w:szCs w:val="48"/>
    </w:rPr>
  </w:style>
  <w:style w:type="character" w:customStyle="1" w:styleId="30">
    <w:name w:val="標題 3 字元"/>
    <w:link w:val="3"/>
    <w:rsid w:val="00C662DB"/>
    <w:rPr>
      <w:rFonts w:ascii="Arial Unicode MS" w:hAnsi="Arial Unicode MS" w:cs="Arial Unicode MS"/>
      <w:bCs/>
      <w:color w:val="808000"/>
      <w:kern w:val="2"/>
      <w:szCs w:val="36"/>
    </w:rPr>
  </w:style>
  <w:style w:type="character" w:customStyle="1" w:styleId="10">
    <w:name w:val="標題 1 字元"/>
    <w:link w:val="1"/>
    <w:rsid w:val="00743797"/>
    <w:rPr>
      <w:rFonts w:ascii="新細明體" w:hAnsi="新細明體"/>
      <w:b/>
      <w:bCs/>
      <w:color w:val="333399"/>
      <w:kern w:val="2"/>
      <w:szCs w:val="52"/>
    </w:rPr>
  </w:style>
  <w:style w:type="character" w:styleId="ab">
    <w:name w:val="Unresolved Mention"/>
    <w:uiPriority w:val="99"/>
    <w:semiHidden/>
    <w:unhideWhenUsed/>
    <w:rsid w:val="00D654F1"/>
    <w:rPr>
      <w:color w:val="605E5C"/>
      <w:shd w:val="clear" w:color="auto" w:fill="E1DFDD"/>
    </w:rPr>
  </w:style>
  <w:style w:type="paragraph" w:styleId="ac">
    <w:name w:val="List Paragraph"/>
    <w:basedOn w:val="a"/>
    <w:uiPriority w:val="34"/>
    <w:qFormat/>
    <w:rsid w:val="00DB7C67"/>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24761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law3\&#34277;&#29289;&#35069;&#36896;&#26989;&#32773;&#27298;&#26597;&#36774;&#27861;.docx" TargetMode="External"/><Relationship Id="rId21" Type="http://schemas.openxmlformats.org/officeDocument/2006/relationships/hyperlink" Target="..\law\&#34277;&#29289;&#34277;&#21830;&#31649;&#29702;&#27861;.docx" TargetMode="External"/><Relationship Id="rId42" Type="http://schemas.openxmlformats.org/officeDocument/2006/relationships/hyperlink" Target="..\diff\index.html" TargetMode="External"/><Relationship Id="rId63" Type="http://schemas.openxmlformats.org/officeDocument/2006/relationships/hyperlink" Target="..\diff\index.html" TargetMode="External"/><Relationship Id="rId84" Type="http://schemas.openxmlformats.org/officeDocument/2006/relationships/hyperlink" Target="../diff/index.html" TargetMode="External"/><Relationship Id="rId138" Type="http://schemas.openxmlformats.org/officeDocument/2006/relationships/hyperlink" Target="..\diff\index.html" TargetMode="External"/><Relationship Id="rId159" Type="http://schemas.openxmlformats.org/officeDocument/2006/relationships/hyperlink" Target="..\diff\index.html" TargetMode="External"/><Relationship Id="rId170" Type="http://schemas.openxmlformats.org/officeDocument/2006/relationships/hyperlink" Target="..\diff\index.html" TargetMode="External"/><Relationship Id="rId191" Type="http://schemas.openxmlformats.org/officeDocument/2006/relationships/hyperlink" Target="..\law3\&#35199;&#34277;&#21450;&#37291;&#30274;&#22120;&#26448;&#26597;&#39511;&#30331;&#35352;&#23529;&#26597;&#36027;&#25910;&#36027;&#27161;&#28310;.docx" TargetMode="External"/><Relationship Id="rId205" Type="http://schemas.openxmlformats.org/officeDocument/2006/relationships/footer" Target="footer2.xml"/><Relationship Id="rId107" Type="http://schemas.openxmlformats.org/officeDocument/2006/relationships/hyperlink" Target="..\law3\&#20778;&#33391;&#34277;&#21697;&#35069;&#36896;&#27161;&#28310;.docx" TargetMode="External"/><Relationship Id="rId11" Type="http://schemas.openxmlformats.org/officeDocument/2006/relationships/hyperlink" Target="../law5/&#34277;&#20107;&#27861;.docx" TargetMode="External"/><Relationship Id="rId32" Type="http://schemas.openxmlformats.org/officeDocument/2006/relationships/hyperlink" Target="..\diff\index.html" TargetMode="External"/><Relationship Id="rId53" Type="http://schemas.openxmlformats.org/officeDocument/2006/relationships/hyperlink" Target="..\diff\index.html" TargetMode="External"/><Relationship Id="rId74" Type="http://schemas.openxmlformats.org/officeDocument/2006/relationships/hyperlink" Target="..\law3\&#34277;&#21697;&#26597;&#39511;&#30331;&#35352;&#23529;&#26597;&#28310;&#21063;&#65293;&#29983;&#29289;&#24615;&#39636;&#22806;&#35386;&#26039;&#35430;&#21137;&#20043;&#26597;&#39511;&#30331;&#35352;.docx" TargetMode="External"/><Relationship Id="rId128" Type="http://schemas.openxmlformats.org/officeDocument/2006/relationships/hyperlink" Target="../diff/index.html" TargetMode="External"/><Relationship Id="rId149" Type="http://schemas.openxmlformats.org/officeDocument/2006/relationships/hyperlink" Target="../law1/&#26368;&#39640;&#27861;&#38498;&#21009;&#20107;&#24237;&#20855;&#21443;&#32771;&#20729;&#20540;&#35009;&#21028;05.docx" TargetMode="External"/><Relationship Id="rId5" Type="http://schemas.openxmlformats.org/officeDocument/2006/relationships/endnotes" Target="endnotes.xml"/><Relationship Id="rId95" Type="http://schemas.openxmlformats.org/officeDocument/2006/relationships/hyperlink" Target="..\law3\&#35199;&#34277;&#20778;&#33391;&#36939;&#37559;&#28310;&#21063;.docx" TargetMode="External"/><Relationship Id="rId160" Type="http://schemas.openxmlformats.org/officeDocument/2006/relationships/hyperlink" Target="..\diff\index.html" TargetMode="External"/><Relationship Id="rId181" Type="http://schemas.openxmlformats.org/officeDocument/2006/relationships/hyperlink" Target="../diff/index.html" TargetMode="External"/><Relationship Id="rId22" Type="http://schemas.openxmlformats.org/officeDocument/2006/relationships/hyperlink" Target="https://www.mohw.gov.tw/" TargetMode="External"/><Relationship Id="rId43" Type="http://schemas.openxmlformats.org/officeDocument/2006/relationships/hyperlink" Target="..\law1\&#39640;&#38498;&#26280;&#25152;&#23660;&#27861;&#38498;&#20855;&#21443;&#32771;&#20729;&#20540;&#21009;&#20107;&#35009;&#21028;02.docx" TargetMode="External"/><Relationship Id="rId64" Type="http://schemas.openxmlformats.org/officeDocument/2006/relationships/hyperlink" Target="..\law3\&#34277;&#29289;&#36039;&#26009;&#20844;&#38283;&#36774;&#27861;.docx" TargetMode="External"/><Relationship Id="rId118" Type="http://schemas.openxmlformats.org/officeDocument/2006/relationships/hyperlink" Target="..\law3\&#36664;&#20837;&#34277;&#29289;&#37002;&#22659;&#25277;&#26597;&#27298;&#39511;&#36774;&#27861;.docx" TargetMode="External"/><Relationship Id="rId139" Type="http://schemas.openxmlformats.org/officeDocument/2006/relationships/hyperlink" Target="../law1/&#21009;&#20107;&#22823;&#27861;&#24237;&#35009;&#23450;&#32113;&#19968;&#35211;&#35299;&#24409;&#32232;.docx" TargetMode="External"/><Relationship Id="rId85" Type="http://schemas.openxmlformats.org/officeDocument/2006/relationships/hyperlink" Target="../law3/&#29305;&#23450;&#34277;&#21697;&#23560;&#26696;&#26680;&#20934;&#35069;&#36896;&#21450;&#36664;&#20837;&#36774;&#27861;.docx" TargetMode="External"/><Relationship Id="rId150" Type="http://schemas.openxmlformats.org/officeDocument/2006/relationships/hyperlink" Target="../law1/&#26368;&#39640;&#27861;&#38498;&#21009;&#20107;&#24237;&#20855;&#21443;&#32771;&#20729;&#20540;&#35009;&#21028;07.docx" TargetMode="External"/><Relationship Id="rId171" Type="http://schemas.openxmlformats.org/officeDocument/2006/relationships/hyperlink" Target="..\diff\index.html" TargetMode="External"/><Relationship Id="rId192" Type="http://schemas.openxmlformats.org/officeDocument/2006/relationships/hyperlink" Target="..\law3\&#20013;&#34277;&#26597;&#39511;&#30331;&#35352;&#23529;&#26597;&#36027;&#25910;&#36027;&#27161;&#28310;.docx" TargetMode="External"/><Relationship Id="rId206" Type="http://schemas.openxmlformats.org/officeDocument/2006/relationships/fontTable" Target="fontTable.xml"/><Relationship Id="rId12" Type="http://schemas.openxmlformats.org/officeDocument/2006/relationships/hyperlink" Target="file:///D:\Dropbox\6law\law\&#34277;&#20107;&#27861;.htm" TargetMode="External"/><Relationship Id="rId33" Type="http://schemas.openxmlformats.org/officeDocument/2006/relationships/hyperlink" Target="..\law\&#31649;&#21046;&#34277;&#21697;&#31649;&#29702;&#26781;&#20363;.docx" TargetMode="External"/><Relationship Id="rId108" Type="http://schemas.openxmlformats.org/officeDocument/2006/relationships/hyperlink" Target="..\law3\&#37291;&#30274;&#22120;&#26448;&#20778;&#33391;&#35069;&#36896;&#35215;&#31684;.docx" TargetMode="External"/><Relationship Id="rId129" Type="http://schemas.openxmlformats.org/officeDocument/2006/relationships/hyperlink" Target="../law3/&#34277;&#21697;&#22238;&#25910;&#34389;&#29702;&#36774;&#27861;.docx" TargetMode="External"/><Relationship Id="rId54" Type="http://schemas.openxmlformats.org/officeDocument/2006/relationships/hyperlink" Target="..\law\&#34277;&#24107;&#27861;.docx" TargetMode="External"/><Relationship Id="rId75" Type="http://schemas.openxmlformats.org/officeDocument/2006/relationships/hyperlink" Target="..\law3\&#34277;&#21697;&#26597;&#39511;&#30331;&#35352;&#23529;&#26597;&#28310;&#21063;&#65293;&#22522;&#22240;&#24037;&#31243;&#34277;&#21697;&#20043;&#26597;&#39511;&#30331;&#35352;.docx" TargetMode="External"/><Relationship Id="rId96" Type="http://schemas.openxmlformats.org/officeDocument/2006/relationships/hyperlink" Target="..\law3\&#35199;&#34277;&#36939;&#37559;&#35377;&#21487;&#21450;&#35657;&#26126;&#25991;&#20214;&#26680;&#30332;&#31649;&#29702;&#36774;&#27861;.docx" TargetMode="External"/><Relationship Id="rId140" Type="http://schemas.openxmlformats.org/officeDocument/2006/relationships/hyperlink" Target="../law1/&#21009;&#20107;&#22823;&#27861;&#24237;&#35009;&#23450;&#32113;&#19968;&#35211;&#35299;&#24409;&#32232;.docx" TargetMode="External"/><Relationship Id="rId161" Type="http://schemas.openxmlformats.org/officeDocument/2006/relationships/hyperlink" Target="..\law\&#36010;&#27745;&#27835;&#32618;&#26781;&#20363;.docx" TargetMode="External"/><Relationship Id="rId182" Type="http://schemas.openxmlformats.org/officeDocument/2006/relationships/hyperlink" Target="..\diff\index.html" TargetMode="External"/><Relationship Id="rId6" Type="http://schemas.openxmlformats.org/officeDocument/2006/relationships/hyperlink" Target="https://www.6laws.net/" TargetMode="External"/><Relationship Id="rId23" Type="http://schemas.openxmlformats.org/officeDocument/2006/relationships/hyperlink" Target="..\law\&#31649;&#21046;&#34277;&#21697;&#31649;&#29702;&#26781;&#20363;.docx" TargetMode="External"/><Relationship Id="rId119" Type="http://schemas.openxmlformats.org/officeDocument/2006/relationships/hyperlink" Target="..\law3\&#29983;&#29289;&#34277;&#21697;&#27298;&#39511;&#23553;&#32216;&#20316;&#26989;&#36774;&#27861;.docx" TargetMode="External"/><Relationship Id="rId44" Type="http://schemas.openxmlformats.org/officeDocument/2006/relationships/hyperlink" Target="../law1/&#26368;&#39640;&#27861;&#38498;&#21009;&#20107;&#24237;&#20855;&#21443;&#32771;&#20729;&#20540;&#35009;&#21028;07.docx" TargetMode="External"/><Relationship Id="rId65" Type="http://schemas.openxmlformats.org/officeDocument/2006/relationships/hyperlink" Target="..\diff\index.html" TargetMode="External"/><Relationship Id="rId86" Type="http://schemas.openxmlformats.org/officeDocument/2006/relationships/hyperlink" Target="..\6lawword\&#23560;&#21033;&#27861;.docx" TargetMode="External"/><Relationship Id="rId130" Type="http://schemas.openxmlformats.org/officeDocument/2006/relationships/hyperlink" Target="..\diff\index.html" TargetMode="External"/><Relationship Id="rId151" Type="http://schemas.openxmlformats.org/officeDocument/2006/relationships/hyperlink" Target="../law1/&#26368;&#39640;&#27861;&#38498;&#21009;&#20107;&#24237;&#20855;&#21443;&#32771;&#20729;&#20540;&#35009;&#21028;08.docx" TargetMode="External"/><Relationship Id="rId172" Type="http://schemas.openxmlformats.org/officeDocument/2006/relationships/hyperlink" Target="..\diff\index.html" TargetMode="External"/><Relationship Id="rId193" Type="http://schemas.openxmlformats.org/officeDocument/2006/relationships/hyperlink" Target="..\law3\&#39135;&#21697;&#34277;&#29289;&#21270;&#31911;&#21697;&#27298;&#39511;&#23553;&#32216;&#21450;&#23565;&#29031;&#27161;&#28310;&#21697;&#20379;&#25033;&#25910;&#36027;&#27161;&#28310;.docx" TargetMode="External"/><Relationship Id="rId207" Type="http://schemas.openxmlformats.org/officeDocument/2006/relationships/theme" Target="theme/theme1.xml"/><Relationship Id="rId13" Type="http://schemas.openxmlformats.org/officeDocument/2006/relationships/hyperlink" Target="https://www.6laws.net/" TargetMode="External"/><Relationship Id="rId109" Type="http://schemas.openxmlformats.org/officeDocument/2006/relationships/hyperlink" Target="..\law3\&#34277;&#29289;&#20778;&#33391;&#35069;&#36896;&#35657;&#26126;&#26360;&#30003;&#35531;&#36774;&#27861;.docx" TargetMode="External"/><Relationship Id="rId34" Type="http://schemas.openxmlformats.org/officeDocument/2006/relationships/hyperlink" Target="../law1/&#26368;&#39640;&#27861;&#38498;&#21009;&#20107;&#24237;&#20855;&#21443;&#32771;&#20729;&#20540;&#35009;&#21028;07.docx" TargetMode="External"/><Relationship Id="rId55" Type="http://schemas.openxmlformats.org/officeDocument/2006/relationships/hyperlink" Target="..\law\&#34277;&#24107;&#27861;.docx" TargetMode="External"/><Relationship Id="rId76" Type="http://schemas.openxmlformats.org/officeDocument/2006/relationships/hyperlink" Target="..\law3\&#34277;&#21697;&#26597;&#39511;&#30331;&#35352;&#23529;&#26597;&#28310;&#21063;&#65293;&#36942;&#25935;&#21407;&#29983;&#29289;&#34277;&#21697;&#20043;&#26597;&#39511;&#30331;&#35352;&#22522;&#28310;.docx" TargetMode="External"/><Relationship Id="rId97" Type="http://schemas.openxmlformats.org/officeDocument/2006/relationships/hyperlink" Target="..\law3\&#34277;&#29289;&#27171;&#21697;&#36104;&#21697;&#31649;&#29702;&#36774;&#27861;.docx" TargetMode="External"/><Relationship Id="rId120" Type="http://schemas.openxmlformats.org/officeDocument/2006/relationships/hyperlink" Target="..\diff\index.html" TargetMode="External"/><Relationship Id="rId141" Type="http://schemas.openxmlformats.org/officeDocument/2006/relationships/hyperlink" Target="..\law\&#36890;&#35338;&#20445;&#38556;&#21450;&#30435;&#23519;&#27861;.docx" TargetMode="External"/><Relationship Id="rId7" Type="http://schemas.openxmlformats.org/officeDocument/2006/relationships/image" Target="media/image1.png"/><Relationship Id="rId162" Type="http://schemas.openxmlformats.org/officeDocument/2006/relationships/hyperlink" Target="..\diff\index.html" TargetMode="External"/><Relationship Id="rId183" Type="http://schemas.openxmlformats.org/officeDocument/2006/relationships/hyperlink" Target="..\law3\&#34277;&#21697;&#26597;&#39511;&#30331;&#35352;&#23529;&#26597;&#28310;&#21063;.docx" TargetMode="External"/><Relationship Id="rId24" Type="http://schemas.openxmlformats.org/officeDocument/2006/relationships/hyperlink" Target="..\diff\index.html" TargetMode="External"/><Relationship Id="rId40" Type="http://schemas.openxmlformats.org/officeDocument/2006/relationships/hyperlink" Target="..\diff\index.html" TargetMode="External"/><Relationship Id="rId45" Type="http://schemas.openxmlformats.org/officeDocument/2006/relationships/hyperlink" Target="..\diff\index.html" TargetMode="External"/><Relationship Id="rId66" Type="http://schemas.openxmlformats.org/officeDocument/2006/relationships/hyperlink" Target="..\law3\&#34277;&#29289;&#31185;&#25216;&#30740;&#31350;&#30332;&#23637;&#29518;&#21237;&#36774;&#27861;.docx" TargetMode="External"/><Relationship Id="rId87" Type="http://schemas.openxmlformats.org/officeDocument/2006/relationships/hyperlink" Target="..\6lawword\&#23560;&#21033;&#27861;.docx" TargetMode="External"/><Relationship Id="rId110" Type="http://schemas.openxmlformats.org/officeDocument/2006/relationships/hyperlink" Target="..\diff\index.html" TargetMode="External"/><Relationship Id="rId115" Type="http://schemas.openxmlformats.org/officeDocument/2006/relationships/hyperlink" Target="..\diff\index.html" TargetMode="External"/><Relationship Id="rId131" Type="http://schemas.openxmlformats.org/officeDocument/2006/relationships/hyperlink" Target="..\diff\index.html" TargetMode="External"/><Relationship Id="rId136" Type="http://schemas.openxmlformats.org/officeDocument/2006/relationships/hyperlink" Target="..\diff\index.html" TargetMode="External"/><Relationship Id="rId157" Type="http://schemas.openxmlformats.org/officeDocument/2006/relationships/hyperlink" Target="..\diff\index.html" TargetMode="External"/><Relationship Id="rId178" Type="http://schemas.openxmlformats.org/officeDocument/2006/relationships/hyperlink" Target="..\diff\index.html" TargetMode="External"/><Relationship Id="rId61" Type="http://schemas.openxmlformats.org/officeDocument/2006/relationships/hyperlink" Target="..\diff\index.html" TargetMode="External"/><Relationship Id="rId82" Type="http://schemas.openxmlformats.org/officeDocument/2006/relationships/hyperlink" Target="..\diff\index.html" TargetMode="External"/><Relationship Id="rId152" Type="http://schemas.openxmlformats.org/officeDocument/2006/relationships/hyperlink" Target="..\diff\index.html" TargetMode="External"/><Relationship Id="rId173" Type="http://schemas.openxmlformats.org/officeDocument/2006/relationships/hyperlink" Target="..\diff\index.html" TargetMode="External"/><Relationship Id="rId194" Type="http://schemas.openxmlformats.org/officeDocument/2006/relationships/hyperlink" Target="..\law3\&#35199;&#34277;&#26597;&#39511;&#30331;&#35352;&#23529;&#26597;&#36027;&#25910;&#36027;&#27161;&#28310;.docx" TargetMode="External"/><Relationship Id="rId199" Type="http://schemas.openxmlformats.org/officeDocument/2006/relationships/hyperlink" Target="..\law3\&#34277;&#20107;&#27861;&#26045;&#34892;&#32048;&#21063;.docx" TargetMode="External"/><Relationship Id="rId203" Type="http://schemas.openxmlformats.org/officeDocument/2006/relationships/hyperlink" Target="https://www.6laws.net/comment.htm" TargetMode="External"/><Relationship Id="rId19" Type="http://schemas.openxmlformats.org/officeDocument/2006/relationships/hyperlink" Target="..\S-link&#38651;&#23376;&#20845;&#27861;&#32317;&#32034;&#24341;.docx" TargetMode="External"/><Relationship Id="rId14" Type="http://schemas.openxmlformats.org/officeDocument/2006/relationships/hyperlink" Target="https://www.6laws.net/" TargetMode="External"/><Relationship Id="rId30" Type="http://schemas.openxmlformats.org/officeDocument/2006/relationships/hyperlink" Target="..\diff\index.html" TargetMode="External"/><Relationship Id="rId35" Type="http://schemas.openxmlformats.org/officeDocument/2006/relationships/hyperlink" Target="..\diff\index.html" TargetMode="External"/><Relationship Id="rId56" Type="http://schemas.openxmlformats.org/officeDocument/2006/relationships/hyperlink" Target="..\law3\&#34277;&#21697;&#26597;&#39511;&#30331;&#35352;&#23529;&#26597;&#28310;&#21063;.docx" TargetMode="External"/><Relationship Id="rId77" Type="http://schemas.openxmlformats.org/officeDocument/2006/relationships/hyperlink" Target="..\diff\index.html" TargetMode="External"/><Relationship Id="rId100" Type="http://schemas.openxmlformats.org/officeDocument/2006/relationships/hyperlink" Target="..\law\&#24037;&#24288;&#31649;&#29702;&#36628;&#23566;&#27861;.docx" TargetMode="External"/><Relationship Id="rId105" Type="http://schemas.openxmlformats.org/officeDocument/2006/relationships/hyperlink" Target="..\law3\&#34277;&#29289;&#35069;&#36896;&#35377;&#21487;&#21450;&#20778;&#33391;&#35069;&#36896;&#35657;&#26126;&#25991;&#20214;&#26680;&#30332;&#36774;&#27861;.docx" TargetMode="External"/><Relationship Id="rId126" Type="http://schemas.openxmlformats.org/officeDocument/2006/relationships/hyperlink" Target="..\diff\index.html" TargetMode="External"/><Relationship Id="rId147" Type="http://schemas.openxmlformats.org/officeDocument/2006/relationships/hyperlink" Target="..\law1\&#26368;&#39640;&#27861;&#38498;&#21009;&#20107;&#24237;&#20855;&#21443;&#32771;&#20729;&#20540;&#35009;&#21028;05.docx" TargetMode="External"/><Relationship Id="rId168" Type="http://schemas.openxmlformats.org/officeDocument/2006/relationships/hyperlink" Target="..\diff\index.html" TargetMode="External"/><Relationship Id="rId8" Type="http://schemas.openxmlformats.org/officeDocument/2006/relationships/hyperlink" Target="https://www.6laws.net/update.htm" TargetMode="External"/><Relationship Id="rId51" Type="http://schemas.openxmlformats.org/officeDocument/2006/relationships/hyperlink" Target="..\law3\&#34277;&#21697;&#20778;&#33391;&#35519;&#21137;&#20316;&#26989;&#28310;&#21063;.docx" TargetMode="External"/><Relationship Id="rId72" Type="http://schemas.openxmlformats.org/officeDocument/2006/relationships/hyperlink" Target="..\law3\&#34277;&#21697;&#29983;&#39636;&#21487;&#29992;&#29575;&#21450;&#29983;&#39636;&#30456;&#31561;&#24615;&#35430;&#39511;&#20316;&#26989;&#28310;&#21063;.docx" TargetMode="External"/><Relationship Id="rId93" Type="http://schemas.openxmlformats.org/officeDocument/2006/relationships/hyperlink" Target="../law1/&#26368;&#39640;&#27861;&#38498;&#21009;&#20107;&#24237;&#20855;&#21443;&#32771;&#20729;&#20540;&#35009;&#21028;05.docx" TargetMode="External"/><Relationship Id="rId98" Type="http://schemas.openxmlformats.org/officeDocument/2006/relationships/hyperlink" Target="..\law3\&#34277;&#29289;&#35069;&#36896;&#24037;&#24288;&#35373;&#24288;&#27161;&#28310;.docx" TargetMode="External"/><Relationship Id="rId121" Type="http://schemas.openxmlformats.org/officeDocument/2006/relationships/hyperlink" Target="..\diff\index.html" TargetMode="External"/><Relationship Id="rId142" Type="http://schemas.openxmlformats.org/officeDocument/2006/relationships/hyperlink" Target="&#35657;&#20154;&#20445;&#35703;&#27861;.docx" TargetMode="External"/><Relationship Id="rId163" Type="http://schemas.openxmlformats.org/officeDocument/2006/relationships/hyperlink" Target="..\diff\index.html" TargetMode="External"/><Relationship Id="rId184" Type="http://schemas.openxmlformats.org/officeDocument/2006/relationships/hyperlink" Target="..\law3\&#37291;&#30274;&#22120;&#26448;&#26597;&#39511;&#30331;&#35352;&#23529;&#26597;&#28310;&#21063;.docx" TargetMode="External"/><Relationship Id="rId189" Type="http://schemas.openxmlformats.org/officeDocument/2006/relationships/hyperlink" Target="..\law3\&#34277;&#21697;&#26597;&#39511;&#30331;&#35352;&#23529;&#26597;&#28310;&#21063;.docx" TargetMode="External"/><Relationship Id="rId3" Type="http://schemas.openxmlformats.org/officeDocument/2006/relationships/webSettings" Target="webSettings.xml"/><Relationship Id="rId25" Type="http://schemas.openxmlformats.org/officeDocument/2006/relationships/hyperlink" Target="https://www.mohw.gov.tw/" TargetMode="External"/><Relationship Id="rId46" Type="http://schemas.openxmlformats.org/officeDocument/2006/relationships/hyperlink" Target="../diff/index.html" TargetMode="External"/><Relationship Id="rId67" Type="http://schemas.openxmlformats.org/officeDocument/2006/relationships/hyperlink" Target="..\diff\index.html" TargetMode="External"/><Relationship Id="rId116" Type="http://schemas.openxmlformats.org/officeDocument/2006/relationships/hyperlink" Target="..\diff\index.html" TargetMode="External"/><Relationship Id="rId137" Type="http://schemas.openxmlformats.org/officeDocument/2006/relationships/hyperlink" Target="..\diff\index.html" TargetMode="External"/><Relationship Id="rId158" Type="http://schemas.openxmlformats.org/officeDocument/2006/relationships/hyperlink" Target="..\diff\index.html" TargetMode="External"/><Relationship Id="rId20" Type="http://schemas.openxmlformats.org/officeDocument/2006/relationships/hyperlink" Target="https://www.6laws.net/6law/law/&#34277;&#20107;&#27861;.htm" TargetMode="External"/><Relationship Id="rId41" Type="http://schemas.openxmlformats.org/officeDocument/2006/relationships/hyperlink" Target="..\diff\index.html" TargetMode="External"/><Relationship Id="rId62" Type="http://schemas.openxmlformats.org/officeDocument/2006/relationships/hyperlink" Target="..\law3\&#34277;&#29289;&#36039;&#26009;&#20844;&#38283;&#36774;&#27861;.docx" TargetMode="External"/><Relationship Id="rId83" Type="http://schemas.openxmlformats.org/officeDocument/2006/relationships/hyperlink" Target="../law3/&#29305;&#23450;&#34277;&#21697;&#23560;&#26696;&#26680;&#20934;&#35069;&#36896;&#21450;&#36664;&#20837;&#36774;&#27861;.docx" TargetMode="External"/><Relationship Id="rId88" Type="http://schemas.openxmlformats.org/officeDocument/2006/relationships/hyperlink" Target="..\6lawword\&#27665;&#20107;&#35380;&#35359;&#27861;.docx" TargetMode="External"/><Relationship Id="rId111" Type="http://schemas.openxmlformats.org/officeDocument/2006/relationships/hyperlink" Target="..\diff\index.html" TargetMode="External"/><Relationship Id="rId132" Type="http://schemas.openxmlformats.org/officeDocument/2006/relationships/hyperlink" Target="..\law\&#36890;&#35338;&#20445;&#38556;&#21450;&#30435;&#23519;&#27861;.docx" TargetMode="External"/><Relationship Id="rId153" Type="http://schemas.openxmlformats.org/officeDocument/2006/relationships/hyperlink" Target="..\diff\index.html" TargetMode="External"/><Relationship Id="rId174" Type="http://schemas.openxmlformats.org/officeDocument/2006/relationships/hyperlink" Target="..\law3\&#25104;&#34277;&#21450;&#22266;&#26377;&#25104;&#26041;&#35069;&#21137;&#31649;&#29702;&#36774;&#27861;.docx" TargetMode="External"/><Relationship Id="rId179" Type="http://schemas.openxmlformats.org/officeDocument/2006/relationships/hyperlink" Target="..\diff\index.html" TargetMode="External"/><Relationship Id="rId195" Type="http://schemas.openxmlformats.org/officeDocument/2006/relationships/hyperlink" Target="..\law3\&#37291;&#30274;&#22120;&#26448;&#26597;&#39511;&#30331;&#35352;&#21450;&#24291;&#21578;&#23529;&#26597;&#36027;&#25910;&#36027;&#27161;&#28310;.docx" TargetMode="External"/><Relationship Id="rId190" Type="http://schemas.openxmlformats.org/officeDocument/2006/relationships/hyperlink" Target="..\law3\&#37291;&#30274;&#22120;&#26448;&#26597;&#39511;&#30331;&#35352;&#23529;&#26597;&#28310;&#21063;.docx" TargetMode="External"/><Relationship Id="rId204" Type="http://schemas.openxmlformats.org/officeDocument/2006/relationships/footer" Target="footer1.xml"/><Relationship Id="rId15" Type="http://schemas.openxmlformats.org/officeDocument/2006/relationships/hyperlink" Target="https://www.6laws.net/" TargetMode="External"/><Relationship Id="rId36" Type="http://schemas.openxmlformats.org/officeDocument/2006/relationships/hyperlink" Target="..\law\&#40635;&#37257;&#34277;&#21697;&#31649;&#29702;&#26781;&#20363;.docx" TargetMode="External"/><Relationship Id="rId57" Type="http://schemas.openxmlformats.org/officeDocument/2006/relationships/hyperlink" Target="..\diff\index.html" TargetMode="External"/><Relationship Id="rId106" Type="http://schemas.openxmlformats.org/officeDocument/2006/relationships/hyperlink" Target="..\law3\&#34277;&#29289;&#35069;&#36896;&#24037;&#24288;&#35373;&#24288;&#27161;&#28310;.docx" TargetMode="External"/><Relationship Id="rId127" Type="http://schemas.openxmlformats.org/officeDocument/2006/relationships/hyperlink" Target="../law3/&#34277;&#21697;&#22238;&#25910;&#34389;&#29702;&#36774;&#27861;.docx" TargetMode="External"/><Relationship Id="rId10" Type="http://schemas.openxmlformats.org/officeDocument/2006/relationships/hyperlink" Target="https://www.facebook.com/anita6law" TargetMode="External"/><Relationship Id="rId31" Type="http://schemas.openxmlformats.org/officeDocument/2006/relationships/hyperlink" Target="..\law3\&#25104;&#34277;&#21450;&#22266;&#26377;&#25104;&#26041;&#35069;&#21137;&#31649;&#29702;&#36774;&#27861;.docx" TargetMode="External"/><Relationship Id="rId52" Type="http://schemas.openxmlformats.org/officeDocument/2006/relationships/hyperlink" Target="../law3d/&#27491;&#23376;&#34277;&#21697;&#20778;&#33391;&#35519;&#21137;&#20316;&#26989;&#28310;&#21063;.docx" TargetMode="External"/><Relationship Id="rId73" Type="http://schemas.openxmlformats.org/officeDocument/2006/relationships/hyperlink" Target="..\law3\&#34277;&#21697;&#26597;&#39511;&#30331;&#35352;&#23529;&#26597;&#28310;&#21063;&#65293;&#29983;&#29289;&#24615;&#39636;&#22806;&#35386;&#26039;&#35430;&#21137;&#20043;&#26597;&#39511;&#30331;&#35352;.docx" TargetMode="External"/><Relationship Id="rId78" Type="http://schemas.openxmlformats.org/officeDocument/2006/relationships/hyperlink" Target="../law3/&#34277;&#21697;&#23433;&#20840;&#30435;&#35222;&#31649;&#29702;&#36774;&#27861;.docx" TargetMode="External"/><Relationship Id="rId94" Type="http://schemas.openxmlformats.org/officeDocument/2006/relationships/hyperlink" Target="..\law3\&#35199;&#34277;&#20778;&#33391;&#36939;&#37559;&#28310;&#21063;.docx" TargetMode="External"/><Relationship Id="rId99" Type="http://schemas.openxmlformats.org/officeDocument/2006/relationships/hyperlink" Target="..\law\&#24037;&#24288;&#31649;&#29702;&#36628;&#23566;&#27861;.docx" TargetMode="External"/><Relationship Id="rId101" Type="http://schemas.openxmlformats.org/officeDocument/2006/relationships/hyperlink" Target="..\law3\&#34277;&#29289;&#20778;&#33391;&#35069;&#36896;&#28310;&#21063;.docx" TargetMode="External"/><Relationship Id="rId122" Type="http://schemas.openxmlformats.org/officeDocument/2006/relationships/hyperlink" Target="..\diff\index.html" TargetMode="External"/><Relationship Id="rId143" Type="http://schemas.openxmlformats.org/officeDocument/2006/relationships/hyperlink" Target="..\law1\&#26368;&#39640;&#27861;&#38498;&#21009;&#20107;&#24237;&#20855;&#21443;&#32771;&#20729;&#20540;&#35009;&#21028;01.docx" TargetMode="External"/><Relationship Id="rId148" Type="http://schemas.openxmlformats.org/officeDocument/2006/relationships/hyperlink" Target="..\law1\&#26368;&#39640;&#27861;&#38498;&#21009;&#20107;&#24237;&#20855;&#21443;&#32771;&#20729;&#20540;&#35009;&#21028;05.docx" TargetMode="External"/><Relationship Id="rId164" Type="http://schemas.openxmlformats.org/officeDocument/2006/relationships/hyperlink" Target="..\diff\index.html" TargetMode="External"/><Relationship Id="rId169" Type="http://schemas.openxmlformats.org/officeDocument/2006/relationships/hyperlink" Target="..\diff\index.html" TargetMode="External"/><Relationship Id="rId185" Type="http://schemas.openxmlformats.org/officeDocument/2006/relationships/hyperlink" Target="..\diff\index.html" TargetMode="External"/><Relationship Id="rId4" Type="http://schemas.openxmlformats.org/officeDocument/2006/relationships/footnotes" Target="footnotes.xml"/><Relationship Id="rId9" Type="http://schemas.openxmlformats.org/officeDocument/2006/relationships/hyperlink" Target="http://law.moj.gov.tw/LawClass/LawHistory.aspx?PCode=L0030001" TargetMode="External"/><Relationship Id="rId180" Type="http://schemas.openxmlformats.org/officeDocument/2006/relationships/hyperlink" Target="..\diff\index.html" TargetMode="External"/><Relationship Id="rId26" Type="http://schemas.openxmlformats.org/officeDocument/2006/relationships/hyperlink" Target="..\diff\index.html" TargetMode="External"/><Relationship Id="rId47" Type="http://schemas.openxmlformats.org/officeDocument/2006/relationships/hyperlink" Target="..\law3\&#24517;&#35201;&#34277;&#21697;&#30701;&#32570;&#36890;&#22577;&#30331;&#37636;&#21450;&#23560;&#26696;&#26680;&#20934;&#35069;&#36896;&#36664;&#20837;&#36774;&#27861;.docx" TargetMode="External"/><Relationship Id="rId68" Type="http://schemas.openxmlformats.org/officeDocument/2006/relationships/hyperlink" Target="..\law3\&#34277;&#29289;&#31185;&#25216;&#30740;&#31350;&#30332;&#23637;&#29518;&#21237;&#36774;&#27861;.docx" TargetMode="External"/><Relationship Id="rId89" Type="http://schemas.openxmlformats.org/officeDocument/2006/relationships/hyperlink" Target="..\law3\&#35199;&#34277;&#23560;&#21033;&#36899;&#32080;&#21332;&#35696;&#36890;&#22577;&#36774;&#27861;.docx" TargetMode="External"/><Relationship Id="rId112" Type="http://schemas.openxmlformats.org/officeDocument/2006/relationships/hyperlink" Target="..\diff\index.html" TargetMode="External"/><Relationship Id="rId133" Type="http://schemas.openxmlformats.org/officeDocument/2006/relationships/hyperlink" Target="&#35657;&#20154;&#20445;&#35703;&#27861;.docx" TargetMode="External"/><Relationship Id="rId154" Type="http://schemas.openxmlformats.org/officeDocument/2006/relationships/hyperlink" Target="..\diff\index.html" TargetMode="External"/><Relationship Id="rId175" Type="http://schemas.openxmlformats.org/officeDocument/2006/relationships/hyperlink" Target="..\law3\&#34277;&#29289;&#27171;&#21697;&#36104;&#21697;&#31649;&#29702;&#36774;&#27861;.docx" TargetMode="External"/><Relationship Id="rId196" Type="http://schemas.openxmlformats.org/officeDocument/2006/relationships/hyperlink" Target="..\law3\&#34277;&#29289;&#25277;&#26597;&#21450;&#27298;&#39511;&#22996;&#20219;&#25110;&#22996;&#35351;&#20316;&#26989;&#36774;&#27861;.docx" TargetMode="External"/><Relationship Id="rId200" Type="http://schemas.openxmlformats.org/officeDocument/2006/relationships/hyperlink" Target="../diff/index.html" TargetMode="External"/><Relationship Id="rId16" Type="http://schemas.openxmlformats.org/officeDocument/2006/relationships/hyperlink" Target="..\&#21009;&#20107;&#23526;&#21209;&#21028;&#27770;&#20840;&#25991;&#24409;&#32232;05.docx" TargetMode="External"/><Relationship Id="rId37" Type="http://schemas.openxmlformats.org/officeDocument/2006/relationships/hyperlink" Target="..\law3\&#37291;&#30274;&#22120;&#26448;&#31649;&#29702;&#36774;&#27861;.docx" TargetMode="External"/><Relationship Id="rId58" Type="http://schemas.openxmlformats.org/officeDocument/2006/relationships/hyperlink" Target="..\law3\&#34277;&#21697;&#26597;&#39511;&#30331;&#35352;&#23529;&#26597;&#28310;&#21063;.docx" TargetMode="External"/><Relationship Id="rId79" Type="http://schemas.openxmlformats.org/officeDocument/2006/relationships/hyperlink" Target="..\diff\index.html" TargetMode="External"/><Relationship Id="rId102" Type="http://schemas.openxmlformats.org/officeDocument/2006/relationships/hyperlink" Target="..\law3\&#34277;&#29289;&#20778;&#33391;&#35069;&#36896;&#28310;&#21063;.docx" TargetMode="External"/><Relationship Id="rId123" Type="http://schemas.openxmlformats.org/officeDocument/2006/relationships/hyperlink" Target="..\diff\index.html" TargetMode="External"/><Relationship Id="rId144" Type="http://schemas.openxmlformats.org/officeDocument/2006/relationships/hyperlink" Target="..\law1\&#26368;&#39640;&#27861;&#38498;&#21009;&#20107;&#24237;&#20855;&#21443;&#32771;&#20729;&#20540;&#35009;&#21028;02.docx" TargetMode="External"/><Relationship Id="rId90" Type="http://schemas.openxmlformats.org/officeDocument/2006/relationships/hyperlink" Target="..\6lawword\&#20844;&#24179;&#20132;&#26131;&#27861;.docx" TargetMode="External"/><Relationship Id="rId165" Type="http://schemas.openxmlformats.org/officeDocument/2006/relationships/hyperlink" Target="..\diff\index.html" TargetMode="External"/><Relationship Id="rId186" Type="http://schemas.openxmlformats.org/officeDocument/2006/relationships/hyperlink" Target="..\diff\index.html" TargetMode="External"/><Relationship Id="rId27" Type="http://schemas.openxmlformats.org/officeDocument/2006/relationships/hyperlink" Target="../law1/&#26368;&#39640;&#27861;&#38498;&#21009;&#20107;&#24237;&#20855;&#21443;&#32771;&#20729;&#20540;&#35009;&#21028;07.docx" TargetMode="External"/><Relationship Id="rId48" Type="http://schemas.openxmlformats.org/officeDocument/2006/relationships/hyperlink" Target="..\law3\&#34277;&#21137;&#29983;&#39376;&#24215;&#24478;&#20107;&#20013;&#34277;&#20043;&#36023;&#36067;&#21450;&#31649;&#29702;&#38920;&#20462;&#32722;&#20013;&#34277;&#35506;&#31243;&#27161;&#28310;.docx" TargetMode="External"/><Relationship Id="rId69" Type="http://schemas.openxmlformats.org/officeDocument/2006/relationships/hyperlink" Target="..\diff\index.html" TargetMode="External"/><Relationship Id="rId113" Type="http://schemas.openxmlformats.org/officeDocument/2006/relationships/hyperlink" Target="..\law\&#40635;&#37257;&#34277;&#21697;&#31649;&#29702;&#26781;&#20363;.docx" TargetMode="External"/><Relationship Id="rId134" Type="http://schemas.openxmlformats.org/officeDocument/2006/relationships/hyperlink" Target="../law1/&#26368;&#39640;&#27861;&#38498;&#21009;&#20107;&#24237;&#20855;&#21443;&#32771;&#20729;&#20540;&#35009;&#21028;05.docx" TargetMode="External"/><Relationship Id="rId80" Type="http://schemas.openxmlformats.org/officeDocument/2006/relationships/hyperlink" Target="../law3/&#34277;&#21697;&#22196;&#37325;&#19981;&#33391;&#21453;&#25033;&#36890;&#22577;&#36774;&#27861;.docx" TargetMode="External"/><Relationship Id="rId155" Type="http://schemas.openxmlformats.org/officeDocument/2006/relationships/hyperlink" Target="..\diff\index.html" TargetMode="External"/><Relationship Id="rId176" Type="http://schemas.openxmlformats.org/officeDocument/2006/relationships/hyperlink" Target="../diff/index.html" TargetMode="External"/><Relationship Id="rId197" Type="http://schemas.openxmlformats.org/officeDocument/2006/relationships/hyperlink" Target="..\law3\&#34277;&#21697;&#27298;&#39511;&#27231;&#27083;&#35469;&#35657;&#21450;&#22996;&#35351;&#35469;&#35657;&#31649;&#29702;&#36774;&#27861;.docx" TargetMode="External"/><Relationship Id="rId201" Type="http://schemas.openxmlformats.org/officeDocument/2006/relationships/hyperlink" Target="..\diff\index.html" TargetMode="External"/><Relationship Id="rId17" Type="http://schemas.openxmlformats.org/officeDocument/2006/relationships/hyperlink" Target="..\S-link&#20998;&#39006;&#27861;&#35215;&#32034;&#24341;02.docx" TargetMode="External"/><Relationship Id="rId38" Type="http://schemas.openxmlformats.org/officeDocument/2006/relationships/hyperlink" Target="..\diff\index.html" TargetMode="External"/><Relationship Id="rId59" Type="http://schemas.openxmlformats.org/officeDocument/2006/relationships/hyperlink" Target="..\diff\index.html" TargetMode="External"/><Relationship Id="rId103" Type="http://schemas.openxmlformats.org/officeDocument/2006/relationships/hyperlink" Target="..\law3\&#34277;&#29289;&#35069;&#36896;&#24037;&#24288;&#35373;&#24288;&#27161;&#28310;.docx" TargetMode="External"/><Relationship Id="rId124" Type="http://schemas.openxmlformats.org/officeDocument/2006/relationships/hyperlink" Target="..\diff\index.html" TargetMode="External"/><Relationship Id="rId70" Type="http://schemas.openxmlformats.org/officeDocument/2006/relationships/hyperlink" Target="..\law3\&#34277;&#29289;&#22996;&#35351;&#35069;&#36896;&#21450;&#27298;&#39511;&#20316;&#26989;&#28310;&#21063;.docx" TargetMode="External"/><Relationship Id="rId91" Type="http://schemas.openxmlformats.org/officeDocument/2006/relationships/hyperlink" Target="..\law3\&#35199;&#34277;&#23560;&#21033;&#36899;&#32080;&#26045;&#34892;&#36774;&#27861;.docx" TargetMode="External"/><Relationship Id="rId145" Type="http://schemas.openxmlformats.org/officeDocument/2006/relationships/hyperlink" Target="..\law1\&#39640;&#38498;&#26280;&#25152;&#23660;&#27861;&#38498;&#20855;&#21443;&#32771;&#20729;&#20540;&#21009;&#20107;&#35009;&#21028;02.docx" TargetMode="External"/><Relationship Id="rId166" Type="http://schemas.openxmlformats.org/officeDocument/2006/relationships/hyperlink" Target="../law1/&#26368;&#39640;&#27861;&#38498;&#21009;&#20107;&#24237;&#20855;&#21443;&#32771;&#20729;&#20540;&#35009;&#21028;05.docx" TargetMode="External"/><Relationship Id="rId187" Type="http://schemas.openxmlformats.org/officeDocument/2006/relationships/hyperlink" Target="../law1/&#26368;&#39640;&#27861;&#38498;&#21009;&#20107;&#24237;&#20855;&#21443;&#32771;&#20729;&#20540;&#35009;&#21028;05.docx" TargetMode="External"/><Relationship Id="rId1" Type="http://schemas.openxmlformats.org/officeDocument/2006/relationships/styles" Target="styles.xml"/><Relationship Id="rId28" Type="http://schemas.openxmlformats.org/officeDocument/2006/relationships/hyperlink" Target="..\law3\&#34277;&#21697;&#36861;&#28335;&#25110;&#36861;&#36452;&#31995;&#32113;&#30003;&#22577;&#21450;&#31649;&#29702;&#36774;&#27861;.docx" TargetMode="External"/><Relationship Id="rId49" Type="http://schemas.openxmlformats.org/officeDocument/2006/relationships/hyperlink" Target="..\diff\index.html" TargetMode="External"/><Relationship Id="rId114" Type="http://schemas.openxmlformats.org/officeDocument/2006/relationships/hyperlink" Target="..\diff\index.html" TargetMode="External"/><Relationship Id="rId60" Type="http://schemas.openxmlformats.org/officeDocument/2006/relationships/hyperlink" Target="..\law3\&#37291;&#30274;&#22120;&#26448;&#26597;&#39511;&#30331;&#35352;&#23529;&#26597;&#28310;&#21063;.docx" TargetMode="External"/><Relationship Id="rId81" Type="http://schemas.openxmlformats.org/officeDocument/2006/relationships/hyperlink" Target="..\diff\index.html" TargetMode="External"/><Relationship Id="rId135" Type="http://schemas.openxmlformats.org/officeDocument/2006/relationships/hyperlink" Target="../law1/&#26368;&#39640;&#27861;&#38498;&#21009;&#20107;&#24237;&#20855;&#21443;&#32771;&#20729;&#20540;&#35009;&#21028;07.docx" TargetMode="External"/><Relationship Id="rId156" Type="http://schemas.openxmlformats.org/officeDocument/2006/relationships/hyperlink" Target="..\diff\index.html" TargetMode="External"/><Relationship Id="rId177" Type="http://schemas.openxmlformats.org/officeDocument/2006/relationships/hyperlink" Target="..\diff\index.html" TargetMode="External"/><Relationship Id="rId198" Type="http://schemas.openxmlformats.org/officeDocument/2006/relationships/hyperlink" Target="..\law3\&#34277;&#21697;&#27298;&#39511;&#27231;&#27083;&#35469;&#35657;&#21450;&#22996;&#35351;&#35469;&#35657;&#31649;&#29702;&#36774;&#27861;.docx" TargetMode="External"/><Relationship Id="rId202" Type="http://schemas.openxmlformats.org/officeDocument/2006/relationships/hyperlink" Target="..\diff\index.html" TargetMode="External"/><Relationship Id="rId18" Type="http://schemas.openxmlformats.org/officeDocument/2006/relationships/hyperlink" Target="..\S-link&#20998;&#39006;&#27861;&#35215;&#32034;&#24341;.docx" TargetMode="External"/><Relationship Id="rId39" Type="http://schemas.openxmlformats.org/officeDocument/2006/relationships/hyperlink" Target="..\law3\&#37291;&#30274;&#22120;&#26448;&#31649;&#29702;&#36774;&#27861;.docx" TargetMode="External"/><Relationship Id="rId50" Type="http://schemas.openxmlformats.org/officeDocument/2006/relationships/hyperlink" Target="..\diff\index.html" TargetMode="External"/><Relationship Id="rId104" Type="http://schemas.openxmlformats.org/officeDocument/2006/relationships/hyperlink" Target="..\law3\&#34277;&#29289;&#20778;&#33391;&#35069;&#36896;&#28310;&#21063;.docx" TargetMode="External"/><Relationship Id="rId125" Type="http://schemas.openxmlformats.org/officeDocument/2006/relationships/hyperlink" Target="..\diff\index.html" TargetMode="External"/><Relationship Id="rId146" Type="http://schemas.openxmlformats.org/officeDocument/2006/relationships/hyperlink" Target="..\law1\&#26368;&#39640;&#27861;&#38498;&#21009;&#20107;&#24237;&#20855;&#21443;&#32771;&#20729;&#20540;&#35009;&#21028;05.docx" TargetMode="External"/><Relationship Id="rId167" Type="http://schemas.openxmlformats.org/officeDocument/2006/relationships/hyperlink" Target="..\diff\index.html" TargetMode="External"/><Relationship Id="rId188" Type="http://schemas.openxmlformats.org/officeDocument/2006/relationships/hyperlink" Target="&#22823;&#27861;&#23448;&#35299;&#37323;108-n&#24180;.docx" TargetMode="External"/><Relationship Id="rId71" Type="http://schemas.openxmlformats.org/officeDocument/2006/relationships/hyperlink" Target="..\law3\&#34277;&#21697;&#20778;&#33391;&#33256;&#24202;&#35430;&#39511;&#20316;&#26989;&#28310;&#21063;.docx" TargetMode="External"/><Relationship Id="rId92" Type="http://schemas.openxmlformats.org/officeDocument/2006/relationships/hyperlink" Target="..\law3\&#35199;&#34277;&#23560;&#21033;&#36899;&#32080;&#26045;&#34892;&#36774;&#27861;.docx" TargetMode="External"/><Relationship Id="rId2" Type="http://schemas.openxmlformats.org/officeDocument/2006/relationships/settings" Target="settings.xml"/><Relationship Id="rId29" Type="http://schemas.openxmlformats.org/officeDocument/2006/relationships/hyperlink" Target="..\law3\&#25104;&#34277;&#21450;&#22266;&#26377;&#25104;&#26041;&#35069;&#21137;&#31649;&#29702;&#36774;&#27861;.doc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1477</TotalTime>
  <Pages>34</Pages>
  <Words>9347</Words>
  <Characters>53283</Characters>
  <Application>Microsoft Office Word</Application>
  <DocSecurity>0</DocSecurity>
  <Lines>444</Lines>
  <Paragraphs>125</Paragraphs>
  <ScaleCrop>false</ScaleCrop>
  <Company/>
  <LinksUpToDate>false</LinksUpToDate>
  <CharactersWithSpaces>62505</CharactersWithSpaces>
  <SharedDoc>false</SharedDoc>
  <HLinks>
    <vt:vector size="2766" baseType="variant">
      <vt:variant>
        <vt:i4>2949124</vt:i4>
      </vt:variant>
      <vt:variant>
        <vt:i4>1380</vt:i4>
      </vt:variant>
      <vt:variant>
        <vt:i4>0</vt:i4>
      </vt:variant>
      <vt:variant>
        <vt:i4>5</vt:i4>
      </vt:variant>
      <vt:variant>
        <vt:lpwstr>mailto:anita399646@hotmail.com</vt:lpwstr>
      </vt:variant>
      <vt:variant>
        <vt:lpwstr/>
      </vt:variant>
      <vt:variant>
        <vt:i4>8192049</vt:i4>
      </vt:variant>
      <vt:variant>
        <vt:i4>1377</vt:i4>
      </vt:variant>
      <vt:variant>
        <vt:i4>0</vt:i4>
      </vt:variant>
      <vt:variant>
        <vt:i4>5</vt:i4>
      </vt:variant>
      <vt:variant>
        <vt:lpwstr>http://law.moj.gov.tw/</vt:lpwstr>
      </vt:variant>
      <vt:variant>
        <vt:lpwstr/>
      </vt:variant>
      <vt:variant>
        <vt:i4>6225996</vt:i4>
      </vt:variant>
      <vt:variant>
        <vt:i4>1374</vt:i4>
      </vt:variant>
      <vt:variant>
        <vt:i4>0</vt:i4>
      </vt:variant>
      <vt:variant>
        <vt:i4>5</vt:i4>
      </vt:variant>
      <vt:variant>
        <vt:lpwstr>http://www.ly.gov.tw/</vt:lpwstr>
      </vt:variant>
      <vt:variant>
        <vt:lpwstr/>
      </vt:variant>
      <vt:variant>
        <vt:i4>786499</vt:i4>
      </vt:variant>
      <vt:variant>
        <vt:i4>1371</vt:i4>
      </vt:variant>
      <vt:variant>
        <vt:i4>0</vt:i4>
      </vt:variant>
      <vt:variant>
        <vt:i4>5</vt:i4>
      </vt:variant>
      <vt:variant>
        <vt:lpwstr>http://www.president.gov.tw/</vt:lpwstr>
      </vt:variant>
      <vt:variant>
        <vt:lpwstr/>
      </vt:variant>
      <vt:variant>
        <vt:i4>7274612</vt:i4>
      </vt:variant>
      <vt:variant>
        <vt:i4>1367</vt:i4>
      </vt:variant>
      <vt:variant>
        <vt:i4>0</vt:i4>
      </vt:variant>
      <vt:variant>
        <vt:i4>5</vt:i4>
      </vt:variant>
      <vt:variant>
        <vt:lpwstr/>
      </vt:variant>
      <vt:variant>
        <vt:lpwstr>top</vt:lpwstr>
      </vt:variant>
      <vt:variant>
        <vt:i4>7274612</vt:i4>
      </vt:variant>
      <vt:variant>
        <vt:i4>1365</vt:i4>
      </vt:variant>
      <vt:variant>
        <vt:i4>0</vt:i4>
      </vt:variant>
      <vt:variant>
        <vt:i4>5</vt:i4>
      </vt:variant>
      <vt:variant>
        <vt:lpwstr/>
      </vt:variant>
      <vt:variant>
        <vt:lpwstr>top</vt:lpwstr>
      </vt:variant>
      <vt:variant>
        <vt:i4>3473505</vt:i4>
      </vt:variant>
      <vt:variant>
        <vt:i4>1362</vt:i4>
      </vt:variant>
      <vt:variant>
        <vt:i4>0</vt:i4>
      </vt:variant>
      <vt:variant>
        <vt:i4>5</vt:i4>
      </vt:variant>
      <vt:variant>
        <vt:lpwstr/>
      </vt:variant>
      <vt:variant>
        <vt:lpwstr>a53</vt:lpwstr>
      </vt:variant>
      <vt:variant>
        <vt:i4>4063358</vt:i4>
      </vt:variant>
      <vt:variant>
        <vt:i4>1359</vt:i4>
      </vt:variant>
      <vt:variant>
        <vt:i4>0</vt:i4>
      </vt:variant>
      <vt:variant>
        <vt:i4>5</vt:i4>
      </vt:variant>
      <vt:variant>
        <vt:lpwstr>../diff/index.html</vt:lpwstr>
      </vt:variant>
      <vt:variant>
        <vt:lpwstr/>
      </vt:variant>
      <vt:variant>
        <vt:i4>3473505</vt:i4>
      </vt:variant>
      <vt:variant>
        <vt:i4>1356</vt:i4>
      </vt:variant>
      <vt:variant>
        <vt:i4>0</vt:i4>
      </vt:variant>
      <vt:variant>
        <vt:i4>5</vt:i4>
      </vt:variant>
      <vt:variant>
        <vt:lpwstr/>
      </vt:variant>
      <vt:variant>
        <vt:lpwstr>a53</vt:lpwstr>
      </vt:variant>
      <vt:variant>
        <vt:i4>1448948607</vt:i4>
      </vt:variant>
      <vt:variant>
        <vt:i4>1353</vt:i4>
      </vt:variant>
      <vt:variant>
        <vt:i4>0</vt:i4>
      </vt:variant>
      <vt:variant>
        <vt:i4>5</vt:i4>
      </vt:variant>
      <vt:variant>
        <vt:lpwstr>..\law3/藥事法施行細則.doc</vt:lpwstr>
      </vt:variant>
      <vt:variant>
        <vt:lpwstr/>
      </vt:variant>
      <vt:variant>
        <vt:i4>767116773</vt:i4>
      </vt:variant>
      <vt:variant>
        <vt:i4>1350</vt:i4>
      </vt:variant>
      <vt:variant>
        <vt:i4>0</vt:i4>
      </vt:variant>
      <vt:variant>
        <vt:i4>5</vt:i4>
      </vt:variant>
      <vt:variant>
        <vt:lpwstr>../law3/藥物檢驗機構認證及委託認證管理辦法.doc</vt:lpwstr>
      </vt:variant>
      <vt:variant>
        <vt:lpwstr/>
      </vt:variant>
      <vt:variant>
        <vt:i4>767116773</vt:i4>
      </vt:variant>
      <vt:variant>
        <vt:i4>1347</vt:i4>
      </vt:variant>
      <vt:variant>
        <vt:i4>0</vt:i4>
      </vt:variant>
      <vt:variant>
        <vt:i4>5</vt:i4>
      </vt:variant>
      <vt:variant>
        <vt:lpwstr>../law3/藥物檢驗機構認證及委託認證管理辦法.doc</vt:lpwstr>
      </vt:variant>
      <vt:variant>
        <vt:lpwstr/>
      </vt:variant>
      <vt:variant>
        <vt:i4>-882968318</vt:i4>
      </vt:variant>
      <vt:variant>
        <vt:i4>1344</vt:i4>
      </vt:variant>
      <vt:variant>
        <vt:i4>0</vt:i4>
      </vt:variant>
      <vt:variant>
        <vt:i4>5</vt:i4>
      </vt:variant>
      <vt:variant>
        <vt:lpwstr>../law3/藥物抽查及檢驗委任或委託作業辦法.doc</vt:lpwstr>
      </vt:variant>
      <vt:variant>
        <vt:lpwstr/>
      </vt:variant>
      <vt:variant>
        <vt:i4>1618484324</vt:i4>
      </vt:variant>
      <vt:variant>
        <vt:i4>1341</vt:i4>
      </vt:variant>
      <vt:variant>
        <vt:i4>0</vt:i4>
      </vt:variant>
      <vt:variant>
        <vt:i4>5</vt:i4>
      </vt:variant>
      <vt:variant>
        <vt:lpwstr>../law3/食品藥物化粧品檢驗封緘及對照標準品供應收費標準.doc</vt:lpwstr>
      </vt:variant>
      <vt:variant>
        <vt:lpwstr/>
      </vt:variant>
      <vt:variant>
        <vt:i4>-46437637</vt:i4>
      </vt:variant>
      <vt:variant>
        <vt:i4>1338</vt:i4>
      </vt:variant>
      <vt:variant>
        <vt:i4>0</vt:i4>
      </vt:variant>
      <vt:variant>
        <vt:i4>5</vt:i4>
      </vt:variant>
      <vt:variant>
        <vt:lpwstr>../law3/中藥查驗登記審查費收費標準.doc</vt:lpwstr>
      </vt:variant>
      <vt:variant>
        <vt:lpwstr/>
      </vt:variant>
      <vt:variant>
        <vt:i4>1725608752</vt:i4>
      </vt:variant>
      <vt:variant>
        <vt:i4>1335</vt:i4>
      </vt:variant>
      <vt:variant>
        <vt:i4>0</vt:i4>
      </vt:variant>
      <vt:variant>
        <vt:i4>5</vt:i4>
      </vt:variant>
      <vt:variant>
        <vt:lpwstr>../law3/西藥及醫療器材查驗登記審查費收費標準.doc</vt:lpwstr>
      </vt:variant>
      <vt:variant>
        <vt:lpwstr/>
      </vt:variant>
      <vt:variant>
        <vt:i4>887284528</vt:i4>
      </vt:variant>
      <vt:variant>
        <vt:i4>1332</vt:i4>
      </vt:variant>
      <vt:variant>
        <vt:i4>0</vt:i4>
      </vt:variant>
      <vt:variant>
        <vt:i4>5</vt:i4>
      </vt:variant>
      <vt:variant>
        <vt:lpwstr>../law3/醫療器材查驗登記審查準則.doc</vt:lpwstr>
      </vt:variant>
      <vt:variant>
        <vt:lpwstr/>
      </vt:variant>
      <vt:variant>
        <vt:i4>1899077910</vt:i4>
      </vt:variant>
      <vt:variant>
        <vt:i4>1329</vt:i4>
      </vt:variant>
      <vt:variant>
        <vt:i4>0</vt:i4>
      </vt:variant>
      <vt:variant>
        <vt:i4>5</vt:i4>
      </vt:variant>
      <vt:variant>
        <vt:lpwstr>../law3/藥品查驗登記審查準則.doc</vt:lpwstr>
      </vt:variant>
      <vt:variant>
        <vt:lpwstr/>
      </vt:variant>
      <vt:variant>
        <vt:i4>3276897</vt:i4>
      </vt:variant>
      <vt:variant>
        <vt:i4>1326</vt:i4>
      </vt:variant>
      <vt:variant>
        <vt:i4>0</vt:i4>
      </vt:variant>
      <vt:variant>
        <vt:i4>5</vt:i4>
      </vt:variant>
      <vt:variant>
        <vt:lpwstr/>
      </vt:variant>
      <vt:variant>
        <vt:lpwstr>a28</vt:lpwstr>
      </vt:variant>
      <vt:variant>
        <vt:i4>3211361</vt:i4>
      </vt:variant>
      <vt:variant>
        <vt:i4>1323</vt:i4>
      </vt:variant>
      <vt:variant>
        <vt:i4>0</vt:i4>
      </vt:variant>
      <vt:variant>
        <vt:i4>5</vt:i4>
      </vt:variant>
      <vt:variant>
        <vt:lpwstr/>
      </vt:variant>
      <vt:variant>
        <vt:lpwstr>a15</vt:lpwstr>
      </vt:variant>
      <vt:variant>
        <vt:i4>130186145</vt:i4>
      </vt:variant>
      <vt:variant>
        <vt:i4>1320</vt:i4>
      </vt:variant>
      <vt:variant>
        <vt:i4>0</vt:i4>
      </vt:variant>
      <vt:variant>
        <vt:i4>5</vt:i4>
      </vt:variant>
      <vt:variant>
        <vt:lpwstr/>
      </vt:variant>
      <vt:variant>
        <vt:lpwstr>a章節索引</vt:lpwstr>
      </vt:variant>
      <vt:variant>
        <vt:i4>4063358</vt:i4>
      </vt:variant>
      <vt:variant>
        <vt:i4>1317</vt:i4>
      </vt:variant>
      <vt:variant>
        <vt:i4>0</vt:i4>
      </vt:variant>
      <vt:variant>
        <vt:i4>5</vt:i4>
      </vt:variant>
      <vt:variant>
        <vt:lpwstr>../diff/index.html</vt:lpwstr>
      </vt:variant>
      <vt:variant>
        <vt:lpwstr/>
      </vt:variant>
      <vt:variant>
        <vt:i4>887284528</vt:i4>
      </vt:variant>
      <vt:variant>
        <vt:i4>1314</vt:i4>
      </vt:variant>
      <vt:variant>
        <vt:i4>0</vt:i4>
      </vt:variant>
      <vt:variant>
        <vt:i4>5</vt:i4>
      </vt:variant>
      <vt:variant>
        <vt:lpwstr>../law3/醫療器材查驗登記審查準則.doc</vt:lpwstr>
      </vt:variant>
      <vt:variant>
        <vt:lpwstr/>
      </vt:variant>
      <vt:variant>
        <vt:i4>1899077910</vt:i4>
      </vt:variant>
      <vt:variant>
        <vt:i4>1311</vt:i4>
      </vt:variant>
      <vt:variant>
        <vt:i4>0</vt:i4>
      </vt:variant>
      <vt:variant>
        <vt:i4>5</vt:i4>
      </vt:variant>
      <vt:variant>
        <vt:lpwstr>../law3/藥品查驗登記審查準則.doc</vt:lpwstr>
      </vt:variant>
      <vt:variant>
        <vt:lpwstr/>
      </vt:variant>
      <vt:variant>
        <vt:i4>5636185</vt:i4>
      </vt:variant>
      <vt:variant>
        <vt:i4>1308</vt:i4>
      </vt:variant>
      <vt:variant>
        <vt:i4>0</vt:i4>
      </vt:variant>
      <vt:variant>
        <vt:i4>5</vt:i4>
      </vt:variant>
      <vt:variant>
        <vt:lpwstr/>
      </vt:variant>
      <vt:variant>
        <vt:lpwstr>a48b1</vt:lpwstr>
      </vt:variant>
      <vt:variant>
        <vt:i4>1544674126</vt:i4>
      </vt:variant>
      <vt:variant>
        <vt:i4>1305</vt:i4>
      </vt:variant>
      <vt:variant>
        <vt:i4>0</vt:i4>
      </vt:variant>
      <vt:variant>
        <vt:i4>5</vt:i4>
      </vt:variant>
      <vt:variant>
        <vt:lpwstr/>
      </vt:variant>
      <vt:variant>
        <vt:lpwstr>_第七章__藥物廣告之管理</vt:lpwstr>
      </vt:variant>
      <vt:variant>
        <vt:i4>4063358</vt:i4>
      </vt:variant>
      <vt:variant>
        <vt:i4>1302</vt:i4>
      </vt:variant>
      <vt:variant>
        <vt:i4>0</vt:i4>
      </vt:variant>
      <vt:variant>
        <vt:i4>5</vt:i4>
      </vt:variant>
      <vt:variant>
        <vt:lpwstr>../diff/index.html</vt:lpwstr>
      </vt:variant>
      <vt:variant>
        <vt:lpwstr/>
      </vt:variant>
      <vt:variant>
        <vt:i4>1544674126</vt:i4>
      </vt:variant>
      <vt:variant>
        <vt:i4>1299</vt:i4>
      </vt:variant>
      <vt:variant>
        <vt:i4>0</vt:i4>
      </vt:variant>
      <vt:variant>
        <vt:i4>5</vt:i4>
      </vt:variant>
      <vt:variant>
        <vt:lpwstr/>
      </vt:variant>
      <vt:variant>
        <vt:lpwstr>_第七章__藥物廣告之管理</vt:lpwstr>
      </vt:variant>
      <vt:variant>
        <vt:i4>3539041</vt:i4>
      </vt:variant>
      <vt:variant>
        <vt:i4>1296</vt:i4>
      </vt:variant>
      <vt:variant>
        <vt:i4>0</vt:i4>
      </vt:variant>
      <vt:variant>
        <vt:i4>5</vt:i4>
      </vt:variant>
      <vt:variant>
        <vt:lpwstr/>
      </vt:variant>
      <vt:variant>
        <vt:lpwstr>a66</vt:lpwstr>
      </vt:variant>
      <vt:variant>
        <vt:i4>4063358</vt:i4>
      </vt:variant>
      <vt:variant>
        <vt:i4>1293</vt:i4>
      </vt:variant>
      <vt:variant>
        <vt:i4>0</vt:i4>
      </vt:variant>
      <vt:variant>
        <vt:i4>5</vt:i4>
      </vt:variant>
      <vt:variant>
        <vt:lpwstr>../diff/index.html</vt:lpwstr>
      </vt:variant>
      <vt:variant>
        <vt:lpwstr/>
      </vt:variant>
      <vt:variant>
        <vt:i4>3539041</vt:i4>
      </vt:variant>
      <vt:variant>
        <vt:i4>1290</vt:i4>
      </vt:variant>
      <vt:variant>
        <vt:i4>0</vt:i4>
      </vt:variant>
      <vt:variant>
        <vt:i4>5</vt:i4>
      </vt:variant>
      <vt:variant>
        <vt:lpwstr/>
      </vt:variant>
      <vt:variant>
        <vt:lpwstr>a66</vt:lpwstr>
      </vt:variant>
      <vt:variant>
        <vt:i4>4063358</vt:i4>
      </vt:variant>
      <vt:variant>
        <vt:i4>1287</vt:i4>
      </vt:variant>
      <vt:variant>
        <vt:i4>0</vt:i4>
      </vt:variant>
      <vt:variant>
        <vt:i4>5</vt:i4>
      </vt:variant>
      <vt:variant>
        <vt:lpwstr>../diff/index.html</vt:lpwstr>
      </vt:variant>
      <vt:variant>
        <vt:lpwstr/>
      </vt:variant>
      <vt:variant>
        <vt:i4>3539041</vt:i4>
      </vt:variant>
      <vt:variant>
        <vt:i4>1284</vt:i4>
      </vt:variant>
      <vt:variant>
        <vt:i4>0</vt:i4>
      </vt:variant>
      <vt:variant>
        <vt:i4>5</vt:i4>
      </vt:variant>
      <vt:variant>
        <vt:lpwstr/>
      </vt:variant>
      <vt:variant>
        <vt:lpwstr>a66</vt:lpwstr>
      </vt:variant>
      <vt:variant>
        <vt:i4>3539041</vt:i4>
      </vt:variant>
      <vt:variant>
        <vt:i4>1281</vt:i4>
      </vt:variant>
      <vt:variant>
        <vt:i4>0</vt:i4>
      </vt:variant>
      <vt:variant>
        <vt:i4>5</vt:i4>
      </vt:variant>
      <vt:variant>
        <vt:lpwstr/>
      </vt:variant>
      <vt:variant>
        <vt:lpwstr>a66</vt:lpwstr>
      </vt:variant>
      <vt:variant>
        <vt:i4>3670113</vt:i4>
      </vt:variant>
      <vt:variant>
        <vt:i4>1278</vt:i4>
      </vt:variant>
      <vt:variant>
        <vt:i4>0</vt:i4>
      </vt:variant>
      <vt:variant>
        <vt:i4>5</vt:i4>
      </vt:variant>
      <vt:variant>
        <vt:lpwstr/>
      </vt:variant>
      <vt:variant>
        <vt:lpwstr>a80</vt:lpwstr>
      </vt:variant>
      <vt:variant>
        <vt:i4>3604577</vt:i4>
      </vt:variant>
      <vt:variant>
        <vt:i4>1275</vt:i4>
      </vt:variant>
      <vt:variant>
        <vt:i4>0</vt:i4>
      </vt:variant>
      <vt:variant>
        <vt:i4>5</vt:i4>
      </vt:variant>
      <vt:variant>
        <vt:lpwstr/>
      </vt:variant>
      <vt:variant>
        <vt:lpwstr>a73</vt:lpwstr>
      </vt:variant>
      <vt:variant>
        <vt:i4>3342433</vt:i4>
      </vt:variant>
      <vt:variant>
        <vt:i4>1272</vt:i4>
      </vt:variant>
      <vt:variant>
        <vt:i4>0</vt:i4>
      </vt:variant>
      <vt:variant>
        <vt:i4>5</vt:i4>
      </vt:variant>
      <vt:variant>
        <vt:lpwstr/>
      </vt:variant>
      <vt:variant>
        <vt:lpwstr>a34</vt:lpwstr>
      </vt:variant>
      <vt:variant>
        <vt:i4>4063358</vt:i4>
      </vt:variant>
      <vt:variant>
        <vt:i4>1269</vt:i4>
      </vt:variant>
      <vt:variant>
        <vt:i4>0</vt:i4>
      </vt:variant>
      <vt:variant>
        <vt:i4>5</vt:i4>
      </vt:variant>
      <vt:variant>
        <vt:lpwstr>../diff/index.html</vt:lpwstr>
      </vt:variant>
      <vt:variant>
        <vt:lpwstr/>
      </vt:variant>
      <vt:variant>
        <vt:i4>3670113</vt:i4>
      </vt:variant>
      <vt:variant>
        <vt:i4>1266</vt:i4>
      </vt:variant>
      <vt:variant>
        <vt:i4>0</vt:i4>
      </vt:variant>
      <vt:variant>
        <vt:i4>5</vt:i4>
      </vt:variant>
      <vt:variant>
        <vt:lpwstr/>
      </vt:variant>
      <vt:variant>
        <vt:lpwstr>a80</vt:lpwstr>
      </vt:variant>
      <vt:variant>
        <vt:i4>3604577</vt:i4>
      </vt:variant>
      <vt:variant>
        <vt:i4>1263</vt:i4>
      </vt:variant>
      <vt:variant>
        <vt:i4>0</vt:i4>
      </vt:variant>
      <vt:variant>
        <vt:i4>5</vt:i4>
      </vt:variant>
      <vt:variant>
        <vt:lpwstr/>
      </vt:variant>
      <vt:variant>
        <vt:lpwstr>a73</vt:lpwstr>
      </vt:variant>
      <vt:variant>
        <vt:i4>3342433</vt:i4>
      </vt:variant>
      <vt:variant>
        <vt:i4>1260</vt:i4>
      </vt:variant>
      <vt:variant>
        <vt:i4>0</vt:i4>
      </vt:variant>
      <vt:variant>
        <vt:i4>5</vt:i4>
      </vt:variant>
      <vt:variant>
        <vt:lpwstr/>
      </vt:variant>
      <vt:variant>
        <vt:lpwstr>a34</vt:lpwstr>
      </vt:variant>
      <vt:variant>
        <vt:i4>1789368027</vt:i4>
      </vt:variant>
      <vt:variant>
        <vt:i4>1257</vt:i4>
      </vt:variant>
      <vt:variant>
        <vt:i4>0</vt:i4>
      </vt:variant>
      <vt:variant>
        <vt:i4>5</vt:i4>
      </vt:variant>
      <vt:variant>
        <vt:lpwstr>../law3/藥物樣品贈品管理辦法.doc</vt:lpwstr>
      </vt:variant>
      <vt:variant>
        <vt:lpwstr/>
      </vt:variant>
      <vt:variant>
        <vt:i4>-844203668</vt:i4>
      </vt:variant>
      <vt:variant>
        <vt:i4>1254</vt:i4>
      </vt:variant>
      <vt:variant>
        <vt:i4>0</vt:i4>
      </vt:variant>
      <vt:variant>
        <vt:i4>5</vt:i4>
      </vt:variant>
      <vt:variant>
        <vt:lpwstr>..\law3/成藥及固有成方製劑管理辦法.doc</vt:lpwstr>
      </vt:variant>
      <vt:variant>
        <vt:lpwstr/>
      </vt:variant>
      <vt:variant>
        <vt:i4>3342433</vt:i4>
      </vt:variant>
      <vt:variant>
        <vt:i4>1251</vt:i4>
      </vt:variant>
      <vt:variant>
        <vt:i4>0</vt:i4>
      </vt:variant>
      <vt:variant>
        <vt:i4>5</vt:i4>
      </vt:variant>
      <vt:variant>
        <vt:lpwstr/>
      </vt:variant>
      <vt:variant>
        <vt:lpwstr>a30</vt:lpwstr>
      </vt:variant>
      <vt:variant>
        <vt:i4>3539041</vt:i4>
      </vt:variant>
      <vt:variant>
        <vt:i4>1248</vt:i4>
      </vt:variant>
      <vt:variant>
        <vt:i4>0</vt:i4>
      </vt:variant>
      <vt:variant>
        <vt:i4>5</vt:i4>
      </vt:variant>
      <vt:variant>
        <vt:lpwstr/>
      </vt:variant>
      <vt:variant>
        <vt:lpwstr>a62</vt:lpwstr>
      </vt:variant>
      <vt:variant>
        <vt:i4>3342433</vt:i4>
      </vt:variant>
      <vt:variant>
        <vt:i4>1245</vt:i4>
      </vt:variant>
      <vt:variant>
        <vt:i4>0</vt:i4>
      </vt:variant>
      <vt:variant>
        <vt:i4>5</vt:i4>
      </vt:variant>
      <vt:variant>
        <vt:lpwstr/>
      </vt:variant>
      <vt:variant>
        <vt:lpwstr>a38</vt:lpwstr>
      </vt:variant>
      <vt:variant>
        <vt:i4>3342433</vt:i4>
      </vt:variant>
      <vt:variant>
        <vt:i4>1242</vt:i4>
      </vt:variant>
      <vt:variant>
        <vt:i4>0</vt:i4>
      </vt:variant>
      <vt:variant>
        <vt:i4>5</vt:i4>
      </vt:variant>
      <vt:variant>
        <vt:lpwstr/>
      </vt:variant>
      <vt:variant>
        <vt:lpwstr>a37</vt:lpwstr>
      </vt:variant>
      <vt:variant>
        <vt:i4>3342433</vt:i4>
      </vt:variant>
      <vt:variant>
        <vt:i4>1239</vt:i4>
      </vt:variant>
      <vt:variant>
        <vt:i4>0</vt:i4>
      </vt:variant>
      <vt:variant>
        <vt:i4>5</vt:i4>
      </vt:variant>
      <vt:variant>
        <vt:lpwstr/>
      </vt:variant>
      <vt:variant>
        <vt:lpwstr>a33</vt:lpwstr>
      </vt:variant>
      <vt:variant>
        <vt:i4>3342433</vt:i4>
      </vt:variant>
      <vt:variant>
        <vt:i4>1236</vt:i4>
      </vt:variant>
      <vt:variant>
        <vt:i4>0</vt:i4>
      </vt:variant>
      <vt:variant>
        <vt:i4>5</vt:i4>
      </vt:variant>
      <vt:variant>
        <vt:lpwstr/>
      </vt:variant>
      <vt:variant>
        <vt:lpwstr>a32</vt:lpwstr>
      </vt:variant>
      <vt:variant>
        <vt:i4>3342433</vt:i4>
      </vt:variant>
      <vt:variant>
        <vt:i4>1233</vt:i4>
      </vt:variant>
      <vt:variant>
        <vt:i4>0</vt:i4>
      </vt:variant>
      <vt:variant>
        <vt:i4>5</vt:i4>
      </vt:variant>
      <vt:variant>
        <vt:lpwstr/>
      </vt:variant>
      <vt:variant>
        <vt:lpwstr>a30</vt:lpwstr>
      </vt:variant>
      <vt:variant>
        <vt:i4>3276897</vt:i4>
      </vt:variant>
      <vt:variant>
        <vt:i4>1230</vt:i4>
      </vt:variant>
      <vt:variant>
        <vt:i4>0</vt:i4>
      </vt:variant>
      <vt:variant>
        <vt:i4>5</vt:i4>
      </vt:variant>
      <vt:variant>
        <vt:lpwstr/>
      </vt:variant>
      <vt:variant>
        <vt:lpwstr>a28</vt:lpwstr>
      </vt:variant>
      <vt:variant>
        <vt:i4>4063358</vt:i4>
      </vt:variant>
      <vt:variant>
        <vt:i4>1227</vt:i4>
      </vt:variant>
      <vt:variant>
        <vt:i4>0</vt:i4>
      </vt:variant>
      <vt:variant>
        <vt:i4>5</vt:i4>
      </vt:variant>
      <vt:variant>
        <vt:lpwstr>../diff/index.html</vt:lpwstr>
      </vt:variant>
      <vt:variant>
        <vt:lpwstr/>
      </vt:variant>
      <vt:variant>
        <vt:i4>3342433</vt:i4>
      </vt:variant>
      <vt:variant>
        <vt:i4>1224</vt:i4>
      </vt:variant>
      <vt:variant>
        <vt:i4>0</vt:i4>
      </vt:variant>
      <vt:variant>
        <vt:i4>5</vt:i4>
      </vt:variant>
      <vt:variant>
        <vt:lpwstr/>
      </vt:variant>
      <vt:variant>
        <vt:lpwstr>a30</vt:lpwstr>
      </vt:variant>
      <vt:variant>
        <vt:i4>3211361</vt:i4>
      </vt:variant>
      <vt:variant>
        <vt:i4>1221</vt:i4>
      </vt:variant>
      <vt:variant>
        <vt:i4>0</vt:i4>
      </vt:variant>
      <vt:variant>
        <vt:i4>5</vt:i4>
      </vt:variant>
      <vt:variant>
        <vt:lpwstr/>
      </vt:variant>
      <vt:variant>
        <vt:lpwstr>a16</vt:lpwstr>
      </vt:variant>
      <vt:variant>
        <vt:i4>3473505</vt:i4>
      </vt:variant>
      <vt:variant>
        <vt:i4>1218</vt:i4>
      </vt:variant>
      <vt:variant>
        <vt:i4>0</vt:i4>
      </vt:variant>
      <vt:variant>
        <vt:i4>5</vt:i4>
      </vt:variant>
      <vt:variant>
        <vt:lpwstr/>
      </vt:variant>
      <vt:variant>
        <vt:lpwstr>a55</vt:lpwstr>
      </vt:variant>
      <vt:variant>
        <vt:i4>3211361</vt:i4>
      </vt:variant>
      <vt:variant>
        <vt:i4>1215</vt:i4>
      </vt:variant>
      <vt:variant>
        <vt:i4>0</vt:i4>
      </vt:variant>
      <vt:variant>
        <vt:i4>5</vt:i4>
      </vt:variant>
      <vt:variant>
        <vt:lpwstr/>
      </vt:variant>
      <vt:variant>
        <vt:lpwstr>a13</vt:lpwstr>
      </vt:variant>
      <vt:variant>
        <vt:i4>3670113</vt:i4>
      </vt:variant>
      <vt:variant>
        <vt:i4>1212</vt:i4>
      </vt:variant>
      <vt:variant>
        <vt:i4>0</vt:i4>
      </vt:variant>
      <vt:variant>
        <vt:i4>5</vt:i4>
      </vt:variant>
      <vt:variant>
        <vt:lpwstr/>
      </vt:variant>
      <vt:variant>
        <vt:lpwstr>a8</vt:lpwstr>
      </vt:variant>
      <vt:variant>
        <vt:i4>3539041</vt:i4>
      </vt:variant>
      <vt:variant>
        <vt:i4>1209</vt:i4>
      </vt:variant>
      <vt:variant>
        <vt:i4>0</vt:i4>
      </vt:variant>
      <vt:variant>
        <vt:i4>5</vt:i4>
      </vt:variant>
      <vt:variant>
        <vt:lpwstr/>
      </vt:variant>
      <vt:variant>
        <vt:lpwstr>a62</vt:lpwstr>
      </vt:variant>
      <vt:variant>
        <vt:i4>3342433</vt:i4>
      </vt:variant>
      <vt:variant>
        <vt:i4>1206</vt:i4>
      </vt:variant>
      <vt:variant>
        <vt:i4>0</vt:i4>
      </vt:variant>
      <vt:variant>
        <vt:i4>5</vt:i4>
      </vt:variant>
      <vt:variant>
        <vt:lpwstr/>
      </vt:variant>
      <vt:variant>
        <vt:lpwstr>a38</vt:lpwstr>
      </vt:variant>
      <vt:variant>
        <vt:i4>3342433</vt:i4>
      </vt:variant>
      <vt:variant>
        <vt:i4>1203</vt:i4>
      </vt:variant>
      <vt:variant>
        <vt:i4>0</vt:i4>
      </vt:variant>
      <vt:variant>
        <vt:i4>5</vt:i4>
      </vt:variant>
      <vt:variant>
        <vt:lpwstr/>
      </vt:variant>
      <vt:variant>
        <vt:lpwstr>a37</vt:lpwstr>
      </vt:variant>
      <vt:variant>
        <vt:i4>3342433</vt:i4>
      </vt:variant>
      <vt:variant>
        <vt:i4>1200</vt:i4>
      </vt:variant>
      <vt:variant>
        <vt:i4>0</vt:i4>
      </vt:variant>
      <vt:variant>
        <vt:i4>5</vt:i4>
      </vt:variant>
      <vt:variant>
        <vt:lpwstr/>
      </vt:variant>
      <vt:variant>
        <vt:lpwstr>a33</vt:lpwstr>
      </vt:variant>
      <vt:variant>
        <vt:i4>3342433</vt:i4>
      </vt:variant>
      <vt:variant>
        <vt:i4>1197</vt:i4>
      </vt:variant>
      <vt:variant>
        <vt:i4>0</vt:i4>
      </vt:variant>
      <vt:variant>
        <vt:i4>5</vt:i4>
      </vt:variant>
      <vt:variant>
        <vt:lpwstr/>
      </vt:variant>
      <vt:variant>
        <vt:lpwstr>a32</vt:lpwstr>
      </vt:variant>
      <vt:variant>
        <vt:i4>3342433</vt:i4>
      </vt:variant>
      <vt:variant>
        <vt:i4>1194</vt:i4>
      </vt:variant>
      <vt:variant>
        <vt:i4>0</vt:i4>
      </vt:variant>
      <vt:variant>
        <vt:i4>5</vt:i4>
      </vt:variant>
      <vt:variant>
        <vt:lpwstr/>
      </vt:variant>
      <vt:variant>
        <vt:lpwstr>a30</vt:lpwstr>
      </vt:variant>
      <vt:variant>
        <vt:i4>3276897</vt:i4>
      </vt:variant>
      <vt:variant>
        <vt:i4>1191</vt:i4>
      </vt:variant>
      <vt:variant>
        <vt:i4>0</vt:i4>
      </vt:variant>
      <vt:variant>
        <vt:i4>5</vt:i4>
      </vt:variant>
      <vt:variant>
        <vt:lpwstr/>
      </vt:variant>
      <vt:variant>
        <vt:lpwstr>a28</vt:lpwstr>
      </vt:variant>
      <vt:variant>
        <vt:i4>3211361</vt:i4>
      </vt:variant>
      <vt:variant>
        <vt:i4>1188</vt:i4>
      </vt:variant>
      <vt:variant>
        <vt:i4>0</vt:i4>
      </vt:variant>
      <vt:variant>
        <vt:i4>5</vt:i4>
      </vt:variant>
      <vt:variant>
        <vt:lpwstr/>
      </vt:variant>
      <vt:variant>
        <vt:lpwstr>a16</vt:lpwstr>
      </vt:variant>
      <vt:variant>
        <vt:i4>3473505</vt:i4>
      </vt:variant>
      <vt:variant>
        <vt:i4>1185</vt:i4>
      </vt:variant>
      <vt:variant>
        <vt:i4>0</vt:i4>
      </vt:variant>
      <vt:variant>
        <vt:i4>5</vt:i4>
      </vt:variant>
      <vt:variant>
        <vt:lpwstr/>
      </vt:variant>
      <vt:variant>
        <vt:lpwstr>a57</vt:lpwstr>
      </vt:variant>
      <vt:variant>
        <vt:i4>3539041</vt:i4>
      </vt:variant>
      <vt:variant>
        <vt:i4>1182</vt:i4>
      </vt:variant>
      <vt:variant>
        <vt:i4>0</vt:i4>
      </vt:variant>
      <vt:variant>
        <vt:i4>5</vt:i4>
      </vt:variant>
      <vt:variant>
        <vt:lpwstr/>
      </vt:variant>
      <vt:variant>
        <vt:lpwstr>a60</vt:lpwstr>
      </vt:variant>
      <vt:variant>
        <vt:i4>3539041</vt:i4>
      </vt:variant>
      <vt:variant>
        <vt:i4>1179</vt:i4>
      </vt:variant>
      <vt:variant>
        <vt:i4>0</vt:i4>
      </vt:variant>
      <vt:variant>
        <vt:i4>5</vt:i4>
      </vt:variant>
      <vt:variant>
        <vt:lpwstr/>
      </vt:variant>
      <vt:variant>
        <vt:lpwstr>a61</vt:lpwstr>
      </vt:variant>
      <vt:variant>
        <vt:i4>3473505</vt:i4>
      </vt:variant>
      <vt:variant>
        <vt:i4>1176</vt:i4>
      </vt:variant>
      <vt:variant>
        <vt:i4>0</vt:i4>
      </vt:variant>
      <vt:variant>
        <vt:i4>5</vt:i4>
      </vt:variant>
      <vt:variant>
        <vt:lpwstr/>
      </vt:variant>
      <vt:variant>
        <vt:lpwstr>a59</vt:lpwstr>
      </vt:variant>
      <vt:variant>
        <vt:i4>3539041</vt:i4>
      </vt:variant>
      <vt:variant>
        <vt:i4>1173</vt:i4>
      </vt:variant>
      <vt:variant>
        <vt:i4>0</vt:i4>
      </vt:variant>
      <vt:variant>
        <vt:i4>5</vt:i4>
      </vt:variant>
      <vt:variant>
        <vt:lpwstr/>
      </vt:variant>
      <vt:variant>
        <vt:lpwstr>a60</vt:lpwstr>
      </vt:variant>
      <vt:variant>
        <vt:i4>3604577</vt:i4>
      </vt:variant>
      <vt:variant>
        <vt:i4>1170</vt:i4>
      </vt:variant>
      <vt:variant>
        <vt:i4>0</vt:i4>
      </vt:variant>
      <vt:variant>
        <vt:i4>5</vt:i4>
      </vt:variant>
      <vt:variant>
        <vt:lpwstr/>
      </vt:variant>
      <vt:variant>
        <vt:lpwstr>a75</vt:lpwstr>
      </vt:variant>
      <vt:variant>
        <vt:i4>3604577</vt:i4>
      </vt:variant>
      <vt:variant>
        <vt:i4>1167</vt:i4>
      </vt:variant>
      <vt:variant>
        <vt:i4>0</vt:i4>
      </vt:variant>
      <vt:variant>
        <vt:i4>5</vt:i4>
      </vt:variant>
      <vt:variant>
        <vt:lpwstr/>
      </vt:variant>
      <vt:variant>
        <vt:lpwstr>a74</vt:lpwstr>
      </vt:variant>
      <vt:variant>
        <vt:i4>3604577</vt:i4>
      </vt:variant>
      <vt:variant>
        <vt:i4>1164</vt:i4>
      </vt:variant>
      <vt:variant>
        <vt:i4>0</vt:i4>
      </vt:variant>
      <vt:variant>
        <vt:i4>5</vt:i4>
      </vt:variant>
      <vt:variant>
        <vt:lpwstr/>
      </vt:variant>
      <vt:variant>
        <vt:lpwstr>a72</vt:lpwstr>
      </vt:variant>
      <vt:variant>
        <vt:i4>3604577</vt:i4>
      </vt:variant>
      <vt:variant>
        <vt:i4>1161</vt:i4>
      </vt:variant>
      <vt:variant>
        <vt:i4>0</vt:i4>
      </vt:variant>
      <vt:variant>
        <vt:i4>5</vt:i4>
      </vt:variant>
      <vt:variant>
        <vt:lpwstr/>
      </vt:variant>
      <vt:variant>
        <vt:lpwstr>a71</vt:lpwstr>
      </vt:variant>
      <vt:variant>
        <vt:i4>3539041</vt:i4>
      </vt:variant>
      <vt:variant>
        <vt:i4>1158</vt:i4>
      </vt:variant>
      <vt:variant>
        <vt:i4>0</vt:i4>
      </vt:variant>
      <vt:variant>
        <vt:i4>5</vt:i4>
      </vt:variant>
      <vt:variant>
        <vt:lpwstr/>
      </vt:variant>
      <vt:variant>
        <vt:lpwstr>a68</vt:lpwstr>
      </vt:variant>
      <vt:variant>
        <vt:i4>3539041</vt:i4>
      </vt:variant>
      <vt:variant>
        <vt:i4>1155</vt:i4>
      </vt:variant>
      <vt:variant>
        <vt:i4>0</vt:i4>
      </vt:variant>
      <vt:variant>
        <vt:i4>5</vt:i4>
      </vt:variant>
      <vt:variant>
        <vt:lpwstr/>
      </vt:variant>
      <vt:variant>
        <vt:lpwstr>a67</vt:lpwstr>
      </vt:variant>
      <vt:variant>
        <vt:i4>3539041</vt:i4>
      </vt:variant>
      <vt:variant>
        <vt:i4>1152</vt:i4>
      </vt:variant>
      <vt:variant>
        <vt:i4>0</vt:i4>
      </vt:variant>
      <vt:variant>
        <vt:i4>5</vt:i4>
      </vt:variant>
      <vt:variant>
        <vt:lpwstr/>
      </vt:variant>
      <vt:variant>
        <vt:lpwstr>a66</vt:lpwstr>
      </vt:variant>
      <vt:variant>
        <vt:i4>3539041</vt:i4>
      </vt:variant>
      <vt:variant>
        <vt:i4>1149</vt:i4>
      </vt:variant>
      <vt:variant>
        <vt:i4>0</vt:i4>
      </vt:variant>
      <vt:variant>
        <vt:i4>5</vt:i4>
      </vt:variant>
      <vt:variant>
        <vt:lpwstr/>
      </vt:variant>
      <vt:variant>
        <vt:lpwstr>a64</vt:lpwstr>
      </vt:variant>
      <vt:variant>
        <vt:i4>3539041</vt:i4>
      </vt:variant>
      <vt:variant>
        <vt:i4>1146</vt:i4>
      </vt:variant>
      <vt:variant>
        <vt:i4>0</vt:i4>
      </vt:variant>
      <vt:variant>
        <vt:i4>5</vt:i4>
      </vt:variant>
      <vt:variant>
        <vt:lpwstr/>
      </vt:variant>
      <vt:variant>
        <vt:lpwstr>a61</vt:lpwstr>
      </vt:variant>
      <vt:variant>
        <vt:i4>3473505</vt:i4>
      </vt:variant>
      <vt:variant>
        <vt:i4>1143</vt:i4>
      </vt:variant>
      <vt:variant>
        <vt:i4>0</vt:i4>
      </vt:variant>
      <vt:variant>
        <vt:i4>5</vt:i4>
      </vt:variant>
      <vt:variant>
        <vt:lpwstr/>
      </vt:variant>
      <vt:variant>
        <vt:lpwstr>a59</vt:lpwstr>
      </vt:variant>
      <vt:variant>
        <vt:i4>3473505</vt:i4>
      </vt:variant>
      <vt:variant>
        <vt:i4>1140</vt:i4>
      </vt:variant>
      <vt:variant>
        <vt:i4>0</vt:i4>
      </vt:variant>
      <vt:variant>
        <vt:i4>5</vt:i4>
      </vt:variant>
      <vt:variant>
        <vt:lpwstr/>
      </vt:variant>
      <vt:variant>
        <vt:lpwstr>a58</vt:lpwstr>
      </vt:variant>
      <vt:variant>
        <vt:i4>3473505</vt:i4>
      </vt:variant>
      <vt:variant>
        <vt:i4>1137</vt:i4>
      </vt:variant>
      <vt:variant>
        <vt:i4>0</vt:i4>
      </vt:variant>
      <vt:variant>
        <vt:i4>5</vt:i4>
      </vt:variant>
      <vt:variant>
        <vt:lpwstr/>
      </vt:variant>
      <vt:variant>
        <vt:lpwstr>a57</vt:lpwstr>
      </vt:variant>
      <vt:variant>
        <vt:i4>3473505</vt:i4>
      </vt:variant>
      <vt:variant>
        <vt:i4>1134</vt:i4>
      </vt:variant>
      <vt:variant>
        <vt:i4>0</vt:i4>
      </vt:variant>
      <vt:variant>
        <vt:i4>5</vt:i4>
      </vt:variant>
      <vt:variant>
        <vt:lpwstr/>
      </vt:variant>
      <vt:variant>
        <vt:lpwstr>a55</vt:lpwstr>
      </vt:variant>
      <vt:variant>
        <vt:i4>3473505</vt:i4>
      </vt:variant>
      <vt:variant>
        <vt:i4>1131</vt:i4>
      </vt:variant>
      <vt:variant>
        <vt:i4>0</vt:i4>
      </vt:variant>
      <vt:variant>
        <vt:i4>5</vt:i4>
      </vt:variant>
      <vt:variant>
        <vt:lpwstr/>
      </vt:variant>
      <vt:variant>
        <vt:lpwstr>a51</vt:lpwstr>
      </vt:variant>
      <vt:variant>
        <vt:i4>3473505</vt:i4>
      </vt:variant>
      <vt:variant>
        <vt:i4>1128</vt:i4>
      </vt:variant>
      <vt:variant>
        <vt:i4>0</vt:i4>
      </vt:variant>
      <vt:variant>
        <vt:i4>5</vt:i4>
      </vt:variant>
      <vt:variant>
        <vt:lpwstr/>
      </vt:variant>
      <vt:variant>
        <vt:lpwstr>a50</vt:lpwstr>
      </vt:variant>
      <vt:variant>
        <vt:i4>3407969</vt:i4>
      </vt:variant>
      <vt:variant>
        <vt:i4>1125</vt:i4>
      </vt:variant>
      <vt:variant>
        <vt:i4>0</vt:i4>
      </vt:variant>
      <vt:variant>
        <vt:i4>5</vt:i4>
      </vt:variant>
      <vt:variant>
        <vt:lpwstr/>
      </vt:variant>
      <vt:variant>
        <vt:lpwstr>a49</vt:lpwstr>
      </vt:variant>
      <vt:variant>
        <vt:i4>3407969</vt:i4>
      </vt:variant>
      <vt:variant>
        <vt:i4>1122</vt:i4>
      </vt:variant>
      <vt:variant>
        <vt:i4>0</vt:i4>
      </vt:variant>
      <vt:variant>
        <vt:i4>5</vt:i4>
      </vt:variant>
      <vt:variant>
        <vt:lpwstr/>
      </vt:variant>
      <vt:variant>
        <vt:lpwstr>a46</vt:lpwstr>
      </vt:variant>
      <vt:variant>
        <vt:i4>3407969</vt:i4>
      </vt:variant>
      <vt:variant>
        <vt:i4>1119</vt:i4>
      </vt:variant>
      <vt:variant>
        <vt:i4>0</vt:i4>
      </vt:variant>
      <vt:variant>
        <vt:i4>5</vt:i4>
      </vt:variant>
      <vt:variant>
        <vt:lpwstr/>
      </vt:variant>
      <vt:variant>
        <vt:lpwstr>a44</vt:lpwstr>
      </vt:variant>
      <vt:variant>
        <vt:i4>3407969</vt:i4>
      </vt:variant>
      <vt:variant>
        <vt:i4>1116</vt:i4>
      </vt:variant>
      <vt:variant>
        <vt:i4>0</vt:i4>
      </vt:variant>
      <vt:variant>
        <vt:i4>5</vt:i4>
      </vt:variant>
      <vt:variant>
        <vt:lpwstr/>
      </vt:variant>
      <vt:variant>
        <vt:lpwstr>a40</vt:lpwstr>
      </vt:variant>
      <vt:variant>
        <vt:i4>3342433</vt:i4>
      </vt:variant>
      <vt:variant>
        <vt:i4>1113</vt:i4>
      </vt:variant>
      <vt:variant>
        <vt:i4>0</vt:i4>
      </vt:variant>
      <vt:variant>
        <vt:i4>5</vt:i4>
      </vt:variant>
      <vt:variant>
        <vt:lpwstr/>
      </vt:variant>
      <vt:variant>
        <vt:lpwstr>a39</vt:lpwstr>
      </vt:variant>
      <vt:variant>
        <vt:i4>3342433</vt:i4>
      </vt:variant>
      <vt:variant>
        <vt:i4>1110</vt:i4>
      </vt:variant>
      <vt:variant>
        <vt:i4>0</vt:i4>
      </vt:variant>
      <vt:variant>
        <vt:i4>5</vt:i4>
      </vt:variant>
      <vt:variant>
        <vt:lpwstr/>
      </vt:variant>
      <vt:variant>
        <vt:lpwstr>a37</vt:lpwstr>
      </vt:variant>
      <vt:variant>
        <vt:i4>3342433</vt:i4>
      </vt:variant>
      <vt:variant>
        <vt:i4>1107</vt:i4>
      </vt:variant>
      <vt:variant>
        <vt:i4>0</vt:i4>
      </vt:variant>
      <vt:variant>
        <vt:i4>5</vt:i4>
      </vt:variant>
      <vt:variant>
        <vt:lpwstr/>
      </vt:variant>
      <vt:variant>
        <vt:lpwstr>a36</vt:lpwstr>
      </vt:variant>
      <vt:variant>
        <vt:i4>3342433</vt:i4>
      </vt:variant>
      <vt:variant>
        <vt:i4>1104</vt:i4>
      </vt:variant>
      <vt:variant>
        <vt:i4>0</vt:i4>
      </vt:variant>
      <vt:variant>
        <vt:i4>5</vt:i4>
      </vt:variant>
      <vt:variant>
        <vt:lpwstr/>
      </vt:variant>
      <vt:variant>
        <vt:lpwstr>a31</vt:lpwstr>
      </vt:variant>
      <vt:variant>
        <vt:i4>3276897</vt:i4>
      </vt:variant>
      <vt:variant>
        <vt:i4>1101</vt:i4>
      </vt:variant>
      <vt:variant>
        <vt:i4>0</vt:i4>
      </vt:variant>
      <vt:variant>
        <vt:i4>5</vt:i4>
      </vt:variant>
      <vt:variant>
        <vt:lpwstr/>
      </vt:variant>
      <vt:variant>
        <vt:lpwstr>a29</vt:lpwstr>
      </vt:variant>
      <vt:variant>
        <vt:i4>3276897</vt:i4>
      </vt:variant>
      <vt:variant>
        <vt:i4>1098</vt:i4>
      </vt:variant>
      <vt:variant>
        <vt:i4>0</vt:i4>
      </vt:variant>
      <vt:variant>
        <vt:i4>5</vt:i4>
      </vt:variant>
      <vt:variant>
        <vt:lpwstr/>
      </vt:variant>
      <vt:variant>
        <vt:lpwstr>a27</vt:lpwstr>
      </vt:variant>
      <vt:variant>
        <vt:i4>4063358</vt:i4>
      </vt:variant>
      <vt:variant>
        <vt:i4>1095</vt:i4>
      </vt:variant>
      <vt:variant>
        <vt:i4>0</vt:i4>
      </vt:variant>
      <vt:variant>
        <vt:i4>5</vt:i4>
      </vt:variant>
      <vt:variant>
        <vt:lpwstr>../diff/index.html</vt:lpwstr>
      </vt:variant>
      <vt:variant>
        <vt:lpwstr/>
      </vt:variant>
      <vt:variant>
        <vt:i4>3473505</vt:i4>
      </vt:variant>
      <vt:variant>
        <vt:i4>1092</vt:i4>
      </vt:variant>
      <vt:variant>
        <vt:i4>0</vt:i4>
      </vt:variant>
      <vt:variant>
        <vt:i4>5</vt:i4>
      </vt:variant>
      <vt:variant>
        <vt:lpwstr/>
      </vt:variant>
      <vt:variant>
        <vt:lpwstr>a57</vt:lpwstr>
      </vt:variant>
      <vt:variant>
        <vt:i4>3539041</vt:i4>
      </vt:variant>
      <vt:variant>
        <vt:i4>1089</vt:i4>
      </vt:variant>
      <vt:variant>
        <vt:i4>0</vt:i4>
      </vt:variant>
      <vt:variant>
        <vt:i4>5</vt:i4>
      </vt:variant>
      <vt:variant>
        <vt:lpwstr/>
      </vt:variant>
      <vt:variant>
        <vt:lpwstr>a60</vt:lpwstr>
      </vt:variant>
      <vt:variant>
        <vt:i4>3473505</vt:i4>
      </vt:variant>
      <vt:variant>
        <vt:i4>1086</vt:i4>
      </vt:variant>
      <vt:variant>
        <vt:i4>0</vt:i4>
      </vt:variant>
      <vt:variant>
        <vt:i4>5</vt:i4>
      </vt:variant>
      <vt:variant>
        <vt:lpwstr/>
      </vt:variant>
      <vt:variant>
        <vt:lpwstr>a59</vt:lpwstr>
      </vt:variant>
      <vt:variant>
        <vt:i4>3604577</vt:i4>
      </vt:variant>
      <vt:variant>
        <vt:i4>1083</vt:i4>
      </vt:variant>
      <vt:variant>
        <vt:i4>0</vt:i4>
      </vt:variant>
      <vt:variant>
        <vt:i4>5</vt:i4>
      </vt:variant>
      <vt:variant>
        <vt:lpwstr/>
      </vt:variant>
      <vt:variant>
        <vt:lpwstr>a75</vt:lpwstr>
      </vt:variant>
      <vt:variant>
        <vt:i4>3604577</vt:i4>
      </vt:variant>
      <vt:variant>
        <vt:i4>1080</vt:i4>
      </vt:variant>
      <vt:variant>
        <vt:i4>0</vt:i4>
      </vt:variant>
      <vt:variant>
        <vt:i4>5</vt:i4>
      </vt:variant>
      <vt:variant>
        <vt:lpwstr/>
      </vt:variant>
      <vt:variant>
        <vt:lpwstr>a74</vt:lpwstr>
      </vt:variant>
      <vt:variant>
        <vt:i4>3604577</vt:i4>
      </vt:variant>
      <vt:variant>
        <vt:i4>1077</vt:i4>
      </vt:variant>
      <vt:variant>
        <vt:i4>0</vt:i4>
      </vt:variant>
      <vt:variant>
        <vt:i4>5</vt:i4>
      </vt:variant>
      <vt:variant>
        <vt:lpwstr/>
      </vt:variant>
      <vt:variant>
        <vt:lpwstr>a72</vt:lpwstr>
      </vt:variant>
      <vt:variant>
        <vt:i4>3604577</vt:i4>
      </vt:variant>
      <vt:variant>
        <vt:i4>1074</vt:i4>
      </vt:variant>
      <vt:variant>
        <vt:i4>0</vt:i4>
      </vt:variant>
      <vt:variant>
        <vt:i4>5</vt:i4>
      </vt:variant>
      <vt:variant>
        <vt:lpwstr/>
      </vt:variant>
      <vt:variant>
        <vt:lpwstr>a71</vt:lpwstr>
      </vt:variant>
      <vt:variant>
        <vt:i4>3539041</vt:i4>
      </vt:variant>
      <vt:variant>
        <vt:i4>1071</vt:i4>
      </vt:variant>
      <vt:variant>
        <vt:i4>0</vt:i4>
      </vt:variant>
      <vt:variant>
        <vt:i4>5</vt:i4>
      </vt:variant>
      <vt:variant>
        <vt:lpwstr/>
      </vt:variant>
      <vt:variant>
        <vt:lpwstr>a68</vt:lpwstr>
      </vt:variant>
      <vt:variant>
        <vt:i4>3539041</vt:i4>
      </vt:variant>
      <vt:variant>
        <vt:i4>1068</vt:i4>
      </vt:variant>
      <vt:variant>
        <vt:i4>0</vt:i4>
      </vt:variant>
      <vt:variant>
        <vt:i4>5</vt:i4>
      </vt:variant>
      <vt:variant>
        <vt:lpwstr/>
      </vt:variant>
      <vt:variant>
        <vt:lpwstr>a67</vt:lpwstr>
      </vt:variant>
      <vt:variant>
        <vt:i4>3539041</vt:i4>
      </vt:variant>
      <vt:variant>
        <vt:i4>1065</vt:i4>
      </vt:variant>
      <vt:variant>
        <vt:i4>0</vt:i4>
      </vt:variant>
      <vt:variant>
        <vt:i4>5</vt:i4>
      </vt:variant>
      <vt:variant>
        <vt:lpwstr/>
      </vt:variant>
      <vt:variant>
        <vt:lpwstr>a66</vt:lpwstr>
      </vt:variant>
      <vt:variant>
        <vt:i4>3539041</vt:i4>
      </vt:variant>
      <vt:variant>
        <vt:i4>1062</vt:i4>
      </vt:variant>
      <vt:variant>
        <vt:i4>0</vt:i4>
      </vt:variant>
      <vt:variant>
        <vt:i4>5</vt:i4>
      </vt:variant>
      <vt:variant>
        <vt:lpwstr/>
      </vt:variant>
      <vt:variant>
        <vt:lpwstr>a64</vt:lpwstr>
      </vt:variant>
      <vt:variant>
        <vt:i4>3539041</vt:i4>
      </vt:variant>
      <vt:variant>
        <vt:i4>1059</vt:i4>
      </vt:variant>
      <vt:variant>
        <vt:i4>0</vt:i4>
      </vt:variant>
      <vt:variant>
        <vt:i4>5</vt:i4>
      </vt:variant>
      <vt:variant>
        <vt:lpwstr/>
      </vt:variant>
      <vt:variant>
        <vt:lpwstr>a60</vt:lpwstr>
      </vt:variant>
      <vt:variant>
        <vt:i4>3473505</vt:i4>
      </vt:variant>
      <vt:variant>
        <vt:i4>1056</vt:i4>
      </vt:variant>
      <vt:variant>
        <vt:i4>0</vt:i4>
      </vt:variant>
      <vt:variant>
        <vt:i4>5</vt:i4>
      </vt:variant>
      <vt:variant>
        <vt:lpwstr/>
      </vt:variant>
      <vt:variant>
        <vt:lpwstr>a59</vt:lpwstr>
      </vt:variant>
      <vt:variant>
        <vt:i4>3473505</vt:i4>
      </vt:variant>
      <vt:variant>
        <vt:i4>1053</vt:i4>
      </vt:variant>
      <vt:variant>
        <vt:i4>0</vt:i4>
      </vt:variant>
      <vt:variant>
        <vt:i4>5</vt:i4>
      </vt:variant>
      <vt:variant>
        <vt:lpwstr/>
      </vt:variant>
      <vt:variant>
        <vt:lpwstr>a58</vt:lpwstr>
      </vt:variant>
      <vt:variant>
        <vt:i4>5701718</vt:i4>
      </vt:variant>
      <vt:variant>
        <vt:i4>1050</vt:i4>
      </vt:variant>
      <vt:variant>
        <vt:i4>0</vt:i4>
      </vt:variant>
      <vt:variant>
        <vt:i4>5</vt:i4>
      </vt:variant>
      <vt:variant>
        <vt:lpwstr/>
      </vt:variant>
      <vt:variant>
        <vt:lpwstr>a57b1</vt:lpwstr>
      </vt:variant>
      <vt:variant>
        <vt:i4>3473505</vt:i4>
      </vt:variant>
      <vt:variant>
        <vt:i4>1047</vt:i4>
      </vt:variant>
      <vt:variant>
        <vt:i4>0</vt:i4>
      </vt:variant>
      <vt:variant>
        <vt:i4>5</vt:i4>
      </vt:variant>
      <vt:variant>
        <vt:lpwstr/>
      </vt:variant>
      <vt:variant>
        <vt:lpwstr>a57</vt:lpwstr>
      </vt:variant>
      <vt:variant>
        <vt:i4>3473505</vt:i4>
      </vt:variant>
      <vt:variant>
        <vt:i4>1044</vt:i4>
      </vt:variant>
      <vt:variant>
        <vt:i4>0</vt:i4>
      </vt:variant>
      <vt:variant>
        <vt:i4>5</vt:i4>
      </vt:variant>
      <vt:variant>
        <vt:lpwstr/>
      </vt:variant>
      <vt:variant>
        <vt:lpwstr>a55</vt:lpwstr>
      </vt:variant>
      <vt:variant>
        <vt:i4>3473505</vt:i4>
      </vt:variant>
      <vt:variant>
        <vt:i4>1041</vt:i4>
      </vt:variant>
      <vt:variant>
        <vt:i4>0</vt:i4>
      </vt:variant>
      <vt:variant>
        <vt:i4>5</vt:i4>
      </vt:variant>
      <vt:variant>
        <vt:lpwstr/>
      </vt:variant>
      <vt:variant>
        <vt:lpwstr>a51</vt:lpwstr>
      </vt:variant>
      <vt:variant>
        <vt:i4>3473505</vt:i4>
      </vt:variant>
      <vt:variant>
        <vt:i4>1038</vt:i4>
      </vt:variant>
      <vt:variant>
        <vt:i4>0</vt:i4>
      </vt:variant>
      <vt:variant>
        <vt:i4>5</vt:i4>
      </vt:variant>
      <vt:variant>
        <vt:lpwstr/>
      </vt:variant>
      <vt:variant>
        <vt:lpwstr>a50</vt:lpwstr>
      </vt:variant>
      <vt:variant>
        <vt:i4>3407969</vt:i4>
      </vt:variant>
      <vt:variant>
        <vt:i4>1035</vt:i4>
      </vt:variant>
      <vt:variant>
        <vt:i4>0</vt:i4>
      </vt:variant>
      <vt:variant>
        <vt:i4>5</vt:i4>
      </vt:variant>
      <vt:variant>
        <vt:lpwstr/>
      </vt:variant>
      <vt:variant>
        <vt:lpwstr>a49</vt:lpwstr>
      </vt:variant>
      <vt:variant>
        <vt:i4>3407969</vt:i4>
      </vt:variant>
      <vt:variant>
        <vt:i4>1032</vt:i4>
      </vt:variant>
      <vt:variant>
        <vt:i4>0</vt:i4>
      </vt:variant>
      <vt:variant>
        <vt:i4>5</vt:i4>
      </vt:variant>
      <vt:variant>
        <vt:lpwstr/>
      </vt:variant>
      <vt:variant>
        <vt:lpwstr>a46</vt:lpwstr>
      </vt:variant>
      <vt:variant>
        <vt:i4>5636180</vt:i4>
      </vt:variant>
      <vt:variant>
        <vt:i4>1029</vt:i4>
      </vt:variant>
      <vt:variant>
        <vt:i4>0</vt:i4>
      </vt:variant>
      <vt:variant>
        <vt:i4>5</vt:i4>
      </vt:variant>
      <vt:variant>
        <vt:lpwstr/>
      </vt:variant>
      <vt:variant>
        <vt:lpwstr>a45b1</vt:lpwstr>
      </vt:variant>
      <vt:variant>
        <vt:i4>3407969</vt:i4>
      </vt:variant>
      <vt:variant>
        <vt:i4>1026</vt:i4>
      </vt:variant>
      <vt:variant>
        <vt:i4>0</vt:i4>
      </vt:variant>
      <vt:variant>
        <vt:i4>5</vt:i4>
      </vt:variant>
      <vt:variant>
        <vt:lpwstr/>
      </vt:variant>
      <vt:variant>
        <vt:lpwstr>a44</vt:lpwstr>
      </vt:variant>
      <vt:variant>
        <vt:i4>3407969</vt:i4>
      </vt:variant>
      <vt:variant>
        <vt:i4>1023</vt:i4>
      </vt:variant>
      <vt:variant>
        <vt:i4>0</vt:i4>
      </vt:variant>
      <vt:variant>
        <vt:i4>5</vt:i4>
      </vt:variant>
      <vt:variant>
        <vt:lpwstr/>
      </vt:variant>
      <vt:variant>
        <vt:lpwstr>a40</vt:lpwstr>
      </vt:variant>
      <vt:variant>
        <vt:i4>3342433</vt:i4>
      </vt:variant>
      <vt:variant>
        <vt:i4>1020</vt:i4>
      </vt:variant>
      <vt:variant>
        <vt:i4>0</vt:i4>
      </vt:variant>
      <vt:variant>
        <vt:i4>5</vt:i4>
      </vt:variant>
      <vt:variant>
        <vt:lpwstr/>
      </vt:variant>
      <vt:variant>
        <vt:lpwstr>a39</vt:lpwstr>
      </vt:variant>
      <vt:variant>
        <vt:i4>3342433</vt:i4>
      </vt:variant>
      <vt:variant>
        <vt:i4>1017</vt:i4>
      </vt:variant>
      <vt:variant>
        <vt:i4>0</vt:i4>
      </vt:variant>
      <vt:variant>
        <vt:i4>5</vt:i4>
      </vt:variant>
      <vt:variant>
        <vt:lpwstr/>
      </vt:variant>
      <vt:variant>
        <vt:lpwstr>a37</vt:lpwstr>
      </vt:variant>
      <vt:variant>
        <vt:i4>3342433</vt:i4>
      </vt:variant>
      <vt:variant>
        <vt:i4>1014</vt:i4>
      </vt:variant>
      <vt:variant>
        <vt:i4>0</vt:i4>
      </vt:variant>
      <vt:variant>
        <vt:i4>5</vt:i4>
      </vt:variant>
      <vt:variant>
        <vt:lpwstr/>
      </vt:variant>
      <vt:variant>
        <vt:lpwstr>a36</vt:lpwstr>
      </vt:variant>
      <vt:variant>
        <vt:i4>3342433</vt:i4>
      </vt:variant>
      <vt:variant>
        <vt:i4>1011</vt:i4>
      </vt:variant>
      <vt:variant>
        <vt:i4>0</vt:i4>
      </vt:variant>
      <vt:variant>
        <vt:i4>5</vt:i4>
      </vt:variant>
      <vt:variant>
        <vt:lpwstr/>
      </vt:variant>
      <vt:variant>
        <vt:lpwstr>a31</vt:lpwstr>
      </vt:variant>
      <vt:variant>
        <vt:i4>3276897</vt:i4>
      </vt:variant>
      <vt:variant>
        <vt:i4>1008</vt:i4>
      </vt:variant>
      <vt:variant>
        <vt:i4>0</vt:i4>
      </vt:variant>
      <vt:variant>
        <vt:i4>5</vt:i4>
      </vt:variant>
      <vt:variant>
        <vt:lpwstr/>
      </vt:variant>
      <vt:variant>
        <vt:lpwstr>a29</vt:lpwstr>
      </vt:variant>
      <vt:variant>
        <vt:i4>3276897</vt:i4>
      </vt:variant>
      <vt:variant>
        <vt:i4>1005</vt:i4>
      </vt:variant>
      <vt:variant>
        <vt:i4>0</vt:i4>
      </vt:variant>
      <vt:variant>
        <vt:i4>5</vt:i4>
      </vt:variant>
      <vt:variant>
        <vt:lpwstr/>
      </vt:variant>
      <vt:variant>
        <vt:lpwstr>a27</vt:lpwstr>
      </vt:variant>
      <vt:variant>
        <vt:i4>4063358</vt:i4>
      </vt:variant>
      <vt:variant>
        <vt:i4>1002</vt:i4>
      </vt:variant>
      <vt:variant>
        <vt:i4>0</vt:i4>
      </vt:variant>
      <vt:variant>
        <vt:i4>5</vt:i4>
      </vt:variant>
      <vt:variant>
        <vt:lpwstr>../diff/index.html</vt:lpwstr>
      </vt:variant>
      <vt:variant>
        <vt:lpwstr/>
      </vt:variant>
      <vt:variant>
        <vt:i4>3539041</vt:i4>
      </vt:variant>
      <vt:variant>
        <vt:i4>999</vt:i4>
      </vt:variant>
      <vt:variant>
        <vt:i4>0</vt:i4>
      </vt:variant>
      <vt:variant>
        <vt:i4>5</vt:i4>
      </vt:variant>
      <vt:variant>
        <vt:lpwstr/>
      </vt:variant>
      <vt:variant>
        <vt:lpwstr>a68</vt:lpwstr>
      </vt:variant>
      <vt:variant>
        <vt:i4>3539041</vt:i4>
      </vt:variant>
      <vt:variant>
        <vt:i4>996</vt:i4>
      </vt:variant>
      <vt:variant>
        <vt:i4>0</vt:i4>
      </vt:variant>
      <vt:variant>
        <vt:i4>5</vt:i4>
      </vt:variant>
      <vt:variant>
        <vt:lpwstr/>
      </vt:variant>
      <vt:variant>
        <vt:lpwstr>a67</vt:lpwstr>
      </vt:variant>
      <vt:variant>
        <vt:i4>3539041</vt:i4>
      </vt:variant>
      <vt:variant>
        <vt:i4>993</vt:i4>
      </vt:variant>
      <vt:variant>
        <vt:i4>0</vt:i4>
      </vt:variant>
      <vt:variant>
        <vt:i4>5</vt:i4>
      </vt:variant>
      <vt:variant>
        <vt:lpwstr/>
      </vt:variant>
      <vt:variant>
        <vt:lpwstr>a66</vt:lpwstr>
      </vt:variant>
      <vt:variant>
        <vt:i4>3473505</vt:i4>
      </vt:variant>
      <vt:variant>
        <vt:i4>990</vt:i4>
      </vt:variant>
      <vt:variant>
        <vt:i4>0</vt:i4>
      </vt:variant>
      <vt:variant>
        <vt:i4>5</vt:i4>
      </vt:variant>
      <vt:variant>
        <vt:lpwstr/>
      </vt:variant>
      <vt:variant>
        <vt:lpwstr>a57</vt:lpwstr>
      </vt:variant>
      <vt:variant>
        <vt:i4>3539041</vt:i4>
      </vt:variant>
      <vt:variant>
        <vt:i4>987</vt:i4>
      </vt:variant>
      <vt:variant>
        <vt:i4>0</vt:i4>
      </vt:variant>
      <vt:variant>
        <vt:i4>5</vt:i4>
      </vt:variant>
      <vt:variant>
        <vt:lpwstr/>
      </vt:variant>
      <vt:variant>
        <vt:lpwstr>a60</vt:lpwstr>
      </vt:variant>
      <vt:variant>
        <vt:i4>3473505</vt:i4>
      </vt:variant>
      <vt:variant>
        <vt:i4>984</vt:i4>
      </vt:variant>
      <vt:variant>
        <vt:i4>0</vt:i4>
      </vt:variant>
      <vt:variant>
        <vt:i4>5</vt:i4>
      </vt:variant>
      <vt:variant>
        <vt:lpwstr/>
      </vt:variant>
      <vt:variant>
        <vt:lpwstr>a59</vt:lpwstr>
      </vt:variant>
      <vt:variant>
        <vt:i4>3604577</vt:i4>
      </vt:variant>
      <vt:variant>
        <vt:i4>981</vt:i4>
      </vt:variant>
      <vt:variant>
        <vt:i4>0</vt:i4>
      </vt:variant>
      <vt:variant>
        <vt:i4>5</vt:i4>
      </vt:variant>
      <vt:variant>
        <vt:lpwstr/>
      </vt:variant>
      <vt:variant>
        <vt:lpwstr>a75</vt:lpwstr>
      </vt:variant>
      <vt:variant>
        <vt:i4>3604577</vt:i4>
      </vt:variant>
      <vt:variant>
        <vt:i4>978</vt:i4>
      </vt:variant>
      <vt:variant>
        <vt:i4>0</vt:i4>
      </vt:variant>
      <vt:variant>
        <vt:i4>5</vt:i4>
      </vt:variant>
      <vt:variant>
        <vt:lpwstr/>
      </vt:variant>
      <vt:variant>
        <vt:lpwstr>a74</vt:lpwstr>
      </vt:variant>
      <vt:variant>
        <vt:i4>3604577</vt:i4>
      </vt:variant>
      <vt:variant>
        <vt:i4>975</vt:i4>
      </vt:variant>
      <vt:variant>
        <vt:i4>0</vt:i4>
      </vt:variant>
      <vt:variant>
        <vt:i4>5</vt:i4>
      </vt:variant>
      <vt:variant>
        <vt:lpwstr/>
      </vt:variant>
      <vt:variant>
        <vt:lpwstr>a72</vt:lpwstr>
      </vt:variant>
      <vt:variant>
        <vt:i4>3604577</vt:i4>
      </vt:variant>
      <vt:variant>
        <vt:i4>972</vt:i4>
      </vt:variant>
      <vt:variant>
        <vt:i4>0</vt:i4>
      </vt:variant>
      <vt:variant>
        <vt:i4>5</vt:i4>
      </vt:variant>
      <vt:variant>
        <vt:lpwstr/>
      </vt:variant>
      <vt:variant>
        <vt:lpwstr>a71</vt:lpwstr>
      </vt:variant>
      <vt:variant>
        <vt:i4>3539041</vt:i4>
      </vt:variant>
      <vt:variant>
        <vt:i4>969</vt:i4>
      </vt:variant>
      <vt:variant>
        <vt:i4>0</vt:i4>
      </vt:variant>
      <vt:variant>
        <vt:i4>5</vt:i4>
      </vt:variant>
      <vt:variant>
        <vt:lpwstr/>
      </vt:variant>
      <vt:variant>
        <vt:lpwstr>a64</vt:lpwstr>
      </vt:variant>
      <vt:variant>
        <vt:i4>3539041</vt:i4>
      </vt:variant>
      <vt:variant>
        <vt:i4>966</vt:i4>
      </vt:variant>
      <vt:variant>
        <vt:i4>0</vt:i4>
      </vt:variant>
      <vt:variant>
        <vt:i4>5</vt:i4>
      </vt:variant>
      <vt:variant>
        <vt:lpwstr/>
      </vt:variant>
      <vt:variant>
        <vt:lpwstr>a60</vt:lpwstr>
      </vt:variant>
      <vt:variant>
        <vt:i4>3473505</vt:i4>
      </vt:variant>
      <vt:variant>
        <vt:i4>963</vt:i4>
      </vt:variant>
      <vt:variant>
        <vt:i4>0</vt:i4>
      </vt:variant>
      <vt:variant>
        <vt:i4>5</vt:i4>
      </vt:variant>
      <vt:variant>
        <vt:lpwstr/>
      </vt:variant>
      <vt:variant>
        <vt:lpwstr>a59</vt:lpwstr>
      </vt:variant>
      <vt:variant>
        <vt:i4>3473505</vt:i4>
      </vt:variant>
      <vt:variant>
        <vt:i4>960</vt:i4>
      </vt:variant>
      <vt:variant>
        <vt:i4>0</vt:i4>
      </vt:variant>
      <vt:variant>
        <vt:i4>5</vt:i4>
      </vt:variant>
      <vt:variant>
        <vt:lpwstr/>
      </vt:variant>
      <vt:variant>
        <vt:lpwstr>a58</vt:lpwstr>
      </vt:variant>
      <vt:variant>
        <vt:i4>5701718</vt:i4>
      </vt:variant>
      <vt:variant>
        <vt:i4>957</vt:i4>
      </vt:variant>
      <vt:variant>
        <vt:i4>0</vt:i4>
      </vt:variant>
      <vt:variant>
        <vt:i4>5</vt:i4>
      </vt:variant>
      <vt:variant>
        <vt:lpwstr/>
      </vt:variant>
      <vt:variant>
        <vt:lpwstr>a57b1</vt:lpwstr>
      </vt:variant>
      <vt:variant>
        <vt:i4>3473505</vt:i4>
      </vt:variant>
      <vt:variant>
        <vt:i4>954</vt:i4>
      </vt:variant>
      <vt:variant>
        <vt:i4>0</vt:i4>
      </vt:variant>
      <vt:variant>
        <vt:i4>5</vt:i4>
      </vt:variant>
      <vt:variant>
        <vt:lpwstr/>
      </vt:variant>
      <vt:variant>
        <vt:lpwstr>a57</vt:lpwstr>
      </vt:variant>
      <vt:variant>
        <vt:i4>3473505</vt:i4>
      </vt:variant>
      <vt:variant>
        <vt:i4>951</vt:i4>
      </vt:variant>
      <vt:variant>
        <vt:i4>0</vt:i4>
      </vt:variant>
      <vt:variant>
        <vt:i4>5</vt:i4>
      </vt:variant>
      <vt:variant>
        <vt:lpwstr/>
      </vt:variant>
      <vt:variant>
        <vt:lpwstr>a55</vt:lpwstr>
      </vt:variant>
      <vt:variant>
        <vt:i4>3473505</vt:i4>
      </vt:variant>
      <vt:variant>
        <vt:i4>948</vt:i4>
      </vt:variant>
      <vt:variant>
        <vt:i4>0</vt:i4>
      </vt:variant>
      <vt:variant>
        <vt:i4>5</vt:i4>
      </vt:variant>
      <vt:variant>
        <vt:lpwstr/>
      </vt:variant>
      <vt:variant>
        <vt:lpwstr>a51</vt:lpwstr>
      </vt:variant>
      <vt:variant>
        <vt:i4>3473505</vt:i4>
      </vt:variant>
      <vt:variant>
        <vt:i4>945</vt:i4>
      </vt:variant>
      <vt:variant>
        <vt:i4>0</vt:i4>
      </vt:variant>
      <vt:variant>
        <vt:i4>5</vt:i4>
      </vt:variant>
      <vt:variant>
        <vt:lpwstr/>
      </vt:variant>
      <vt:variant>
        <vt:lpwstr>a50</vt:lpwstr>
      </vt:variant>
      <vt:variant>
        <vt:i4>3407969</vt:i4>
      </vt:variant>
      <vt:variant>
        <vt:i4>942</vt:i4>
      </vt:variant>
      <vt:variant>
        <vt:i4>0</vt:i4>
      </vt:variant>
      <vt:variant>
        <vt:i4>5</vt:i4>
      </vt:variant>
      <vt:variant>
        <vt:lpwstr/>
      </vt:variant>
      <vt:variant>
        <vt:lpwstr>a49</vt:lpwstr>
      </vt:variant>
      <vt:variant>
        <vt:i4>3407969</vt:i4>
      </vt:variant>
      <vt:variant>
        <vt:i4>939</vt:i4>
      </vt:variant>
      <vt:variant>
        <vt:i4>0</vt:i4>
      </vt:variant>
      <vt:variant>
        <vt:i4>5</vt:i4>
      </vt:variant>
      <vt:variant>
        <vt:lpwstr/>
      </vt:variant>
      <vt:variant>
        <vt:lpwstr>a46</vt:lpwstr>
      </vt:variant>
      <vt:variant>
        <vt:i4>5636180</vt:i4>
      </vt:variant>
      <vt:variant>
        <vt:i4>936</vt:i4>
      </vt:variant>
      <vt:variant>
        <vt:i4>0</vt:i4>
      </vt:variant>
      <vt:variant>
        <vt:i4>5</vt:i4>
      </vt:variant>
      <vt:variant>
        <vt:lpwstr/>
      </vt:variant>
      <vt:variant>
        <vt:lpwstr>a45b1</vt:lpwstr>
      </vt:variant>
      <vt:variant>
        <vt:i4>3407969</vt:i4>
      </vt:variant>
      <vt:variant>
        <vt:i4>933</vt:i4>
      </vt:variant>
      <vt:variant>
        <vt:i4>0</vt:i4>
      </vt:variant>
      <vt:variant>
        <vt:i4>5</vt:i4>
      </vt:variant>
      <vt:variant>
        <vt:lpwstr/>
      </vt:variant>
      <vt:variant>
        <vt:lpwstr>a44</vt:lpwstr>
      </vt:variant>
      <vt:variant>
        <vt:i4>3407969</vt:i4>
      </vt:variant>
      <vt:variant>
        <vt:i4>930</vt:i4>
      </vt:variant>
      <vt:variant>
        <vt:i4>0</vt:i4>
      </vt:variant>
      <vt:variant>
        <vt:i4>5</vt:i4>
      </vt:variant>
      <vt:variant>
        <vt:lpwstr/>
      </vt:variant>
      <vt:variant>
        <vt:lpwstr>a40</vt:lpwstr>
      </vt:variant>
      <vt:variant>
        <vt:i4>3342433</vt:i4>
      </vt:variant>
      <vt:variant>
        <vt:i4>927</vt:i4>
      </vt:variant>
      <vt:variant>
        <vt:i4>0</vt:i4>
      </vt:variant>
      <vt:variant>
        <vt:i4>5</vt:i4>
      </vt:variant>
      <vt:variant>
        <vt:lpwstr/>
      </vt:variant>
      <vt:variant>
        <vt:lpwstr>a39</vt:lpwstr>
      </vt:variant>
      <vt:variant>
        <vt:i4>3342433</vt:i4>
      </vt:variant>
      <vt:variant>
        <vt:i4>924</vt:i4>
      </vt:variant>
      <vt:variant>
        <vt:i4>0</vt:i4>
      </vt:variant>
      <vt:variant>
        <vt:i4>5</vt:i4>
      </vt:variant>
      <vt:variant>
        <vt:lpwstr/>
      </vt:variant>
      <vt:variant>
        <vt:lpwstr>a37</vt:lpwstr>
      </vt:variant>
      <vt:variant>
        <vt:i4>3342433</vt:i4>
      </vt:variant>
      <vt:variant>
        <vt:i4>921</vt:i4>
      </vt:variant>
      <vt:variant>
        <vt:i4>0</vt:i4>
      </vt:variant>
      <vt:variant>
        <vt:i4>5</vt:i4>
      </vt:variant>
      <vt:variant>
        <vt:lpwstr/>
      </vt:variant>
      <vt:variant>
        <vt:lpwstr>a36</vt:lpwstr>
      </vt:variant>
      <vt:variant>
        <vt:i4>3342433</vt:i4>
      </vt:variant>
      <vt:variant>
        <vt:i4>918</vt:i4>
      </vt:variant>
      <vt:variant>
        <vt:i4>0</vt:i4>
      </vt:variant>
      <vt:variant>
        <vt:i4>5</vt:i4>
      </vt:variant>
      <vt:variant>
        <vt:lpwstr/>
      </vt:variant>
      <vt:variant>
        <vt:lpwstr>a31</vt:lpwstr>
      </vt:variant>
      <vt:variant>
        <vt:i4>3276897</vt:i4>
      </vt:variant>
      <vt:variant>
        <vt:i4>915</vt:i4>
      </vt:variant>
      <vt:variant>
        <vt:i4>0</vt:i4>
      </vt:variant>
      <vt:variant>
        <vt:i4>5</vt:i4>
      </vt:variant>
      <vt:variant>
        <vt:lpwstr/>
      </vt:variant>
      <vt:variant>
        <vt:lpwstr>a29</vt:lpwstr>
      </vt:variant>
      <vt:variant>
        <vt:i4>3276897</vt:i4>
      </vt:variant>
      <vt:variant>
        <vt:i4>912</vt:i4>
      </vt:variant>
      <vt:variant>
        <vt:i4>0</vt:i4>
      </vt:variant>
      <vt:variant>
        <vt:i4>5</vt:i4>
      </vt:variant>
      <vt:variant>
        <vt:lpwstr/>
      </vt:variant>
      <vt:variant>
        <vt:lpwstr>a27</vt:lpwstr>
      </vt:variant>
      <vt:variant>
        <vt:i4>4063358</vt:i4>
      </vt:variant>
      <vt:variant>
        <vt:i4>909</vt:i4>
      </vt:variant>
      <vt:variant>
        <vt:i4>0</vt:i4>
      </vt:variant>
      <vt:variant>
        <vt:i4>5</vt:i4>
      </vt:variant>
      <vt:variant>
        <vt:lpwstr>../diff/index.html</vt:lpwstr>
      </vt:variant>
      <vt:variant>
        <vt:lpwstr/>
      </vt:variant>
      <vt:variant>
        <vt:i4>3539041</vt:i4>
      </vt:variant>
      <vt:variant>
        <vt:i4>906</vt:i4>
      </vt:variant>
      <vt:variant>
        <vt:i4>0</vt:i4>
      </vt:variant>
      <vt:variant>
        <vt:i4>5</vt:i4>
      </vt:variant>
      <vt:variant>
        <vt:lpwstr/>
      </vt:variant>
      <vt:variant>
        <vt:lpwstr>a68</vt:lpwstr>
      </vt:variant>
      <vt:variant>
        <vt:i4>3539041</vt:i4>
      </vt:variant>
      <vt:variant>
        <vt:i4>903</vt:i4>
      </vt:variant>
      <vt:variant>
        <vt:i4>0</vt:i4>
      </vt:variant>
      <vt:variant>
        <vt:i4>5</vt:i4>
      </vt:variant>
      <vt:variant>
        <vt:lpwstr/>
      </vt:variant>
      <vt:variant>
        <vt:lpwstr>a67</vt:lpwstr>
      </vt:variant>
      <vt:variant>
        <vt:i4>3539041</vt:i4>
      </vt:variant>
      <vt:variant>
        <vt:i4>900</vt:i4>
      </vt:variant>
      <vt:variant>
        <vt:i4>0</vt:i4>
      </vt:variant>
      <vt:variant>
        <vt:i4>5</vt:i4>
      </vt:variant>
      <vt:variant>
        <vt:lpwstr/>
      </vt:variant>
      <vt:variant>
        <vt:lpwstr>a66</vt:lpwstr>
      </vt:variant>
      <vt:variant>
        <vt:i4>3473505</vt:i4>
      </vt:variant>
      <vt:variant>
        <vt:i4>897</vt:i4>
      </vt:variant>
      <vt:variant>
        <vt:i4>0</vt:i4>
      </vt:variant>
      <vt:variant>
        <vt:i4>5</vt:i4>
      </vt:variant>
      <vt:variant>
        <vt:lpwstr/>
      </vt:variant>
      <vt:variant>
        <vt:lpwstr>a57</vt:lpwstr>
      </vt:variant>
      <vt:variant>
        <vt:i4>3539041</vt:i4>
      </vt:variant>
      <vt:variant>
        <vt:i4>894</vt:i4>
      </vt:variant>
      <vt:variant>
        <vt:i4>0</vt:i4>
      </vt:variant>
      <vt:variant>
        <vt:i4>5</vt:i4>
      </vt:variant>
      <vt:variant>
        <vt:lpwstr/>
      </vt:variant>
      <vt:variant>
        <vt:lpwstr>a60</vt:lpwstr>
      </vt:variant>
      <vt:variant>
        <vt:i4>3473505</vt:i4>
      </vt:variant>
      <vt:variant>
        <vt:i4>891</vt:i4>
      </vt:variant>
      <vt:variant>
        <vt:i4>0</vt:i4>
      </vt:variant>
      <vt:variant>
        <vt:i4>5</vt:i4>
      </vt:variant>
      <vt:variant>
        <vt:lpwstr/>
      </vt:variant>
      <vt:variant>
        <vt:lpwstr>a59</vt:lpwstr>
      </vt:variant>
      <vt:variant>
        <vt:i4>3604577</vt:i4>
      </vt:variant>
      <vt:variant>
        <vt:i4>888</vt:i4>
      </vt:variant>
      <vt:variant>
        <vt:i4>0</vt:i4>
      </vt:variant>
      <vt:variant>
        <vt:i4>5</vt:i4>
      </vt:variant>
      <vt:variant>
        <vt:lpwstr/>
      </vt:variant>
      <vt:variant>
        <vt:lpwstr>a75</vt:lpwstr>
      </vt:variant>
      <vt:variant>
        <vt:i4>3604577</vt:i4>
      </vt:variant>
      <vt:variant>
        <vt:i4>885</vt:i4>
      </vt:variant>
      <vt:variant>
        <vt:i4>0</vt:i4>
      </vt:variant>
      <vt:variant>
        <vt:i4>5</vt:i4>
      </vt:variant>
      <vt:variant>
        <vt:lpwstr/>
      </vt:variant>
      <vt:variant>
        <vt:lpwstr>a74</vt:lpwstr>
      </vt:variant>
      <vt:variant>
        <vt:i4>3604577</vt:i4>
      </vt:variant>
      <vt:variant>
        <vt:i4>882</vt:i4>
      </vt:variant>
      <vt:variant>
        <vt:i4>0</vt:i4>
      </vt:variant>
      <vt:variant>
        <vt:i4>5</vt:i4>
      </vt:variant>
      <vt:variant>
        <vt:lpwstr/>
      </vt:variant>
      <vt:variant>
        <vt:lpwstr>a72</vt:lpwstr>
      </vt:variant>
      <vt:variant>
        <vt:i4>3604577</vt:i4>
      </vt:variant>
      <vt:variant>
        <vt:i4>879</vt:i4>
      </vt:variant>
      <vt:variant>
        <vt:i4>0</vt:i4>
      </vt:variant>
      <vt:variant>
        <vt:i4>5</vt:i4>
      </vt:variant>
      <vt:variant>
        <vt:lpwstr/>
      </vt:variant>
      <vt:variant>
        <vt:lpwstr>a71</vt:lpwstr>
      </vt:variant>
      <vt:variant>
        <vt:i4>3539041</vt:i4>
      </vt:variant>
      <vt:variant>
        <vt:i4>876</vt:i4>
      </vt:variant>
      <vt:variant>
        <vt:i4>0</vt:i4>
      </vt:variant>
      <vt:variant>
        <vt:i4>5</vt:i4>
      </vt:variant>
      <vt:variant>
        <vt:lpwstr/>
      </vt:variant>
      <vt:variant>
        <vt:lpwstr>a64</vt:lpwstr>
      </vt:variant>
      <vt:variant>
        <vt:i4>3539041</vt:i4>
      </vt:variant>
      <vt:variant>
        <vt:i4>873</vt:i4>
      </vt:variant>
      <vt:variant>
        <vt:i4>0</vt:i4>
      </vt:variant>
      <vt:variant>
        <vt:i4>5</vt:i4>
      </vt:variant>
      <vt:variant>
        <vt:lpwstr/>
      </vt:variant>
      <vt:variant>
        <vt:lpwstr>a60</vt:lpwstr>
      </vt:variant>
      <vt:variant>
        <vt:i4>3473505</vt:i4>
      </vt:variant>
      <vt:variant>
        <vt:i4>870</vt:i4>
      </vt:variant>
      <vt:variant>
        <vt:i4>0</vt:i4>
      </vt:variant>
      <vt:variant>
        <vt:i4>5</vt:i4>
      </vt:variant>
      <vt:variant>
        <vt:lpwstr/>
      </vt:variant>
      <vt:variant>
        <vt:lpwstr>a59</vt:lpwstr>
      </vt:variant>
      <vt:variant>
        <vt:i4>3473505</vt:i4>
      </vt:variant>
      <vt:variant>
        <vt:i4>867</vt:i4>
      </vt:variant>
      <vt:variant>
        <vt:i4>0</vt:i4>
      </vt:variant>
      <vt:variant>
        <vt:i4>5</vt:i4>
      </vt:variant>
      <vt:variant>
        <vt:lpwstr/>
      </vt:variant>
      <vt:variant>
        <vt:lpwstr>a58</vt:lpwstr>
      </vt:variant>
      <vt:variant>
        <vt:i4>5701718</vt:i4>
      </vt:variant>
      <vt:variant>
        <vt:i4>864</vt:i4>
      </vt:variant>
      <vt:variant>
        <vt:i4>0</vt:i4>
      </vt:variant>
      <vt:variant>
        <vt:i4>5</vt:i4>
      </vt:variant>
      <vt:variant>
        <vt:lpwstr/>
      </vt:variant>
      <vt:variant>
        <vt:lpwstr>a57b1</vt:lpwstr>
      </vt:variant>
      <vt:variant>
        <vt:i4>3473505</vt:i4>
      </vt:variant>
      <vt:variant>
        <vt:i4>861</vt:i4>
      </vt:variant>
      <vt:variant>
        <vt:i4>0</vt:i4>
      </vt:variant>
      <vt:variant>
        <vt:i4>5</vt:i4>
      </vt:variant>
      <vt:variant>
        <vt:lpwstr/>
      </vt:variant>
      <vt:variant>
        <vt:lpwstr>a57</vt:lpwstr>
      </vt:variant>
      <vt:variant>
        <vt:i4>3473505</vt:i4>
      </vt:variant>
      <vt:variant>
        <vt:i4>858</vt:i4>
      </vt:variant>
      <vt:variant>
        <vt:i4>0</vt:i4>
      </vt:variant>
      <vt:variant>
        <vt:i4>5</vt:i4>
      </vt:variant>
      <vt:variant>
        <vt:lpwstr/>
      </vt:variant>
      <vt:variant>
        <vt:lpwstr>a55</vt:lpwstr>
      </vt:variant>
      <vt:variant>
        <vt:i4>3473505</vt:i4>
      </vt:variant>
      <vt:variant>
        <vt:i4>855</vt:i4>
      </vt:variant>
      <vt:variant>
        <vt:i4>0</vt:i4>
      </vt:variant>
      <vt:variant>
        <vt:i4>5</vt:i4>
      </vt:variant>
      <vt:variant>
        <vt:lpwstr/>
      </vt:variant>
      <vt:variant>
        <vt:lpwstr>a51</vt:lpwstr>
      </vt:variant>
      <vt:variant>
        <vt:i4>3473505</vt:i4>
      </vt:variant>
      <vt:variant>
        <vt:i4>852</vt:i4>
      </vt:variant>
      <vt:variant>
        <vt:i4>0</vt:i4>
      </vt:variant>
      <vt:variant>
        <vt:i4>5</vt:i4>
      </vt:variant>
      <vt:variant>
        <vt:lpwstr/>
      </vt:variant>
      <vt:variant>
        <vt:lpwstr>a50</vt:lpwstr>
      </vt:variant>
      <vt:variant>
        <vt:i4>3407969</vt:i4>
      </vt:variant>
      <vt:variant>
        <vt:i4>849</vt:i4>
      </vt:variant>
      <vt:variant>
        <vt:i4>0</vt:i4>
      </vt:variant>
      <vt:variant>
        <vt:i4>5</vt:i4>
      </vt:variant>
      <vt:variant>
        <vt:lpwstr/>
      </vt:variant>
      <vt:variant>
        <vt:lpwstr>a49</vt:lpwstr>
      </vt:variant>
      <vt:variant>
        <vt:i4>3407969</vt:i4>
      </vt:variant>
      <vt:variant>
        <vt:i4>846</vt:i4>
      </vt:variant>
      <vt:variant>
        <vt:i4>0</vt:i4>
      </vt:variant>
      <vt:variant>
        <vt:i4>5</vt:i4>
      </vt:variant>
      <vt:variant>
        <vt:lpwstr/>
      </vt:variant>
      <vt:variant>
        <vt:lpwstr>a46</vt:lpwstr>
      </vt:variant>
      <vt:variant>
        <vt:i4>5636180</vt:i4>
      </vt:variant>
      <vt:variant>
        <vt:i4>843</vt:i4>
      </vt:variant>
      <vt:variant>
        <vt:i4>0</vt:i4>
      </vt:variant>
      <vt:variant>
        <vt:i4>5</vt:i4>
      </vt:variant>
      <vt:variant>
        <vt:lpwstr/>
      </vt:variant>
      <vt:variant>
        <vt:lpwstr>a45b1</vt:lpwstr>
      </vt:variant>
      <vt:variant>
        <vt:i4>3407969</vt:i4>
      </vt:variant>
      <vt:variant>
        <vt:i4>840</vt:i4>
      </vt:variant>
      <vt:variant>
        <vt:i4>0</vt:i4>
      </vt:variant>
      <vt:variant>
        <vt:i4>5</vt:i4>
      </vt:variant>
      <vt:variant>
        <vt:lpwstr/>
      </vt:variant>
      <vt:variant>
        <vt:lpwstr>a44</vt:lpwstr>
      </vt:variant>
      <vt:variant>
        <vt:i4>3407969</vt:i4>
      </vt:variant>
      <vt:variant>
        <vt:i4>837</vt:i4>
      </vt:variant>
      <vt:variant>
        <vt:i4>0</vt:i4>
      </vt:variant>
      <vt:variant>
        <vt:i4>5</vt:i4>
      </vt:variant>
      <vt:variant>
        <vt:lpwstr/>
      </vt:variant>
      <vt:variant>
        <vt:lpwstr>a40</vt:lpwstr>
      </vt:variant>
      <vt:variant>
        <vt:i4>3342433</vt:i4>
      </vt:variant>
      <vt:variant>
        <vt:i4>834</vt:i4>
      </vt:variant>
      <vt:variant>
        <vt:i4>0</vt:i4>
      </vt:variant>
      <vt:variant>
        <vt:i4>5</vt:i4>
      </vt:variant>
      <vt:variant>
        <vt:lpwstr/>
      </vt:variant>
      <vt:variant>
        <vt:lpwstr>a39</vt:lpwstr>
      </vt:variant>
      <vt:variant>
        <vt:i4>3342433</vt:i4>
      </vt:variant>
      <vt:variant>
        <vt:i4>831</vt:i4>
      </vt:variant>
      <vt:variant>
        <vt:i4>0</vt:i4>
      </vt:variant>
      <vt:variant>
        <vt:i4>5</vt:i4>
      </vt:variant>
      <vt:variant>
        <vt:lpwstr/>
      </vt:variant>
      <vt:variant>
        <vt:lpwstr>a37</vt:lpwstr>
      </vt:variant>
      <vt:variant>
        <vt:i4>3342433</vt:i4>
      </vt:variant>
      <vt:variant>
        <vt:i4>828</vt:i4>
      </vt:variant>
      <vt:variant>
        <vt:i4>0</vt:i4>
      </vt:variant>
      <vt:variant>
        <vt:i4>5</vt:i4>
      </vt:variant>
      <vt:variant>
        <vt:lpwstr/>
      </vt:variant>
      <vt:variant>
        <vt:lpwstr>a36</vt:lpwstr>
      </vt:variant>
      <vt:variant>
        <vt:i4>3342433</vt:i4>
      </vt:variant>
      <vt:variant>
        <vt:i4>825</vt:i4>
      </vt:variant>
      <vt:variant>
        <vt:i4>0</vt:i4>
      </vt:variant>
      <vt:variant>
        <vt:i4>5</vt:i4>
      </vt:variant>
      <vt:variant>
        <vt:lpwstr/>
      </vt:variant>
      <vt:variant>
        <vt:lpwstr>a31</vt:lpwstr>
      </vt:variant>
      <vt:variant>
        <vt:i4>3276897</vt:i4>
      </vt:variant>
      <vt:variant>
        <vt:i4>822</vt:i4>
      </vt:variant>
      <vt:variant>
        <vt:i4>0</vt:i4>
      </vt:variant>
      <vt:variant>
        <vt:i4>5</vt:i4>
      </vt:variant>
      <vt:variant>
        <vt:lpwstr/>
      </vt:variant>
      <vt:variant>
        <vt:lpwstr>a29</vt:lpwstr>
      </vt:variant>
      <vt:variant>
        <vt:i4>3276897</vt:i4>
      </vt:variant>
      <vt:variant>
        <vt:i4>819</vt:i4>
      </vt:variant>
      <vt:variant>
        <vt:i4>0</vt:i4>
      </vt:variant>
      <vt:variant>
        <vt:i4>5</vt:i4>
      </vt:variant>
      <vt:variant>
        <vt:lpwstr/>
      </vt:variant>
      <vt:variant>
        <vt:lpwstr>a27</vt:lpwstr>
      </vt:variant>
      <vt:variant>
        <vt:i4>3539041</vt:i4>
      </vt:variant>
      <vt:variant>
        <vt:i4>816</vt:i4>
      </vt:variant>
      <vt:variant>
        <vt:i4>0</vt:i4>
      </vt:variant>
      <vt:variant>
        <vt:i4>5</vt:i4>
      </vt:variant>
      <vt:variant>
        <vt:lpwstr/>
      </vt:variant>
      <vt:variant>
        <vt:lpwstr>a69</vt:lpwstr>
      </vt:variant>
      <vt:variant>
        <vt:i4>3539041</vt:i4>
      </vt:variant>
      <vt:variant>
        <vt:i4>813</vt:i4>
      </vt:variant>
      <vt:variant>
        <vt:i4>0</vt:i4>
      </vt:variant>
      <vt:variant>
        <vt:i4>5</vt:i4>
      </vt:variant>
      <vt:variant>
        <vt:lpwstr/>
      </vt:variant>
      <vt:variant>
        <vt:lpwstr>a60</vt:lpwstr>
      </vt:variant>
      <vt:variant>
        <vt:i4>3539041</vt:i4>
      </vt:variant>
      <vt:variant>
        <vt:i4>810</vt:i4>
      </vt:variant>
      <vt:variant>
        <vt:i4>0</vt:i4>
      </vt:variant>
      <vt:variant>
        <vt:i4>5</vt:i4>
      </vt:variant>
      <vt:variant>
        <vt:lpwstr/>
      </vt:variant>
      <vt:variant>
        <vt:lpwstr>a60</vt:lpwstr>
      </vt:variant>
      <vt:variant>
        <vt:i4>3670113</vt:i4>
      </vt:variant>
      <vt:variant>
        <vt:i4>807</vt:i4>
      </vt:variant>
      <vt:variant>
        <vt:i4>0</vt:i4>
      </vt:variant>
      <vt:variant>
        <vt:i4>5</vt:i4>
      </vt:variant>
      <vt:variant>
        <vt:lpwstr/>
      </vt:variant>
      <vt:variant>
        <vt:lpwstr>a80</vt:lpwstr>
      </vt:variant>
      <vt:variant>
        <vt:i4>3539041</vt:i4>
      </vt:variant>
      <vt:variant>
        <vt:i4>804</vt:i4>
      </vt:variant>
      <vt:variant>
        <vt:i4>0</vt:i4>
      </vt:variant>
      <vt:variant>
        <vt:i4>5</vt:i4>
      </vt:variant>
      <vt:variant>
        <vt:lpwstr/>
      </vt:variant>
      <vt:variant>
        <vt:lpwstr>a69</vt:lpwstr>
      </vt:variant>
      <vt:variant>
        <vt:i4>3539041</vt:i4>
      </vt:variant>
      <vt:variant>
        <vt:i4>801</vt:i4>
      </vt:variant>
      <vt:variant>
        <vt:i4>0</vt:i4>
      </vt:variant>
      <vt:variant>
        <vt:i4>5</vt:i4>
      </vt:variant>
      <vt:variant>
        <vt:lpwstr/>
      </vt:variant>
      <vt:variant>
        <vt:lpwstr>a65</vt:lpwstr>
      </vt:variant>
      <vt:variant>
        <vt:i4>3539041</vt:i4>
      </vt:variant>
      <vt:variant>
        <vt:i4>798</vt:i4>
      </vt:variant>
      <vt:variant>
        <vt:i4>0</vt:i4>
      </vt:variant>
      <vt:variant>
        <vt:i4>5</vt:i4>
      </vt:variant>
      <vt:variant>
        <vt:lpwstr/>
      </vt:variant>
      <vt:variant>
        <vt:lpwstr>a63</vt:lpwstr>
      </vt:variant>
      <vt:variant>
        <vt:i4>3539041</vt:i4>
      </vt:variant>
      <vt:variant>
        <vt:i4>795</vt:i4>
      </vt:variant>
      <vt:variant>
        <vt:i4>0</vt:i4>
      </vt:variant>
      <vt:variant>
        <vt:i4>5</vt:i4>
      </vt:variant>
      <vt:variant>
        <vt:lpwstr/>
      </vt:variant>
      <vt:variant>
        <vt:lpwstr>a60</vt:lpwstr>
      </vt:variant>
      <vt:variant>
        <vt:i4>4063358</vt:i4>
      </vt:variant>
      <vt:variant>
        <vt:i4>792</vt:i4>
      </vt:variant>
      <vt:variant>
        <vt:i4>0</vt:i4>
      </vt:variant>
      <vt:variant>
        <vt:i4>5</vt:i4>
      </vt:variant>
      <vt:variant>
        <vt:lpwstr>../diff/index.html</vt:lpwstr>
      </vt:variant>
      <vt:variant>
        <vt:lpwstr/>
      </vt:variant>
      <vt:variant>
        <vt:i4>3539041</vt:i4>
      </vt:variant>
      <vt:variant>
        <vt:i4>789</vt:i4>
      </vt:variant>
      <vt:variant>
        <vt:i4>0</vt:i4>
      </vt:variant>
      <vt:variant>
        <vt:i4>5</vt:i4>
      </vt:variant>
      <vt:variant>
        <vt:lpwstr/>
      </vt:variant>
      <vt:variant>
        <vt:lpwstr>a69</vt:lpwstr>
      </vt:variant>
      <vt:variant>
        <vt:i4>3670113</vt:i4>
      </vt:variant>
      <vt:variant>
        <vt:i4>786</vt:i4>
      </vt:variant>
      <vt:variant>
        <vt:i4>0</vt:i4>
      </vt:variant>
      <vt:variant>
        <vt:i4>5</vt:i4>
      </vt:variant>
      <vt:variant>
        <vt:lpwstr/>
      </vt:variant>
      <vt:variant>
        <vt:lpwstr>a80</vt:lpwstr>
      </vt:variant>
      <vt:variant>
        <vt:i4>3539041</vt:i4>
      </vt:variant>
      <vt:variant>
        <vt:i4>783</vt:i4>
      </vt:variant>
      <vt:variant>
        <vt:i4>0</vt:i4>
      </vt:variant>
      <vt:variant>
        <vt:i4>5</vt:i4>
      </vt:variant>
      <vt:variant>
        <vt:lpwstr/>
      </vt:variant>
      <vt:variant>
        <vt:lpwstr>a69</vt:lpwstr>
      </vt:variant>
      <vt:variant>
        <vt:i4>3539041</vt:i4>
      </vt:variant>
      <vt:variant>
        <vt:i4>780</vt:i4>
      </vt:variant>
      <vt:variant>
        <vt:i4>0</vt:i4>
      </vt:variant>
      <vt:variant>
        <vt:i4>5</vt:i4>
      </vt:variant>
      <vt:variant>
        <vt:lpwstr/>
      </vt:variant>
      <vt:variant>
        <vt:lpwstr>a65</vt:lpwstr>
      </vt:variant>
      <vt:variant>
        <vt:i4>4063358</vt:i4>
      </vt:variant>
      <vt:variant>
        <vt:i4>777</vt:i4>
      </vt:variant>
      <vt:variant>
        <vt:i4>0</vt:i4>
      </vt:variant>
      <vt:variant>
        <vt:i4>5</vt:i4>
      </vt:variant>
      <vt:variant>
        <vt:lpwstr>../diff/index.html</vt:lpwstr>
      </vt:variant>
      <vt:variant>
        <vt:lpwstr/>
      </vt:variant>
      <vt:variant>
        <vt:i4>3539041</vt:i4>
      </vt:variant>
      <vt:variant>
        <vt:i4>774</vt:i4>
      </vt:variant>
      <vt:variant>
        <vt:i4>0</vt:i4>
      </vt:variant>
      <vt:variant>
        <vt:i4>5</vt:i4>
      </vt:variant>
      <vt:variant>
        <vt:lpwstr/>
      </vt:variant>
      <vt:variant>
        <vt:lpwstr>a69</vt:lpwstr>
      </vt:variant>
      <vt:variant>
        <vt:i4>3670113</vt:i4>
      </vt:variant>
      <vt:variant>
        <vt:i4>771</vt:i4>
      </vt:variant>
      <vt:variant>
        <vt:i4>0</vt:i4>
      </vt:variant>
      <vt:variant>
        <vt:i4>5</vt:i4>
      </vt:variant>
      <vt:variant>
        <vt:lpwstr/>
      </vt:variant>
      <vt:variant>
        <vt:lpwstr>a80</vt:lpwstr>
      </vt:variant>
      <vt:variant>
        <vt:i4>3539041</vt:i4>
      </vt:variant>
      <vt:variant>
        <vt:i4>768</vt:i4>
      </vt:variant>
      <vt:variant>
        <vt:i4>0</vt:i4>
      </vt:variant>
      <vt:variant>
        <vt:i4>5</vt:i4>
      </vt:variant>
      <vt:variant>
        <vt:lpwstr/>
      </vt:variant>
      <vt:variant>
        <vt:lpwstr>a65</vt:lpwstr>
      </vt:variant>
      <vt:variant>
        <vt:i4>4063358</vt:i4>
      </vt:variant>
      <vt:variant>
        <vt:i4>765</vt:i4>
      </vt:variant>
      <vt:variant>
        <vt:i4>0</vt:i4>
      </vt:variant>
      <vt:variant>
        <vt:i4>5</vt:i4>
      </vt:variant>
      <vt:variant>
        <vt:lpwstr>../diff/index.html</vt:lpwstr>
      </vt:variant>
      <vt:variant>
        <vt:lpwstr/>
      </vt:variant>
      <vt:variant>
        <vt:i4>3539041</vt:i4>
      </vt:variant>
      <vt:variant>
        <vt:i4>762</vt:i4>
      </vt:variant>
      <vt:variant>
        <vt:i4>0</vt:i4>
      </vt:variant>
      <vt:variant>
        <vt:i4>5</vt:i4>
      </vt:variant>
      <vt:variant>
        <vt:lpwstr/>
      </vt:variant>
      <vt:variant>
        <vt:lpwstr>a69</vt:lpwstr>
      </vt:variant>
      <vt:variant>
        <vt:i4>3670113</vt:i4>
      </vt:variant>
      <vt:variant>
        <vt:i4>759</vt:i4>
      </vt:variant>
      <vt:variant>
        <vt:i4>0</vt:i4>
      </vt:variant>
      <vt:variant>
        <vt:i4>5</vt:i4>
      </vt:variant>
      <vt:variant>
        <vt:lpwstr/>
      </vt:variant>
      <vt:variant>
        <vt:lpwstr>a80</vt:lpwstr>
      </vt:variant>
      <vt:variant>
        <vt:i4>3539041</vt:i4>
      </vt:variant>
      <vt:variant>
        <vt:i4>756</vt:i4>
      </vt:variant>
      <vt:variant>
        <vt:i4>0</vt:i4>
      </vt:variant>
      <vt:variant>
        <vt:i4>5</vt:i4>
      </vt:variant>
      <vt:variant>
        <vt:lpwstr/>
      </vt:variant>
      <vt:variant>
        <vt:lpwstr>a65</vt:lpwstr>
      </vt:variant>
      <vt:variant>
        <vt:i4>3276897</vt:i4>
      </vt:variant>
      <vt:variant>
        <vt:i4>753</vt:i4>
      </vt:variant>
      <vt:variant>
        <vt:i4>0</vt:i4>
      </vt:variant>
      <vt:variant>
        <vt:i4>5</vt:i4>
      </vt:variant>
      <vt:variant>
        <vt:lpwstr/>
      </vt:variant>
      <vt:variant>
        <vt:lpwstr>a23</vt:lpwstr>
      </vt:variant>
      <vt:variant>
        <vt:i4>3276897</vt:i4>
      </vt:variant>
      <vt:variant>
        <vt:i4>750</vt:i4>
      </vt:variant>
      <vt:variant>
        <vt:i4>0</vt:i4>
      </vt:variant>
      <vt:variant>
        <vt:i4>5</vt:i4>
      </vt:variant>
      <vt:variant>
        <vt:lpwstr/>
      </vt:variant>
      <vt:variant>
        <vt:lpwstr>a21</vt:lpwstr>
      </vt:variant>
      <vt:variant>
        <vt:i4>-1996530520</vt:i4>
      </vt:variant>
      <vt:variant>
        <vt:i4>747</vt:i4>
      </vt:variant>
      <vt:variant>
        <vt:i4>0</vt:i4>
      </vt:variant>
      <vt:variant>
        <vt:i4>5</vt:i4>
      </vt:variant>
      <vt:variant>
        <vt:lpwstr>../law/貪污治罪條例.doc</vt:lpwstr>
      </vt:variant>
      <vt:variant>
        <vt:lpwstr>a6b1</vt:lpwstr>
      </vt:variant>
      <vt:variant>
        <vt:i4>3670113</vt:i4>
      </vt:variant>
      <vt:variant>
        <vt:i4>744</vt:i4>
      </vt:variant>
      <vt:variant>
        <vt:i4>0</vt:i4>
      </vt:variant>
      <vt:variant>
        <vt:i4>5</vt:i4>
      </vt:variant>
      <vt:variant>
        <vt:lpwstr/>
      </vt:variant>
      <vt:variant>
        <vt:lpwstr>a82</vt:lpwstr>
      </vt:variant>
      <vt:variant>
        <vt:i4>3276897</vt:i4>
      </vt:variant>
      <vt:variant>
        <vt:i4>741</vt:i4>
      </vt:variant>
      <vt:variant>
        <vt:i4>0</vt:i4>
      </vt:variant>
      <vt:variant>
        <vt:i4>5</vt:i4>
      </vt:variant>
      <vt:variant>
        <vt:lpwstr/>
      </vt:variant>
      <vt:variant>
        <vt:lpwstr>a23</vt:lpwstr>
      </vt:variant>
      <vt:variant>
        <vt:i4>3276897</vt:i4>
      </vt:variant>
      <vt:variant>
        <vt:i4>738</vt:i4>
      </vt:variant>
      <vt:variant>
        <vt:i4>0</vt:i4>
      </vt:variant>
      <vt:variant>
        <vt:i4>5</vt:i4>
      </vt:variant>
      <vt:variant>
        <vt:lpwstr/>
      </vt:variant>
      <vt:variant>
        <vt:lpwstr>a21</vt:lpwstr>
      </vt:variant>
      <vt:variant>
        <vt:i4>4063358</vt:i4>
      </vt:variant>
      <vt:variant>
        <vt:i4>735</vt:i4>
      </vt:variant>
      <vt:variant>
        <vt:i4>0</vt:i4>
      </vt:variant>
      <vt:variant>
        <vt:i4>5</vt:i4>
      </vt:variant>
      <vt:variant>
        <vt:lpwstr>../diff/index.html</vt:lpwstr>
      </vt:variant>
      <vt:variant>
        <vt:lpwstr/>
      </vt:variant>
      <vt:variant>
        <vt:i4>4063358</vt:i4>
      </vt:variant>
      <vt:variant>
        <vt:i4>732</vt:i4>
      </vt:variant>
      <vt:variant>
        <vt:i4>0</vt:i4>
      </vt:variant>
      <vt:variant>
        <vt:i4>5</vt:i4>
      </vt:variant>
      <vt:variant>
        <vt:lpwstr>../diff/index.html</vt:lpwstr>
      </vt:variant>
      <vt:variant>
        <vt:lpwstr/>
      </vt:variant>
      <vt:variant>
        <vt:i4>110286834</vt:i4>
      </vt:variant>
      <vt:variant>
        <vt:i4>729</vt:i4>
      </vt:variant>
      <vt:variant>
        <vt:i4>0</vt:i4>
      </vt:variant>
      <vt:variant>
        <vt:i4>5</vt:i4>
      </vt:variant>
      <vt:variant>
        <vt:lpwstr>通訊保障及監察法.doc</vt:lpwstr>
      </vt:variant>
      <vt:variant>
        <vt:lpwstr>a5</vt:lpwstr>
      </vt:variant>
      <vt:variant>
        <vt:i4>4063358</vt:i4>
      </vt:variant>
      <vt:variant>
        <vt:i4>726</vt:i4>
      </vt:variant>
      <vt:variant>
        <vt:i4>0</vt:i4>
      </vt:variant>
      <vt:variant>
        <vt:i4>5</vt:i4>
      </vt:variant>
      <vt:variant>
        <vt:lpwstr>../diff/index.html</vt:lpwstr>
      </vt:variant>
      <vt:variant>
        <vt:lpwstr/>
      </vt:variant>
      <vt:variant>
        <vt:i4>4063358</vt:i4>
      </vt:variant>
      <vt:variant>
        <vt:i4>723</vt:i4>
      </vt:variant>
      <vt:variant>
        <vt:i4>0</vt:i4>
      </vt:variant>
      <vt:variant>
        <vt:i4>5</vt:i4>
      </vt:variant>
      <vt:variant>
        <vt:lpwstr>../diff/index.html</vt:lpwstr>
      </vt:variant>
      <vt:variant>
        <vt:lpwstr/>
      </vt:variant>
      <vt:variant>
        <vt:i4>110286834</vt:i4>
      </vt:variant>
      <vt:variant>
        <vt:i4>720</vt:i4>
      </vt:variant>
      <vt:variant>
        <vt:i4>0</vt:i4>
      </vt:variant>
      <vt:variant>
        <vt:i4>5</vt:i4>
      </vt:variant>
      <vt:variant>
        <vt:lpwstr>通訊保障及監察法.doc</vt:lpwstr>
      </vt:variant>
      <vt:variant>
        <vt:lpwstr>a5</vt:lpwstr>
      </vt:variant>
      <vt:variant>
        <vt:i4>130186145</vt:i4>
      </vt:variant>
      <vt:variant>
        <vt:i4>717</vt:i4>
      </vt:variant>
      <vt:variant>
        <vt:i4>0</vt:i4>
      </vt:variant>
      <vt:variant>
        <vt:i4>5</vt:i4>
      </vt:variant>
      <vt:variant>
        <vt:lpwstr/>
      </vt:variant>
      <vt:variant>
        <vt:lpwstr>a章節索引</vt:lpwstr>
      </vt:variant>
      <vt:variant>
        <vt:i4>4063358</vt:i4>
      </vt:variant>
      <vt:variant>
        <vt:i4>714</vt:i4>
      </vt:variant>
      <vt:variant>
        <vt:i4>0</vt:i4>
      </vt:variant>
      <vt:variant>
        <vt:i4>5</vt:i4>
      </vt:variant>
      <vt:variant>
        <vt:lpwstr>../diff/index.html</vt:lpwstr>
      </vt:variant>
      <vt:variant>
        <vt:lpwstr/>
      </vt:variant>
      <vt:variant>
        <vt:i4>4063358</vt:i4>
      </vt:variant>
      <vt:variant>
        <vt:i4>711</vt:i4>
      </vt:variant>
      <vt:variant>
        <vt:i4>0</vt:i4>
      </vt:variant>
      <vt:variant>
        <vt:i4>5</vt:i4>
      </vt:variant>
      <vt:variant>
        <vt:lpwstr>../diff/index.html</vt:lpwstr>
      </vt:variant>
      <vt:variant>
        <vt:lpwstr/>
      </vt:variant>
      <vt:variant>
        <vt:i4>3735649</vt:i4>
      </vt:variant>
      <vt:variant>
        <vt:i4>708</vt:i4>
      </vt:variant>
      <vt:variant>
        <vt:i4>0</vt:i4>
      </vt:variant>
      <vt:variant>
        <vt:i4>5</vt:i4>
      </vt:variant>
      <vt:variant>
        <vt:lpwstr/>
      </vt:variant>
      <vt:variant>
        <vt:lpwstr>a94</vt:lpwstr>
      </vt:variant>
      <vt:variant>
        <vt:i4>3735649</vt:i4>
      </vt:variant>
      <vt:variant>
        <vt:i4>705</vt:i4>
      </vt:variant>
      <vt:variant>
        <vt:i4>0</vt:i4>
      </vt:variant>
      <vt:variant>
        <vt:i4>5</vt:i4>
      </vt:variant>
      <vt:variant>
        <vt:lpwstr/>
      </vt:variant>
      <vt:variant>
        <vt:lpwstr>a91</vt:lpwstr>
      </vt:variant>
      <vt:variant>
        <vt:i4>4063358</vt:i4>
      </vt:variant>
      <vt:variant>
        <vt:i4>702</vt:i4>
      </vt:variant>
      <vt:variant>
        <vt:i4>0</vt:i4>
      </vt:variant>
      <vt:variant>
        <vt:i4>5</vt:i4>
      </vt:variant>
      <vt:variant>
        <vt:lpwstr>../diff/index.html</vt:lpwstr>
      </vt:variant>
      <vt:variant>
        <vt:lpwstr/>
      </vt:variant>
      <vt:variant>
        <vt:i4>4063358</vt:i4>
      </vt:variant>
      <vt:variant>
        <vt:i4>699</vt:i4>
      </vt:variant>
      <vt:variant>
        <vt:i4>0</vt:i4>
      </vt:variant>
      <vt:variant>
        <vt:i4>5</vt:i4>
      </vt:variant>
      <vt:variant>
        <vt:lpwstr>../diff/index.html</vt:lpwstr>
      </vt:variant>
      <vt:variant>
        <vt:lpwstr/>
      </vt:variant>
      <vt:variant>
        <vt:i4>4063358</vt:i4>
      </vt:variant>
      <vt:variant>
        <vt:i4>696</vt:i4>
      </vt:variant>
      <vt:variant>
        <vt:i4>0</vt:i4>
      </vt:variant>
      <vt:variant>
        <vt:i4>5</vt:i4>
      </vt:variant>
      <vt:variant>
        <vt:lpwstr>../diff/index.html</vt:lpwstr>
      </vt:variant>
      <vt:variant>
        <vt:lpwstr/>
      </vt:variant>
      <vt:variant>
        <vt:i4>4063358</vt:i4>
      </vt:variant>
      <vt:variant>
        <vt:i4>693</vt:i4>
      </vt:variant>
      <vt:variant>
        <vt:i4>0</vt:i4>
      </vt:variant>
      <vt:variant>
        <vt:i4>5</vt:i4>
      </vt:variant>
      <vt:variant>
        <vt:lpwstr>../diff/index.html</vt:lpwstr>
      </vt:variant>
      <vt:variant>
        <vt:lpwstr/>
      </vt:variant>
      <vt:variant>
        <vt:i4>4063358</vt:i4>
      </vt:variant>
      <vt:variant>
        <vt:i4>690</vt:i4>
      </vt:variant>
      <vt:variant>
        <vt:i4>0</vt:i4>
      </vt:variant>
      <vt:variant>
        <vt:i4>5</vt:i4>
      </vt:variant>
      <vt:variant>
        <vt:lpwstr>../diff/index.html</vt:lpwstr>
      </vt:variant>
      <vt:variant>
        <vt:lpwstr/>
      </vt:variant>
      <vt:variant>
        <vt:i4>3735649</vt:i4>
      </vt:variant>
      <vt:variant>
        <vt:i4>687</vt:i4>
      </vt:variant>
      <vt:variant>
        <vt:i4>0</vt:i4>
      </vt:variant>
      <vt:variant>
        <vt:i4>5</vt:i4>
      </vt:variant>
      <vt:variant>
        <vt:lpwstr/>
      </vt:variant>
      <vt:variant>
        <vt:lpwstr>a92</vt:lpwstr>
      </vt:variant>
      <vt:variant>
        <vt:i4>4063358</vt:i4>
      </vt:variant>
      <vt:variant>
        <vt:i4>684</vt:i4>
      </vt:variant>
      <vt:variant>
        <vt:i4>0</vt:i4>
      </vt:variant>
      <vt:variant>
        <vt:i4>5</vt:i4>
      </vt:variant>
      <vt:variant>
        <vt:lpwstr>../diff/index.html</vt:lpwstr>
      </vt:variant>
      <vt:variant>
        <vt:lpwstr/>
      </vt:variant>
      <vt:variant>
        <vt:i4>-998111567</vt:i4>
      </vt:variant>
      <vt:variant>
        <vt:i4>681</vt:i4>
      </vt:variant>
      <vt:variant>
        <vt:i4>0</vt:i4>
      </vt:variant>
      <vt:variant>
        <vt:i4>5</vt:i4>
      </vt:variant>
      <vt:variant>
        <vt:lpwstr>../law3/生物藥品檢驗封緘作業辦法.doc</vt:lpwstr>
      </vt:variant>
      <vt:variant>
        <vt:lpwstr/>
      </vt:variant>
      <vt:variant>
        <vt:i4>3735649</vt:i4>
      </vt:variant>
      <vt:variant>
        <vt:i4>678</vt:i4>
      </vt:variant>
      <vt:variant>
        <vt:i4>0</vt:i4>
      </vt:variant>
      <vt:variant>
        <vt:i4>5</vt:i4>
      </vt:variant>
      <vt:variant>
        <vt:lpwstr/>
      </vt:variant>
      <vt:variant>
        <vt:lpwstr>a92</vt:lpwstr>
      </vt:variant>
      <vt:variant>
        <vt:i4>3735649</vt:i4>
      </vt:variant>
      <vt:variant>
        <vt:i4>675</vt:i4>
      </vt:variant>
      <vt:variant>
        <vt:i4>0</vt:i4>
      </vt:variant>
      <vt:variant>
        <vt:i4>5</vt:i4>
      </vt:variant>
      <vt:variant>
        <vt:lpwstr/>
      </vt:variant>
      <vt:variant>
        <vt:lpwstr>a94</vt:lpwstr>
      </vt:variant>
      <vt:variant>
        <vt:i4>3735649</vt:i4>
      </vt:variant>
      <vt:variant>
        <vt:i4>672</vt:i4>
      </vt:variant>
      <vt:variant>
        <vt:i4>0</vt:i4>
      </vt:variant>
      <vt:variant>
        <vt:i4>5</vt:i4>
      </vt:variant>
      <vt:variant>
        <vt:lpwstr/>
      </vt:variant>
      <vt:variant>
        <vt:lpwstr>a92</vt:lpwstr>
      </vt:variant>
      <vt:variant>
        <vt:i4>-353034756</vt:i4>
      </vt:variant>
      <vt:variant>
        <vt:i4>669</vt:i4>
      </vt:variant>
      <vt:variant>
        <vt:i4>0</vt:i4>
      </vt:variant>
      <vt:variant>
        <vt:i4>5</vt:i4>
      </vt:variant>
      <vt:variant>
        <vt:lpwstr>../law3/輸入藥物邊境抽查檢驗辦法.doc</vt:lpwstr>
      </vt:variant>
      <vt:variant>
        <vt:lpwstr/>
      </vt:variant>
      <vt:variant>
        <vt:i4>1767997795</vt:i4>
      </vt:variant>
      <vt:variant>
        <vt:i4>666</vt:i4>
      </vt:variant>
      <vt:variant>
        <vt:i4>0</vt:i4>
      </vt:variant>
      <vt:variant>
        <vt:i4>5</vt:i4>
      </vt:variant>
      <vt:variant>
        <vt:lpwstr>../law3/藥物製造業者檢查辦法.doc</vt:lpwstr>
      </vt:variant>
      <vt:variant>
        <vt:lpwstr/>
      </vt:variant>
      <vt:variant>
        <vt:i4>3735649</vt:i4>
      </vt:variant>
      <vt:variant>
        <vt:i4>663</vt:i4>
      </vt:variant>
      <vt:variant>
        <vt:i4>0</vt:i4>
      </vt:variant>
      <vt:variant>
        <vt:i4>5</vt:i4>
      </vt:variant>
      <vt:variant>
        <vt:lpwstr/>
      </vt:variant>
      <vt:variant>
        <vt:lpwstr>a92</vt:lpwstr>
      </vt:variant>
      <vt:variant>
        <vt:i4>130186145</vt:i4>
      </vt:variant>
      <vt:variant>
        <vt:i4>660</vt:i4>
      </vt:variant>
      <vt:variant>
        <vt:i4>0</vt:i4>
      </vt:variant>
      <vt:variant>
        <vt:i4>5</vt:i4>
      </vt:variant>
      <vt:variant>
        <vt:lpwstr/>
      </vt:variant>
      <vt:variant>
        <vt:lpwstr>a章節索引</vt:lpwstr>
      </vt:variant>
      <vt:variant>
        <vt:i4>3735649</vt:i4>
      </vt:variant>
      <vt:variant>
        <vt:i4>657</vt:i4>
      </vt:variant>
      <vt:variant>
        <vt:i4>0</vt:i4>
      </vt:variant>
      <vt:variant>
        <vt:i4>5</vt:i4>
      </vt:variant>
      <vt:variant>
        <vt:lpwstr/>
      </vt:variant>
      <vt:variant>
        <vt:lpwstr>a91</vt:lpwstr>
      </vt:variant>
      <vt:variant>
        <vt:i4>3735649</vt:i4>
      </vt:variant>
      <vt:variant>
        <vt:i4>654</vt:i4>
      </vt:variant>
      <vt:variant>
        <vt:i4>0</vt:i4>
      </vt:variant>
      <vt:variant>
        <vt:i4>5</vt:i4>
      </vt:variant>
      <vt:variant>
        <vt:lpwstr/>
      </vt:variant>
      <vt:variant>
        <vt:lpwstr>a92</vt:lpwstr>
      </vt:variant>
      <vt:variant>
        <vt:i4>3735649</vt:i4>
      </vt:variant>
      <vt:variant>
        <vt:i4>651</vt:i4>
      </vt:variant>
      <vt:variant>
        <vt:i4>0</vt:i4>
      </vt:variant>
      <vt:variant>
        <vt:i4>5</vt:i4>
      </vt:variant>
      <vt:variant>
        <vt:lpwstr/>
      </vt:variant>
      <vt:variant>
        <vt:lpwstr>a92</vt:lpwstr>
      </vt:variant>
      <vt:variant>
        <vt:i4>4063358</vt:i4>
      </vt:variant>
      <vt:variant>
        <vt:i4>648</vt:i4>
      </vt:variant>
      <vt:variant>
        <vt:i4>0</vt:i4>
      </vt:variant>
      <vt:variant>
        <vt:i4>5</vt:i4>
      </vt:variant>
      <vt:variant>
        <vt:lpwstr>../diff/index.html</vt:lpwstr>
      </vt:variant>
      <vt:variant>
        <vt:lpwstr/>
      </vt:variant>
      <vt:variant>
        <vt:i4>4063358</vt:i4>
      </vt:variant>
      <vt:variant>
        <vt:i4>645</vt:i4>
      </vt:variant>
      <vt:variant>
        <vt:i4>0</vt:i4>
      </vt:variant>
      <vt:variant>
        <vt:i4>5</vt:i4>
      </vt:variant>
      <vt:variant>
        <vt:lpwstr>../diff/index.html</vt:lpwstr>
      </vt:variant>
      <vt:variant>
        <vt:lpwstr/>
      </vt:variant>
      <vt:variant>
        <vt:i4>3735649</vt:i4>
      </vt:variant>
      <vt:variant>
        <vt:i4>642</vt:i4>
      </vt:variant>
      <vt:variant>
        <vt:i4>0</vt:i4>
      </vt:variant>
      <vt:variant>
        <vt:i4>5</vt:i4>
      </vt:variant>
      <vt:variant>
        <vt:lpwstr/>
      </vt:variant>
      <vt:variant>
        <vt:lpwstr>a95</vt:lpwstr>
      </vt:variant>
      <vt:variant>
        <vt:i4>3735649</vt:i4>
      </vt:variant>
      <vt:variant>
        <vt:i4>639</vt:i4>
      </vt:variant>
      <vt:variant>
        <vt:i4>0</vt:i4>
      </vt:variant>
      <vt:variant>
        <vt:i4>5</vt:i4>
      </vt:variant>
      <vt:variant>
        <vt:lpwstr/>
      </vt:variant>
      <vt:variant>
        <vt:lpwstr>a92</vt:lpwstr>
      </vt:variant>
      <vt:variant>
        <vt:i4>3735649</vt:i4>
      </vt:variant>
      <vt:variant>
        <vt:i4>636</vt:i4>
      </vt:variant>
      <vt:variant>
        <vt:i4>0</vt:i4>
      </vt:variant>
      <vt:variant>
        <vt:i4>5</vt:i4>
      </vt:variant>
      <vt:variant>
        <vt:lpwstr/>
      </vt:variant>
      <vt:variant>
        <vt:lpwstr>a91</vt:lpwstr>
      </vt:variant>
      <vt:variant>
        <vt:i4>130186145</vt:i4>
      </vt:variant>
      <vt:variant>
        <vt:i4>633</vt:i4>
      </vt:variant>
      <vt:variant>
        <vt:i4>0</vt:i4>
      </vt:variant>
      <vt:variant>
        <vt:i4>5</vt:i4>
      </vt:variant>
      <vt:variant>
        <vt:lpwstr/>
      </vt:variant>
      <vt:variant>
        <vt:lpwstr>a章節索引</vt:lpwstr>
      </vt:variant>
      <vt:variant>
        <vt:i4>3473505</vt:i4>
      </vt:variant>
      <vt:variant>
        <vt:i4>630</vt:i4>
      </vt:variant>
      <vt:variant>
        <vt:i4>0</vt:i4>
      </vt:variant>
      <vt:variant>
        <vt:i4>5</vt:i4>
      </vt:variant>
      <vt:variant>
        <vt:lpwstr/>
      </vt:variant>
      <vt:variant>
        <vt:lpwstr>a59</vt:lpwstr>
      </vt:variant>
      <vt:variant>
        <vt:i4>4063358</vt:i4>
      </vt:variant>
      <vt:variant>
        <vt:i4>627</vt:i4>
      </vt:variant>
      <vt:variant>
        <vt:i4>0</vt:i4>
      </vt:variant>
      <vt:variant>
        <vt:i4>5</vt:i4>
      </vt:variant>
      <vt:variant>
        <vt:lpwstr>../diff/index.html</vt:lpwstr>
      </vt:variant>
      <vt:variant>
        <vt:lpwstr/>
      </vt:variant>
      <vt:variant>
        <vt:i4>3473505</vt:i4>
      </vt:variant>
      <vt:variant>
        <vt:i4>624</vt:i4>
      </vt:variant>
      <vt:variant>
        <vt:i4>0</vt:i4>
      </vt:variant>
      <vt:variant>
        <vt:i4>5</vt:i4>
      </vt:variant>
      <vt:variant>
        <vt:lpwstr/>
      </vt:variant>
      <vt:variant>
        <vt:lpwstr>a59</vt:lpwstr>
      </vt:variant>
      <vt:variant>
        <vt:i4>3735649</vt:i4>
      </vt:variant>
      <vt:variant>
        <vt:i4>621</vt:i4>
      </vt:variant>
      <vt:variant>
        <vt:i4>0</vt:i4>
      </vt:variant>
      <vt:variant>
        <vt:i4>5</vt:i4>
      </vt:variant>
      <vt:variant>
        <vt:lpwstr/>
      </vt:variant>
      <vt:variant>
        <vt:lpwstr>a92</vt:lpwstr>
      </vt:variant>
      <vt:variant>
        <vt:i4>-20838365</vt:i4>
      </vt:variant>
      <vt:variant>
        <vt:i4>618</vt:i4>
      </vt:variant>
      <vt:variant>
        <vt:i4>0</vt:i4>
      </vt:variant>
      <vt:variant>
        <vt:i4>5</vt:i4>
      </vt:variant>
      <vt:variant>
        <vt:lpwstr>麻醉藥品管理條例.doc</vt:lpwstr>
      </vt:variant>
      <vt:variant>
        <vt:lpwstr/>
      </vt:variant>
      <vt:variant>
        <vt:i4>3342433</vt:i4>
      </vt:variant>
      <vt:variant>
        <vt:i4>615</vt:i4>
      </vt:variant>
      <vt:variant>
        <vt:i4>0</vt:i4>
      </vt:variant>
      <vt:variant>
        <vt:i4>5</vt:i4>
      </vt:variant>
      <vt:variant>
        <vt:lpwstr/>
      </vt:variant>
      <vt:variant>
        <vt:lpwstr>a39</vt:lpwstr>
      </vt:variant>
      <vt:variant>
        <vt:i4>3473505</vt:i4>
      </vt:variant>
      <vt:variant>
        <vt:i4>612</vt:i4>
      </vt:variant>
      <vt:variant>
        <vt:i4>0</vt:i4>
      </vt:variant>
      <vt:variant>
        <vt:i4>5</vt:i4>
      </vt:variant>
      <vt:variant>
        <vt:lpwstr/>
      </vt:variant>
      <vt:variant>
        <vt:lpwstr>a59</vt:lpwstr>
      </vt:variant>
      <vt:variant>
        <vt:i4>4063358</vt:i4>
      </vt:variant>
      <vt:variant>
        <vt:i4>609</vt:i4>
      </vt:variant>
      <vt:variant>
        <vt:i4>0</vt:i4>
      </vt:variant>
      <vt:variant>
        <vt:i4>5</vt:i4>
      </vt:variant>
      <vt:variant>
        <vt:lpwstr>../diff/index.html</vt:lpwstr>
      </vt:variant>
      <vt:variant>
        <vt:lpwstr/>
      </vt:variant>
      <vt:variant>
        <vt:i4>3539041</vt:i4>
      </vt:variant>
      <vt:variant>
        <vt:i4>606</vt:i4>
      </vt:variant>
      <vt:variant>
        <vt:i4>0</vt:i4>
      </vt:variant>
      <vt:variant>
        <vt:i4>5</vt:i4>
      </vt:variant>
      <vt:variant>
        <vt:lpwstr/>
      </vt:variant>
      <vt:variant>
        <vt:lpwstr>a60</vt:lpwstr>
      </vt:variant>
      <vt:variant>
        <vt:i4>3473505</vt:i4>
      </vt:variant>
      <vt:variant>
        <vt:i4>603</vt:i4>
      </vt:variant>
      <vt:variant>
        <vt:i4>0</vt:i4>
      </vt:variant>
      <vt:variant>
        <vt:i4>5</vt:i4>
      </vt:variant>
      <vt:variant>
        <vt:lpwstr/>
      </vt:variant>
      <vt:variant>
        <vt:lpwstr>a59</vt:lpwstr>
      </vt:variant>
      <vt:variant>
        <vt:i4>3735649</vt:i4>
      </vt:variant>
      <vt:variant>
        <vt:i4>600</vt:i4>
      </vt:variant>
      <vt:variant>
        <vt:i4>0</vt:i4>
      </vt:variant>
      <vt:variant>
        <vt:i4>5</vt:i4>
      </vt:variant>
      <vt:variant>
        <vt:lpwstr/>
      </vt:variant>
      <vt:variant>
        <vt:lpwstr>a93</vt:lpwstr>
      </vt:variant>
      <vt:variant>
        <vt:i4>3735649</vt:i4>
      </vt:variant>
      <vt:variant>
        <vt:i4>597</vt:i4>
      </vt:variant>
      <vt:variant>
        <vt:i4>0</vt:i4>
      </vt:variant>
      <vt:variant>
        <vt:i4>5</vt:i4>
      </vt:variant>
      <vt:variant>
        <vt:lpwstr/>
      </vt:variant>
      <vt:variant>
        <vt:lpwstr>a92</vt:lpwstr>
      </vt:variant>
      <vt:variant>
        <vt:i4>3735649</vt:i4>
      </vt:variant>
      <vt:variant>
        <vt:i4>594</vt:i4>
      </vt:variant>
      <vt:variant>
        <vt:i4>0</vt:i4>
      </vt:variant>
      <vt:variant>
        <vt:i4>5</vt:i4>
      </vt:variant>
      <vt:variant>
        <vt:lpwstr/>
      </vt:variant>
      <vt:variant>
        <vt:lpwstr>a92</vt:lpwstr>
      </vt:variant>
      <vt:variant>
        <vt:i4>130186145</vt:i4>
      </vt:variant>
      <vt:variant>
        <vt:i4>591</vt:i4>
      </vt:variant>
      <vt:variant>
        <vt:i4>0</vt:i4>
      </vt:variant>
      <vt:variant>
        <vt:i4>5</vt:i4>
      </vt:variant>
      <vt:variant>
        <vt:lpwstr/>
      </vt:variant>
      <vt:variant>
        <vt:lpwstr>a章節索引</vt:lpwstr>
      </vt:variant>
      <vt:variant>
        <vt:i4>3735649</vt:i4>
      </vt:variant>
      <vt:variant>
        <vt:i4>588</vt:i4>
      </vt:variant>
      <vt:variant>
        <vt:i4>0</vt:i4>
      </vt:variant>
      <vt:variant>
        <vt:i4>5</vt:i4>
      </vt:variant>
      <vt:variant>
        <vt:lpwstr/>
      </vt:variant>
      <vt:variant>
        <vt:lpwstr>a92</vt:lpwstr>
      </vt:variant>
      <vt:variant>
        <vt:i4>3735649</vt:i4>
      </vt:variant>
      <vt:variant>
        <vt:i4>585</vt:i4>
      </vt:variant>
      <vt:variant>
        <vt:i4>0</vt:i4>
      </vt:variant>
      <vt:variant>
        <vt:i4>5</vt:i4>
      </vt:variant>
      <vt:variant>
        <vt:lpwstr/>
      </vt:variant>
      <vt:variant>
        <vt:lpwstr>a92</vt:lpwstr>
      </vt:variant>
      <vt:variant>
        <vt:i4>4063358</vt:i4>
      </vt:variant>
      <vt:variant>
        <vt:i4>582</vt:i4>
      </vt:variant>
      <vt:variant>
        <vt:i4>0</vt:i4>
      </vt:variant>
      <vt:variant>
        <vt:i4>5</vt:i4>
      </vt:variant>
      <vt:variant>
        <vt:lpwstr>../diff/index.html</vt:lpwstr>
      </vt:variant>
      <vt:variant>
        <vt:lpwstr/>
      </vt:variant>
      <vt:variant>
        <vt:i4>4063358</vt:i4>
      </vt:variant>
      <vt:variant>
        <vt:i4>579</vt:i4>
      </vt:variant>
      <vt:variant>
        <vt:i4>0</vt:i4>
      </vt:variant>
      <vt:variant>
        <vt:i4>5</vt:i4>
      </vt:variant>
      <vt:variant>
        <vt:lpwstr>../diff/index.html</vt:lpwstr>
      </vt:variant>
      <vt:variant>
        <vt:lpwstr/>
      </vt:variant>
      <vt:variant>
        <vt:i4>-52013142</vt:i4>
      </vt:variant>
      <vt:variant>
        <vt:i4>576</vt:i4>
      </vt:variant>
      <vt:variant>
        <vt:i4>0</vt:i4>
      </vt:variant>
      <vt:variant>
        <vt:i4>5</vt:i4>
      </vt:variant>
      <vt:variant>
        <vt:lpwstr>../law3/藥物優良製造證明書申請辦法.doc</vt:lpwstr>
      </vt:variant>
      <vt:variant>
        <vt:lpwstr/>
      </vt:variant>
      <vt:variant>
        <vt:i4>2021955465</vt:i4>
      </vt:variant>
      <vt:variant>
        <vt:i4>573</vt:i4>
      </vt:variant>
      <vt:variant>
        <vt:i4>0</vt:i4>
      </vt:variant>
      <vt:variant>
        <vt:i4>5</vt:i4>
      </vt:variant>
      <vt:variant>
        <vt:lpwstr>../law3/醫療器材優良製造規範.doc</vt:lpwstr>
      </vt:variant>
      <vt:variant>
        <vt:lpwstr/>
      </vt:variant>
      <vt:variant>
        <vt:i4>671430201</vt:i4>
      </vt:variant>
      <vt:variant>
        <vt:i4>570</vt:i4>
      </vt:variant>
      <vt:variant>
        <vt:i4>0</vt:i4>
      </vt:variant>
      <vt:variant>
        <vt:i4>5</vt:i4>
      </vt:variant>
      <vt:variant>
        <vt:lpwstr>../law3/優良藥品製造標準.doc</vt:lpwstr>
      </vt:variant>
      <vt:variant>
        <vt:lpwstr/>
      </vt:variant>
      <vt:variant>
        <vt:i4>-1933397797</vt:i4>
      </vt:variant>
      <vt:variant>
        <vt:i4>567</vt:i4>
      </vt:variant>
      <vt:variant>
        <vt:i4>0</vt:i4>
      </vt:variant>
      <vt:variant>
        <vt:i4>5</vt:i4>
      </vt:variant>
      <vt:variant>
        <vt:lpwstr>../law3/藥物製造工廠設廠標準.doc</vt:lpwstr>
      </vt:variant>
      <vt:variant>
        <vt:lpwstr/>
      </vt:variant>
      <vt:variant>
        <vt:i4>1635448010</vt:i4>
      </vt:variant>
      <vt:variant>
        <vt:i4>564</vt:i4>
      </vt:variant>
      <vt:variant>
        <vt:i4>0</vt:i4>
      </vt:variant>
      <vt:variant>
        <vt:i4>5</vt:i4>
      </vt:variant>
      <vt:variant>
        <vt:lpwstr>../law3/藥物製造許可及優良製造證明文件核發辦法.doc</vt:lpwstr>
      </vt:variant>
      <vt:variant>
        <vt:lpwstr/>
      </vt:variant>
      <vt:variant>
        <vt:i4>847000246</vt:i4>
      </vt:variant>
      <vt:variant>
        <vt:i4>561</vt:i4>
      </vt:variant>
      <vt:variant>
        <vt:i4>0</vt:i4>
      </vt:variant>
      <vt:variant>
        <vt:i4>5</vt:i4>
      </vt:variant>
      <vt:variant>
        <vt:lpwstr>../law3/藥物優良製造準則.doc</vt:lpwstr>
      </vt:variant>
      <vt:variant>
        <vt:lpwstr/>
      </vt:variant>
      <vt:variant>
        <vt:i4>-1933397797</vt:i4>
      </vt:variant>
      <vt:variant>
        <vt:i4>558</vt:i4>
      </vt:variant>
      <vt:variant>
        <vt:i4>0</vt:i4>
      </vt:variant>
      <vt:variant>
        <vt:i4>5</vt:i4>
      </vt:variant>
      <vt:variant>
        <vt:lpwstr>../law3/藥物製造工廠設廠標準.doc</vt:lpwstr>
      </vt:variant>
      <vt:variant>
        <vt:lpwstr/>
      </vt:variant>
      <vt:variant>
        <vt:i4>847000246</vt:i4>
      </vt:variant>
      <vt:variant>
        <vt:i4>555</vt:i4>
      </vt:variant>
      <vt:variant>
        <vt:i4>0</vt:i4>
      </vt:variant>
      <vt:variant>
        <vt:i4>5</vt:i4>
      </vt:variant>
      <vt:variant>
        <vt:lpwstr>../law3/藥物優良製造準則.doc</vt:lpwstr>
      </vt:variant>
      <vt:variant>
        <vt:lpwstr/>
      </vt:variant>
      <vt:variant>
        <vt:i4>847000246</vt:i4>
      </vt:variant>
      <vt:variant>
        <vt:i4>552</vt:i4>
      </vt:variant>
      <vt:variant>
        <vt:i4>0</vt:i4>
      </vt:variant>
      <vt:variant>
        <vt:i4>5</vt:i4>
      </vt:variant>
      <vt:variant>
        <vt:lpwstr>../law3/藥物優良製造準則.doc</vt:lpwstr>
      </vt:variant>
      <vt:variant>
        <vt:lpwstr/>
      </vt:variant>
      <vt:variant>
        <vt:i4>1990837729</vt:i4>
      </vt:variant>
      <vt:variant>
        <vt:i4>549</vt:i4>
      </vt:variant>
      <vt:variant>
        <vt:i4>0</vt:i4>
      </vt:variant>
      <vt:variant>
        <vt:i4>5</vt:i4>
      </vt:variant>
      <vt:variant>
        <vt:lpwstr>工廠管理輔導法.doc</vt:lpwstr>
      </vt:variant>
      <vt:variant>
        <vt:lpwstr/>
      </vt:variant>
      <vt:variant>
        <vt:i4>1990837729</vt:i4>
      </vt:variant>
      <vt:variant>
        <vt:i4>546</vt:i4>
      </vt:variant>
      <vt:variant>
        <vt:i4>0</vt:i4>
      </vt:variant>
      <vt:variant>
        <vt:i4>5</vt:i4>
      </vt:variant>
      <vt:variant>
        <vt:lpwstr>工廠管理輔導法.doc</vt:lpwstr>
      </vt:variant>
      <vt:variant>
        <vt:lpwstr/>
      </vt:variant>
      <vt:variant>
        <vt:i4>-1933397797</vt:i4>
      </vt:variant>
      <vt:variant>
        <vt:i4>543</vt:i4>
      </vt:variant>
      <vt:variant>
        <vt:i4>0</vt:i4>
      </vt:variant>
      <vt:variant>
        <vt:i4>5</vt:i4>
      </vt:variant>
      <vt:variant>
        <vt:lpwstr>../law3/藥物製造工廠設廠標準.doc</vt:lpwstr>
      </vt:variant>
      <vt:variant>
        <vt:lpwstr/>
      </vt:variant>
      <vt:variant>
        <vt:i4>3735649</vt:i4>
      </vt:variant>
      <vt:variant>
        <vt:i4>540</vt:i4>
      </vt:variant>
      <vt:variant>
        <vt:i4>0</vt:i4>
      </vt:variant>
      <vt:variant>
        <vt:i4>5</vt:i4>
      </vt:variant>
      <vt:variant>
        <vt:lpwstr/>
      </vt:variant>
      <vt:variant>
        <vt:lpwstr>a92</vt:lpwstr>
      </vt:variant>
      <vt:variant>
        <vt:i4>1789368027</vt:i4>
      </vt:variant>
      <vt:variant>
        <vt:i4>537</vt:i4>
      </vt:variant>
      <vt:variant>
        <vt:i4>0</vt:i4>
      </vt:variant>
      <vt:variant>
        <vt:i4>5</vt:i4>
      </vt:variant>
      <vt:variant>
        <vt:lpwstr>../law3/藥物樣品贈品管理辦法.doc</vt:lpwstr>
      </vt:variant>
      <vt:variant>
        <vt:lpwstr/>
      </vt:variant>
      <vt:variant>
        <vt:i4>3735649</vt:i4>
      </vt:variant>
      <vt:variant>
        <vt:i4>534</vt:i4>
      </vt:variant>
      <vt:variant>
        <vt:i4>0</vt:i4>
      </vt:variant>
      <vt:variant>
        <vt:i4>5</vt:i4>
      </vt:variant>
      <vt:variant>
        <vt:lpwstr/>
      </vt:variant>
      <vt:variant>
        <vt:lpwstr>a93</vt:lpwstr>
      </vt:variant>
      <vt:variant>
        <vt:i4>3735649</vt:i4>
      </vt:variant>
      <vt:variant>
        <vt:i4>531</vt:i4>
      </vt:variant>
      <vt:variant>
        <vt:i4>0</vt:i4>
      </vt:variant>
      <vt:variant>
        <vt:i4>5</vt:i4>
      </vt:variant>
      <vt:variant>
        <vt:lpwstr/>
      </vt:variant>
      <vt:variant>
        <vt:lpwstr>a92</vt:lpwstr>
      </vt:variant>
      <vt:variant>
        <vt:i4>3735649</vt:i4>
      </vt:variant>
      <vt:variant>
        <vt:i4>528</vt:i4>
      </vt:variant>
      <vt:variant>
        <vt:i4>0</vt:i4>
      </vt:variant>
      <vt:variant>
        <vt:i4>5</vt:i4>
      </vt:variant>
      <vt:variant>
        <vt:lpwstr/>
      </vt:variant>
      <vt:variant>
        <vt:lpwstr>a92</vt:lpwstr>
      </vt:variant>
      <vt:variant>
        <vt:i4>3735649</vt:i4>
      </vt:variant>
      <vt:variant>
        <vt:i4>525</vt:i4>
      </vt:variant>
      <vt:variant>
        <vt:i4>0</vt:i4>
      </vt:variant>
      <vt:variant>
        <vt:i4>5</vt:i4>
      </vt:variant>
      <vt:variant>
        <vt:lpwstr/>
      </vt:variant>
      <vt:variant>
        <vt:lpwstr>a92</vt:lpwstr>
      </vt:variant>
      <vt:variant>
        <vt:i4>3735649</vt:i4>
      </vt:variant>
      <vt:variant>
        <vt:i4>522</vt:i4>
      </vt:variant>
      <vt:variant>
        <vt:i4>0</vt:i4>
      </vt:variant>
      <vt:variant>
        <vt:i4>5</vt:i4>
      </vt:variant>
      <vt:variant>
        <vt:lpwstr/>
      </vt:variant>
      <vt:variant>
        <vt:lpwstr>a92</vt:lpwstr>
      </vt:variant>
      <vt:variant>
        <vt:i4>3735649</vt:i4>
      </vt:variant>
      <vt:variant>
        <vt:i4>519</vt:i4>
      </vt:variant>
      <vt:variant>
        <vt:i4>0</vt:i4>
      </vt:variant>
      <vt:variant>
        <vt:i4>5</vt:i4>
      </vt:variant>
      <vt:variant>
        <vt:lpwstr/>
      </vt:variant>
      <vt:variant>
        <vt:lpwstr>a92</vt:lpwstr>
      </vt:variant>
      <vt:variant>
        <vt:i4>3735649</vt:i4>
      </vt:variant>
      <vt:variant>
        <vt:i4>516</vt:i4>
      </vt:variant>
      <vt:variant>
        <vt:i4>0</vt:i4>
      </vt:variant>
      <vt:variant>
        <vt:i4>5</vt:i4>
      </vt:variant>
      <vt:variant>
        <vt:lpwstr/>
      </vt:variant>
      <vt:variant>
        <vt:lpwstr>a92</vt:lpwstr>
      </vt:variant>
      <vt:variant>
        <vt:i4>130186145</vt:i4>
      </vt:variant>
      <vt:variant>
        <vt:i4>513</vt:i4>
      </vt:variant>
      <vt:variant>
        <vt:i4>0</vt:i4>
      </vt:variant>
      <vt:variant>
        <vt:i4>5</vt:i4>
      </vt:variant>
      <vt:variant>
        <vt:lpwstr/>
      </vt:variant>
      <vt:variant>
        <vt:lpwstr>a章節索引</vt:lpwstr>
      </vt:variant>
      <vt:variant>
        <vt:i4>3342433</vt:i4>
      </vt:variant>
      <vt:variant>
        <vt:i4>510</vt:i4>
      </vt:variant>
      <vt:variant>
        <vt:i4>0</vt:i4>
      </vt:variant>
      <vt:variant>
        <vt:i4>5</vt:i4>
      </vt:variant>
      <vt:variant>
        <vt:lpwstr/>
      </vt:variant>
      <vt:variant>
        <vt:lpwstr>a39</vt:lpwstr>
      </vt:variant>
      <vt:variant>
        <vt:i4>5963863</vt:i4>
      </vt:variant>
      <vt:variant>
        <vt:i4>507</vt:i4>
      </vt:variant>
      <vt:variant>
        <vt:i4>0</vt:i4>
      </vt:variant>
      <vt:variant>
        <vt:i4>5</vt:i4>
      </vt:variant>
      <vt:variant>
        <vt:lpwstr/>
      </vt:variant>
      <vt:variant>
        <vt:lpwstr>a96b1</vt:lpwstr>
      </vt:variant>
      <vt:variant>
        <vt:i4>4063358</vt:i4>
      </vt:variant>
      <vt:variant>
        <vt:i4>504</vt:i4>
      </vt:variant>
      <vt:variant>
        <vt:i4>0</vt:i4>
      </vt:variant>
      <vt:variant>
        <vt:i4>5</vt:i4>
      </vt:variant>
      <vt:variant>
        <vt:lpwstr>../diff/index.html</vt:lpwstr>
      </vt:variant>
      <vt:variant>
        <vt:lpwstr/>
      </vt:variant>
      <vt:variant>
        <vt:i4>4063358</vt:i4>
      </vt:variant>
      <vt:variant>
        <vt:i4>501</vt:i4>
      </vt:variant>
      <vt:variant>
        <vt:i4>0</vt:i4>
      </vt:variant>
      <vt:variant>
        <vt:i4>5</vt:i4>
      </vt:variant>
      <vt:variant>
        <vt:lpwstr>../diff/index.html</vt:lpwstr>
      </vt:variant>
      <vt:variant>
        <vt:lpwstr/>
      </vt:variant>
      <vt:variant>
        <vt:i4>3735649</vt:i4>
      </vt:variant>
      <vt:variant>
        <vt:i4>498</vt:i4>
      </vt:variant>
      <vt:variant>
        <vt:i4>0</vt:i4>
      </vt:variant>
      <vt:variant>
        <vt:i4>5</vt:i4>
      </vt:variant>
      <vt:variant>
        <vt:lpwstr/>
      </vt:variant>
      <vt:variant>
        <vt:lpwstr>a92</vt:lpwstr>
      </vt:variant>
      <vt:variant>
        <vt:i4>888918335</vt:i4>
      </vt:variant>
      <vt:variant>
        <vt:i4>495</vt:i4>
      </vt:variant>
      <vt:variant>
        <vt:i4>0</vt:i4>
      </vt:variant>
      <vt:variant>
        <vt:i4>5</vt:i4>
      </vt:variant>
      <vt:variant>
        <vt:lpwstr>../law3/嚴重藥物不良反應通報辦法.doc</vt:lpwstr>
      </vt:variant>
      <vt:variant>
        <vt:lpwstr/>
      </vt:variant>
      <vt:variant>
        <vt:i4>3735649</vt:i4>
      </vt:variant>
      <vt:variant>
        <vt:i4>492</vt:i4>
      </vt:variant>
      <vt:variant>
        <vt:i4>0</vt:i4>
      </vt:variant>
      <vt:variant>
        <vt:i4>5</vt:i4>
      </vt:variant>
      <vt:variant>
        <vt:lpwstr/>
      </vt:variant>
      <vt:variant>
        <vt:lpwstr>a92</vt:lpwstr>
      </vt:variant>
      <vt:variant>
        <vt:i4>4063358</vt:i4>
      </vt:variant>
      <vt:variant>
        <vt:i4>489</vt:i4>
      </vt:variant>
      <vt:variant>
        <vt:i4>0</vt:i4>
      </vt:variant>
      <vt:variant>
        <vt:i4>5</vt:i4>
      </vt:variant>
      <vt:variant>
        <vt:lpwstr>../diff/index.html</vt:lpwstr>
      </vt:variant>
      <vt:variant>
        <vt:lpwstr/>
      </vt:variant>
      <vt:variant>
        <vt:i4>-1302766438</vt:i4>
      </vt:variant>
      <vt:variant>
        <vt:i4>486</vt:i4>
      </vt:variant>
      <vt:variant>
        <vt:i4>0</vt:i4>
      </vt:variant>
      <vt:variant>
        <vt:i4>5</vt:i4>
      </vt:variant>
      <vt:variant>
        <vt:lpwstr>../law3/藥物安全監視管理辦法.doc</vt:lpwstr>
      </vt:variant>
      <vt:variant>
        <vt:lpwstr/>
      </vt:variant>
      <vt:variant>
        <vt:i4>3735649</vt:i4>
      </vt:variant>
      <vt:variant>
        <vt:i4>483</vt:i4>
      </vt:variant>
      <vt:variant>
        <vt:i4>0</vt:i4>
      </vt:variant>
      <vt:variant>
        <vt:i4>5</vt:i4>
      </vt:variant>
      <vt:variant>
        <vt:lpwstr/>
      </vt:variant>
      <vt:variant>
        <vt:lpwstr>a92</vt:lpwstr>
      </vt:variant>
      <vt:variant>
        <vt:i4>4063358</vt:i4>
      </vt:variant>
      <vt:variant>
        <vt:i4>480</vt:i4>
      </vt:variant>
      <vt:variant>
        <vt:i4>0</vt:i4>
      </vt:variant>
      <vt:variant>
        <vt:i4>5</vt:i4>
      </vt:variant>
      <vt:variant>
        <vt:lpwstr>../diff/index.html</vt:lpwstr>
      </vt:variant>
      <vt:variant>
        <vt:lpwstr/>
      </vt:variant>
      <vt:variant>
        <vt:i4>-764740839</vt:i4>
      </vt:variant>
      <vt:variant>
        <vt:i4>477</vt:i4>
      </vt:variant>
      <vt:variant>
        <vt:i4>0</vt:i4>
      </vt:variant>
      <vt:variant>
        <vt:i4>5</vt:i4>
      </vt:variant>
      <vt:variant>
        <vt:lpwstr>../law3/藥品查驗登記審查準則－過敏原生物藥品之查驗登記基準.doc</vt:lpwstr>
      </vt:variant>
      <vt:variant>
        <vt:lpwstr/>
      </vt:variant>
      <vt:variant>
        <vt:i4>-1597032529</vt:i4>
      </vt:variant>
      <vt:variant>
        <vt:i4>474</vt:i4>
      </vt:variant>
      <vt:variant>
        <vt:i4>0</vt:i4>
      </vt:variant>
      <vt:variant>
        <vt:i4>5</vt:i4>
      </vt:variant>
      <vt:variant>
        <vt:lpwstr>../law3/藥品查驗登記審查準則－基因工程藥品之查驗登記.doc</vt:lpwstr>
      </vt:variant>
      <vt:variant>
        <vt:lpwstr/>
      </vt:variant>
      <vt:variant>
        <vt:i4>467790043</vt:i4>
      </vt:variant>
      <vt:variant>
        <vt:i4>471</vt:i4>
      </vt:variant>
      <vt:variant>
        <vt:i4>0</vt:i4>
      </vt:variant>
      <vt:variant>
        <vt:i4>5</vt:i4>
      </vt:variant>
      <vt:variant>
        <vt:lpwstr>../law3/藥品查驗登記審查準則－生物性體外診斷試劑之查驗登記.doc</vt:lpwstr>
      </vt:variant>
      <vt:variant>
        <vt:lpwstr/>
      </vt:variant>
      <vt:variant>
        <vt:i4>467790043</vt:i4>
      </vt:variant>
      <vt:variant>
        <vt:i4>468</vt:i4>
      </vt:variant>
      <vt:variant>
        <vt:i4>0</vt:i4>
      </vt:variant>
      <vt:variant>
        <vt:i4>5</vt:i4>
      </vt:variant>
      <vt:variant>
        <vt:lpwstr>../law3/藥品查驗登記審查準則－生物性體外診斷試劑之查驗登記.doc</vt:lpwstr>
      </vt:variant>
      <vt:variant>
        <vt:lpwstr/>
      </vt:variant>
      <vt:variant>
        <vt:i4>-306087051</vt:i4>
      </vt:variant>
      <vt:variant>
        <vt:i4>465</vt:i4>
      </vt:variant>
      <vt:variant>
        <vt:i4>0</vt:i4>
      </vt:variant>
      <vt:variant>
        <vt:i4>5</vt:i4>
      </vt:variant>
      <vt:variant>
        <vt:lpwstr>../law3/藥品生體可用率及生體相等性試驗準則.doc</vt:lpwstr>
      </vt:variant>
      <vt:variant>
        <vt:lpwstr/>
      </vt:variant>
      <vt:variant>
        <vt:i4>1076474309</vt:i4>
      </vt:variant>
      <vt:variant>
        <vt:i4>462</vt:i4>
      </vt:variant>
      <vt:variant>
        <vt:i4>0</vt:i4>
      </vt:variant>
      <vt:variant>
        <vt:i4>5</vt:i4>
      </vt:variant>
      <vt:variant>
        <vt:lpwstr>../law3/藥品優良臨床試驗準則.doc</vt:lpwstr>
      </vt:variant>
      <vt:variant>
        <vt:lpwstr/>
      </vt:variant>
      <vt:variant>
        <vt:i4>594388556</vt:i4>
      </vt:variant>
      <vt:variant>
        <vt:i4>459</vt:i4>
      </vt:variant>
      <vt:variant>
        <vt:i4>0</vt:i4>
      </vt:variant>
      <vt:variant>
        <vt:i4>5</vt:i4>
      </vt:variant>
      <vt:variant>
        <vt:lpwstr>../law3/藥物委託製造及檢驗作業準則.doc</vt:lpwstr>
      </vt:variant>
      <vt:variant>
        <vt:lpwstr/>
      </vt:variant>
      <vt:variant>
        <vt:i4>4063358</vt:i4>
      </vt:variant>
      <vt:variant>
        <vt:i4>456</vt:i4>
      </vt:variant>
      <vt:variant>
        <vt:i4>0</vt:i4>
      </vt:variant>
      <vt:variant>
        <vt:i4>5</vt:i4>
      </vt:variant>
      <vt:variant>
        <vt:lpwstr>../diff/index.html</vt:lpwstr>
      </vt:variant>
      <vt:variant>
        <vt:lpwstr/>
      </vt:variant>
      <vt:variant>
        <vt:i4>150408870</vt:i4>
      </vt:variant>
      <vt:variant>
        <vt:i4>453</vt:i4>
      </vt:variant>
      <vt:variant>
        <vt:i4>0</vt:i4>
      </vt:variant>
      <vt:variant>
        <vt:i4>5</vt:i4>
      </vt:variant>
      <vt:variant>
        <vt:lpwstr>../law3/藥物科技研究發展獎勵辦法.doc</vt:lpwstr>
      </vt:variant>
      <vt:variant>
        <vt:lpwstr/>
      </vt:variant>
      <vt:variant>
        <vt:i4>4063358</vt:i4>
      </vt:variant>
      <vt:variant>
        <vt:i4>450</vt:i4>
      </vt:variant>
      <vt:variant>
        <vt:i4>0</vt:i4>
      </vt:variant>
      <vt:variant>
        <vt:i4>5</vt:i4>
      </vt:variant>
      <vt:variant>
        <vt:lpwstr>../diff/index.html</vt:lpwstr>
      </vt:variant>
      <vt:variant>
        <vt:lpwstr/>
      </vt:variant>
      <vt:variant>
        <vt:i4>150408870</vt:i4>
      </vt:variant>
      <vt:variant>
        <vt:i4>447</vt:i4>
      </vt:variant>
      <vt:variant>
        <vt:i4>0</vt:i4>
      </vt:variant>
      <vt:variant>
        <vt:i4>5</vt:i4>
      </vt:variant>
      <vt:variant>
        <vt:lpwstr>../law3/藥物科技研究發展獎勵辦法.doc</vt:lpwstr>
      </vt:variant>
      <vt:variant>
        <vt:lpwstr/>
      </vt:variant>
      <vt:variant>
        <vt:i4>-290203654</vt:i4>
      </vt:variant>
      <vt:variant>
        <vt:i4>444</vt:i4>
      </vt:variant>
      <vt:variant>
        <vt:i4>0</vt:i4>
      </vt:variant>
      <vt:variant>
        <vt:i4>5</vt:i4>
      </vt:variant>
      <vt:variant>
        <vt:lpwstr>../law3/藥物資料公開辦法.doc</vt:lpwstr>
      </vt:variant>
      <vt:variant>
        <vt:lpwstr/>
      </vt:variant>
      <vt:variant>
        <vt:i4>4063358</vt:i4>
      </vt:variant>
      <vt:variant>
        <vt:i4>441</vt:i4>
      </vt:variant>
      <vt:variant>
        <vt:i4>0</vt:i4>
      </vt:variant>
      <vt:variant>
        <vt:i4>5</vt:i4>
      </vt:variant>
      <vt:variant>
        <vt:lpwstr>../diff/index.html</vt:lpwstr>
      </vt:variant>
      <vt:variant>
        <vt:lpwstr/>
      </vt:variant>
      <vt:variant>
        <vt:i4>-290203654</vt:i4>
      </vt:variant>
      <vt:variant>
        <vt:i4>438</vt:i4>
      </vt:variant>
      <vt:variant>
        <vt:i4>0</vt:i4>
      </vt:variant>
      <vt:variant>
        <vt:i4>5</vt:i4>
      </vt:variant>
      <vt:variant>
        <vt:lpwstr>../law3/藥物資料公開辦法.doc</vt:lpwstr>
      </vt:variant>
      <vt:variant>
        <vt:lpwstr/>
      </vt:variant>
      <vt:variant>
        <vt:i4>4063358</vt:i4>
      </vt:variant>
      <vt:variant>
        <vt:i4>435</vt:i4>
      </vt:variant>
      <vt:variant>
        <vt:i4>0</vt:i4>
      </vt:variant>
      <vt:variant>
        <vt:i4>5</vt:i4>
      </vt:variant>
      <vt:variant>
        <vt:lpwstr>../diff/index.html</vt:lpwstr>
      </vt:variant>
      <vt:variant>
        <vt:lpwstr/>
      </vt:variant>
      <vt:variant>
        <vt:i4>887284528</vt:i4>
      </vt:variant>
      <vt:variant>
        <vt:i4>432</vt:i4>
      </vt:variant>
      <vt:variant>
        <vt:i4>0</vt:i4>
      </vt:variant>
      <vt:variant>
        <vt:i4>5</vt:i4>
      </vt:variant>
      <vt:variant>
        <vt:lpwstr>../law3/醫療器材查驗登記審查準則.doc</vt:lpwstr>
      </vt:variant>
      <vt:variant>
        <vt:lpwstr/>
      </vt:variant>
      <vt:variant>
        <vt:i4>3735649</vt:i4>
      </vt:variant>
      <vt:variant>
        <vt:i4>429</vt:i4>
      </vt:variant>
      <vt:variant>
        <vt:i4>0</vt:i4>
      </vt:variant>
      <vt:variant>
        <vt:i4>5</vt:i4>
      </vt:variant>
      <vt:variant>
        <vt:lpwstr/>
      </vt:variant>
      <vt:variant>
        <vt:lpwstr>a92</vt:lpwstr>
      </vt:variant>
      <vt:variant>
        <vt:i4>4063358</vt:i4>
      </vt:variant>
      <vt:variant>
        <vt:i4>426</vt:i4>
      </vt:variant>
      <vt:variant>
        <vt:i4>0</vt:i4>
      </vt:variant>
      <vt:variant>
        <vt:i4>5</vt:i4>
      </vt:variant>
      <vt:variant>
        <vt:lpwstr>../diff/index.html</vt:lpwstr>
      </vt:variant>
      <vt:variant>
        <vt:lpwstr/>
      </vt:variant>
      <vt:variant>
        <vt:i4>1899077910</vt:i4>
      </vt:variant>
      <vt:variant>
        <vt:i4>423</vt:i4>
      </vt:variant>
      <vt:variant>
        <vt:i4>0</vt:i4>
      </vt:variant>
      <vt:variant>
        <vt:i4>5</vt:i4>
      </vt:variant>
      <vt:variant>
        <vt:lpwstr>../law3/藥品查驗登記審查準則.doc</vt:lpwstr>
      </vt:variant>
      <vt:variant>
        <vt:lpwstr/>
      </vt:variant>
      <vt:variant>
        <vt:i4>3407969</vt:i4>
      </vt:variant>
      <vt:variant>
        <vt:i4>420</vt:i4>
      </vt:variant>
      <vt:variant>
        <vt:i4>0</vt:i4>
      </vt:variant>
      <vt:variant>
        <vt:i4>5</vt:i4>
      </vt:variant>
      <vt:variant>
        <vt:lpwstr/>
      </vt:variant>
      <vt:variant>
        <vt:lpwstr>a47</vt:lpwstr>
      </vt:variant>
      <vt:variant>
        <vt:i4>3407969</vt:i4>
      </vt:variant>
      <vt:variant>
        <vt:i4>417</vt:i4>
      </vt:variant>
      <vt:variant>
        <vt:i4>0</vt:i4>
      </vt:variant>
      <vt:variant>
        <vt:i4>5</vt:i4>
      </vt:variant>
      <vt:variant>
        <vt:lpwstr/>
      </vt:variant>
      <vt:variant>
        <vt:lpwstr>a46</vt:lpwstr>
      </vt:variant>
      <vt:variant>
        <vt:i4>3735649</vt:i4>
      </vt:variant>
      <vt:variant>
        <vt:i4>414</vt:i4>
      </vt:variant>
      <vt:variant>
        <vt:i4>0</vt:i4>
      </vt:variant>
      <vt:variant>
        <vt:i4>5</vt:i4>
      </vt:variant>
      <vt:variant>
        <vt:lpwstr/>
      </vt:variant>
      <vt:variant>
        <vt:lpwstr>a92</vt:lpwstr>
      </vt:variant>
      <vt:variant>
        <vt:i4>130186145</vt:i4>
      </vt:variant>
      <vt:variant>
        <vt:i4>411</vt:i4>
      </vt:variant>
      <vt:variant>
        <vt:i4>0</vt:i4>
      </vt:variant>
      <vt:variant>
        <vt:i4>5</vt:i4>
      </vt:variant>
      <vt:variant>
        <vt:lpwstr/>
      </vt:variant>
      <vt:variant>
        <vt:lpwstr>a章節索引</vt:lpwstr>
      </vt:variant>
      <vt:variant>
        <vt:i4>1583081781</vt:i4>
      </vt:variant>
      <vt:variant>
        <vt:i4>408</vt:i4>
      </vt:variant>
      <vt:variant>
        <vt:i4>0</vt:i4>
      </vt:variant>
      <vt:variant>
        <vt:i4>5</vt:i4>
      </vt:variant>
      <vt:variant>
        <vt:lpwstr>藥師法.doc</vt:lpwstr>
      </vt:variant>
      <vt:variant>
        <vt:lpwstr>a16</vt:lpwstr>
      </vt:variant>
      <vt:variant>
        <vt:i4>1583081781</vt:i4>
      </vt:variant>
      <vt:variant>
        <vt:i4>405</vt:i4>
      </vt:variant>
      <vt:variant>
        <vt:i4>0</vt:i4>
      </vt:variant>
      <vt:variant>
        <vt:i4>5</vt:i4>
      </vt:variant>
      <vt:variant>
        <vt:lpwstr>藥師法.doc</vt:lpwstr>
      </vt:variant>
      <vt:variant>
        <vt:lpwstr>a12</vt:lpwstr>
      </vt:variant>
      <vt:variant>
        <vt:i4>3735649</vt:i4>
      </vt:variant>
      <vt:variant>
        <vt:i4>402</vt:i4>
      </vt:variant>
      <vt:variant>
        <vt:i4>0</vt:i4>
      </vt:variant>
      <vt:variant>
        <vt:i4>5</vt:i4>
      </vt:variant>
      <vt:variant>
        <vt:lpwstr/>
      </vt:variant>
      <vt:variant>
        <vt:lpwstr>a93</vt:lpwstr>
      </vt:variant>
      <vt:variant>
        <vt:i4>4063358</vt:i4>
      </vt:variant>
      <vt:variant>
        <vt:i4>399</vt:i4>
      </vt:variant>
      <vt:variant>
        <vt:i4>0</vt:i4>
      </vt:variant>
      <vt:variant>
        <vt:i4>5</vt:i4>
      </vt:variant>
      <vt:variant>
        <vt:lpwstr>../diff/index.html</vt:lpwstr>
      </vt:variant>
      <vt:variant>
        <vt:lpwstr/>
      </vt:variant>
      <vt:variant>
        <vt:i4>-1089962072</vt:i4>
      </vt:variant>
      <vt:variant>
        <vt:i4>396</vt:i4>
      </vt:variant>
      <vt:variant>
        <vt:i4>0</vt:i4>
      </vt:variant>
      <vt:variant>
        <vt:i4>5</vt:i4>
      </vt:variant>
      <vt:variant>
        <vt:lpwstr>../law3/藥品優良調劑作業準則.doc</vt:lpwstr>
      </vt:variant>
      <vt:variant>
        <vt:lpwstr/>
      </vt:variant>
      <vt:variant>
        <vt:i4>3735649</vt:i4>
      </vt:variant>
      <vt:variant>
        <vt:i4>393</vt:i4>
      </vt:variant>
      <vt:variant>
        <vt:i4>0</vt:i4>
      </vt:variant>
      <vt:variant>
        <vt:i4>5</vt:i4>
      </vt:variant>
      <vt:variant>
        <vt:lpwstr/>
      </vt:variant>
      <vt:variant>
        <vt:lpwstr>a93</vt:lpwstr>
      </vt:variant>
      <vt:variant>
        <vt:i4>3735649</vt:i4>
      </vt:variant>
      <vt:variant>
        <vt:i4>390</vt:i4>
      </vt:variant>
      <vt:variant>
        <vt:i4>0</vt:i4>
      </vt:variant>
      <vt:variant>
        <vt:i4>5</vt:i4>
      </vt:variant>
      <vt:variant>
        <vt:lpwstr/>
      </vt:variant>
      <vt:variant>
        <vt:lpwstr>a92</vt:lpwstr>
      </vt:variant>
      <vt:variant>
        <vt:i4>3735649</vt:i4>
      </vt:variant>
      <vt:variant>
        <vt:i4>387</vt:i4>
      </vt:variant>
      <vt:variant>
        <vt:i4>0</vt:i4>
      </vt:variant>
      <vt:variant>
        <vt:i4>5</vt:i4>
      </vt:variant>
      <vt:variant>
        <vt:lpwstr/>
      </vt:variant>
      <vt:variant>
        <vt:lpwstr>a92</vt:lpwstr>
      </vt:variant>
      <vt:variant>
        <vt:i4>3276897</vt:i4>
      </vt:variant>
      <vt:variant>
        <vt:i4>384</vt:i4>
      </vt:variant>
      <vt:variant>
        <vt:i4>0</vt:i4>
      </vt:variant>
      <vt:variant>
        <vt:i4>5</vt:i4>
      </vt:variant>
      <vt:variant>
        <vt:lpwstr/>
      </vt:variant>
      <vt:variant>
        <vt:lpwstr>a27</vt:lpwstr>
      </vt:variant>
      <vt:variant>
        <vt:i4>4063358</vt:i4>
      </vt:variant>
      <vt:variant>
        <vt:i4>381</vt:i4>
      </vt:variant>
      <vt:variant>
        <vt:i4>0</vt:i4>
      </vt:variant>
      <vt:variant>
        <vt:i4>5</vt:i4>
      </vt:variant>
      <vt:variant>
        <vt:lpwstr>../diff/index.html</vt:lpwstr>
      </vt:variant>
      <vt:variant>
        <vt:lpwstr/>
      </vt:variant>
      <vt:variant>
        <vt:i4>3211361</vt:i4>
      </vt:variant>
      <vt:variant>
        <vt:i4>378</vt:i4>
      </vt:variant>
      <vt:variant>
        <vt:i4>0</vt:i4>
      </vt:variant>
      <vt:variant>
        <vt:i4>5</vt:i4>
      </vt:variant>
      <vt:variant>
        <vt:lpwstr/>
      </vt:variant>
      <vt:variant>
        <vt:lpwstr>a19</vt:lpwstr>
      </vt:variant>
      <vt:variant>
        <vt:i4>3276897</vt:i4>
      </vt:variant>
      <vt:variant>
        <vt:i4>375</vt:i4>
      </vt:variant>
      <vt:variant>
        <vt:i4>0</vt:i4>
      </vt:variant>
      <vt:variant>
        <vt:i4>5</vt:i4>
      </vt:variant>
      <vt:variant>
        <vt:lpwstr/>
      </vt:variant>
      <vt:variant>
        <vt:lpwstr>a27</vt:lpwstr>
      </vt:variant>
      <vt:variant>
        <vt:i4>3735649</vt:i4>
      </vt:variant>
      <vt:variant>
        <vt:i4>372</vt:i4>
      </vt:variant>
      <vt:variant>
        <vt:i4>0</vt:i4>
      </vt:variant>
      <vt:variant>
        <vt:i4>5</vt:i4>
      </vt:variant>
      <vt:variant>
        <vt:lpwstr/>
      </vt:variant>
      <vt:variant>
        <vt:lpwstr>a94</vt:lpwstr>
      </vt:variant>
      <vt:variant>
        <vt:i4>130186145</vt:i4>
      </vt:variant>
      <vt:variant>
        <vt:i4>369</vt:i4>
      </vt:variant>
      <vt:variant>
        <vt:i4>0</vt:i4>
      </vt:variant>
      <vt:variant>
        <vt:i4>5</vt:i4>
      </vt:variant>
      <vt:variant>
        <vt:lpwstr/>
      </vt:variant>
      <vt:variant>
        <vt:lpwstr>a章節索引</vt:lpwstr>
      </vt:variant>
      <vt:variant>
        <vt:i4>4063358</vt:i4>
      </vt:variant>
      <vt:variant>
        <vt:i4>366</vt:i4>
      </vt:variant>
      <vt:variant>
        <vt:i4>0</vt:i4>
      </vt:variant>
      <vt:variant>
        <vt:i4>5</vt:i4>
      </vt:variant>
      <vt:variant>
        <vt:lpwstr>../diff/index.html</vt:lpwstr>
      </vt:variant>
      <vt:variant>
        <vt:lpwstr/>
      </vt:variant>
      <vt:variant>
        <vt:i4>3735649</vt:i4>
      </vt:variant>
      <vt:variant>
        <vt:i4>363</vt:i4>
      </vt:variant>
      <vt:variant>
        <vt:i4>0</vt:i4>
      </vt:variant>
      <vt:variant>
        <vt:i4>5</vt:i4>
      </vt:variant>
      <vt:variant>
        <vt:lpwstr/>
      </vt:variant>
      <vt:variant>
        <vt:lpwstr>a93</vt:lpwstr>
      </vt:variant>
      <vt:variant>
        <vt:i4>3735649</vt:i4>
      </vt:variant>
      <vt:variant>
        <vt:i4>360</vt:i4>
      </vt:variant>
      <vt:variant>
        <vt:i4>0</vt:i4>
      </vt:variant>
      <vt:variant>
        <vt:i4>5</vt:i4>
      </vt:variant>
      <vt:variant>
        <vt:lpwstr/>
      </vt:variant>
      <vt:variant>
        <vt:lpwstr>a93</vt:lpwstr>
      </vt:variant>
      <vt:variant>
        <vt:i4>3735649</vt:i4>
      </vt:variant>
      <vt:variant>
        <vt:i4>357</vt:i4>
      </vt:variant>
      <vt:variant>
        <vt:i4>0</vt:i4>
      </vt:variant>
      <vt:variant>
        <vt:i4>5</vt:i4>
      </vt:variant>
      <vt:variant>
        <vt:lpwstr/>
      </vt:variant>
      <vt:variant>
        <vt:lpwstr>a92</vt:lpwstr>
      </vt:variant>
      <vt:variant>
        <vt:i4>3735649</vt:i4>
      </vt:variant>
      <vt:variant>
        <vt:i4>354</vt:i4>
      </vt:variant>
      <vt:variant>
        <vt:i4>0</vt:i4>
      </vt:variant>
      <vt:variant>
        <vt:i4>5</vt:i4>
      </vt:variant>
      <vt:variant>
        <vt:lpwstr/>
      </vt:variant>
      <vt:variant>
        <vt:lpwstr>a93</vt:lpwstr>
      </vt:variant>
      <vt:variant>
        <vt:i4>3735649</vt:i4>
      </vt:variant>
      <vt:variant>
        <vt:i4>351</vt:i4>
      </vt:variant>
      <vt:variant>
        <vt:i4>0</vt:i4>
      </vt:variant>
      <vt:variant>
        <vt:i4>5</vt:i4>
      </vt:variant>
      <vt:variant>
        <vt:lpwstr/>
      </vt:variant>
      <vt:variant>
        <vt:lpwstr>a92</vt:lpwstr>
      </vt:variant>
      <vt:variant>
        <vt:i4>356790018</vt:i4>
      </vt:variant>
      <vt:variant>
        <vt:i4>348</vt:i4>
      </vt:variant>
      <vt:variant>
        <vt:i4>0</vt:i4>
      </vt:variant>
      <vt:variant>
        <vt:i4>5</vt:i4>
      </vt:variant>
      <vt:variant>
        <vt:lpwstr>../law3/藥劑生駐店從事中藥之買賣及管理須修習中藥課程標準.doc</vt:lpwstr>
      </vt:variant>
      <vt:variant>
        <vt:lpwstr/>
      </vt:variant>
      <vt:variant>
        <vt:i4>3735649</vt:i4>
      </vt:variant>
      <vt:variant>
        <vt:i4>345</vt:i4>
      </vt:variant>
      <vt:variant>
        <vt:i4>0</vt:i4>
      </vt:variant>
      <vt:variant>
        <vt:i4>5</vt:i4>
      </vt:variant>
      <vt:variant>
        <vt:lpwstr/>
      </vt:variant>
      <vt:variant>
        <vt:lpwstr>a93</vt:lpwstr>
      </vt:variant>
      <vt:variant>
        <vt:i4>3735649</vt:i4>
      </vt:variant>
      <vt:variant>
        <vt:i4>342</vt:i4>
      </vt:variant>
      <vt:variant>
        <vt:i4>0</vt:i4>
      </vt:variant>
      <vt:variant>
        <vt:i4>5</vt:i4>
      </vt:variant>
      <vt:variant>
        <vt:lpwstr/>
      </vt:variant>
      <vt:variant>
        <vt:lpwstr>a92</vt:lpwstr>
      </vt:variant>
      <vt:variant>
        <vt:i4>130186145</vt:i4>
      </vt:variant>
      <vt:variant>
        <vt:i4>339</vt:i4>
      </vt:variant>
      <vt:variant>
        <vt:i4>0</vt:i4>
      </vt:variant>
      <vt:variant>
        <vt:i4>5</vt:i4>
      </vt:variant>
      <vt:variant>
        <vt:lpwstr/>
      </vt:variant>
      <vt:variant>
        <vt:lpwstr>a章節索引</vt:lpwstr>
      </vt:variant>
      <vt:variant>
        <vt:i4>3735649</vt:i4>
      </vt:variant>
      <vt:variant>
        <vt:i4>336</vt:i4>
      </vt:variant>
      <vt:variant>
        <vt:i4>0</vt:i4>
      </vt:variant>
      <vt:variant>
        <vt:i4>5</vt:i4>
      </vt:variant>
      <vt:variant>
        <vt:lpwstr/>
      </vt:variant>
      <vt:variant>
        <vt:lpwstr>a90</vt:lpwstr>
      </vt:variant>
      <vt:variant>
        <vt:i4>3670113</vt:i4>
      </vt:variant>
      <vt:variant>
        <vt:i4>333</vt:i4>
      </vt:variant>
      <vt:variant>
        <vt:i4>0</vt:i4>
      </vt:variant>
      <vt:variant>
        <vt:i4>5</vt:i4>
      </vt:variant>
      <vt:variant>
        <vt:lpwstr/>
      </vt:variant>
      <vt:variant>
        <vt:lpwstr>a85</vt:lpwstr>
      </vt:variant>
      <vt:variant>
        <vt:i4>4063358</vt:i4>
      </vt:variant>
      <vt:variant>
        <vt:i4>330</vt:i4>
      </vt:variant>
      <vt:variant>
        <vt:i4>0</vt:i4>
      </vt:variant>
      <vt:variant>
        <vt:i4>5</vt:i4>
      </vt:variant>
      <vt:variant>
        <vt:lpwstr>../diff/index.html</vt:lpwstr>
      </vt:variant>
      <vt:variant>
        <vt:lpwstr/>
      </vt:variant>
      <vt:variant>
        <vt:i4>3735649</vt:i4>
      </vt:variant>
      <vt:variant>
        <vt:i4>327</vt:i4>
      </vt:variant>
      <vt:variant>
        <vt:i4>0</vt:i4>
      </vt:variant>
      <vt:variant>
        <vt:i4>5</vt:i4>
      </vt:variant>
      <vt:variant>
        <vt:lpwstr/>
      </vt:variant>
      <vt:variant>
        <vt:lpwstr>a90</vt:lpwstr>
      </vt:variant>
      <vt:variant>
        <vt:i4>3670113</vt:i4>
      </vt:variant>
      <vt:variant>
        <vt:i4>324</vt:i4>
      </vt:variant>
      <vt:variant>
        <vt:i4>0</vt:i4>
      </vt:variant>
      <vt:variant>
        <vt:i4>5</vt:i4>
      </vt:variant>
      <vt:variant>
        <vt:lpwstr/>
      </vt:variant>
      <vt:variant>
        <vt:lpwstr>a85</vt:lpwstr>
      </vt:variant>
      <vt:variant>
        <vt:i4>4063358</vt:i4>
      </vt:variant>
      <vt:variant>
        <vt:i4>321</vt:i4>
      </vt:variant>
      <vt:variant>
        <vt:i4>0</vt:i4>
      </vt:variant>
      <vt:variant>
        <vt:i4>5</vt:i4>
      </vt:variant>
      <vt:variant>
        <vt:lpwstr>../diff/index.html</vt:lpwstr>
      </vt:variant>
      <vt:variant>
        <vt:lpwstr/>
      </vt:variant>
      <vt:variant>
        <vt:i4>4063358</vt:i4>
      </vt:variant>
      <vt:variant>
        <vt:i4>318</vt:i4>
      </vt:variant>
      <vt:variant>
        <vt:i4>0</vt:i4>
      </vt:variant>
      <vt:variant>
        <vt:i4>5</vt:i4>
      </vt:variant>
      <vt:variant>
        <vt:lpwstr>../diff/index.html</vt:lpwstr>
      </vt:variant>
      <vt:variant>
        <vt:lpwstr/>
      </vt:variant>
      <vt:variant>
        <vt:i4>3735649</vt:i4>
      </vt:variant>
      <vt:variant>
        <vt:i4>315</vt:i4>
      </vt:variant>
      <vt:variant>
        <vt:i4>0</vt:i4>
      </vt:variant>
      <vt:variant>
        <vt:i4>5</vt:i4>
      </vt:variant>
      <vt:variant>
        <vt:lpwstr/>
      </vt:variant>
      <vt:variant>
        <vt:lpwstr>a93</vt:lpwstr>
      </vt:variant>
      <vt:variant>
        <vt:i4>4063358</vt:i4>
      </vt:variant>
      <vt:variant>
        <vt:i4>312</vt:i4>
      </vt:variant>
      <vt:variant>
        <vt:i4>0</vt:i4>
      </vt:variant>
      <vt:variant>
        <vt:i4>5</vt:i4>
      </vt:variant>
      <vt:variant>
        <vt:lpwstr>../diff/index.html</vt:lpwstr>
      </vt:variant>
      <vt:variant>
        <vt:lpwstr/>
      </vt:variant>
      <vt:variant>
        <vt:i4>165426134</vt:i4>
      </vt:variant>
      <vt:variant>
        <vt:i4>309</vt:i4>
      </vt:variant>
      <vt:variant>
        <vt:i4>0</vt:i4>
      </vt:variant>
      <vt:variant>
        <vt:i4>5</vt:i4>
      </vt:variant>
      <vt:variant>
        <vt:lpwstr>../law3/醫療器材管理辦法.doc</vt:lpwstr>
      </vt:variant>
      <vt:variant>
        <vt:lpwstr/>
      </vt:variant>
      <vt:variant>
        <vt:i4>4063358</vt:i4>
      </vt:variant>
      <vt:variant>
        <vt:i4>306</vt:i4>
      </vt:variant>
      <vt:variant>
        <vt:i4>0</vt:i4>
      </vt:variant>
      <vt:variant>
        <vt:i4>5</vt:i4>
      </vt:variant>
      <vt:variant>
        <vt:lpwstr>../diff/index.html</vt:lpwstr>
      </vt:variant>
      <vt:variant>
        <vt:lpwstr/>
      </vt:variant>
      <vt:variant>
        <vt:i4>165426134</vt:i4>
      </vt:variant>
      <vt:variant>
        <vt:i4>303</vt:i4>
      </vt:variant>
      <vt:variant>
        <vt:i4>0</vt:i4>
      </vt:variant>
      <vt:variant>
        <vt:i4>5</vt:i4>
      </vt:variant>
      <vt:variant>
        <vt:lpwstr>../law3/醫療器材管理辦法.doc</vt:lpwstr>
      </vt:variant>
      <vt:variant>
        <vt:lpwstr/>
      </vt:variant>
      <vt:variant>
        <vt:i4>3735649</vt:i4>
      </vt:variant>
      <vt:variant>
        <vt:i4>300</vt:i4>
      </vt:variant>
      <vt:variant>
        <vt:i4>0</vt:i4>
      </vt:variant>
      <vt:variant>
        <vt:i4>5</vt:i4>
      </vt:variant>
      <vt:variant>
        <vt:lpwstr/>
      </vt:variant>
      <vt:variant>
        <vt:lpwstr>a93</vt:lpwstr>
      </vt:variant>
      <vt:variant>
        <vt:i4>-20838365</vt:i4>
      </vt:variant>
      <vt:variant>
        <vt:i4>297</vt:i4>
      </vt:variant>
      <vt:variant>
        <vt:i4>0</vt:i4>
      </vt:variant>
      <vt:variant>
        <vt:i4>5</vt:i4>
      </vt:variant>
      <vt:variant>
        <vt:lpwstr>麻醉藥品管理條例.doc</vt:lpwstr>
      </vt:variant>
      <vt:variant>
        <vt:lpwstr/>
      </vt:variant>
      <vt:variant>
        <vt:i4>4063358</vt:i4>
      </vt:variant>
      <vt:variant>
        <vt:i4>294</vt:i4>
      </vt:variant>
      <vt:variant>
        <vt:i4>0</vt:i4>
      </vt:variant>
      <vt:variant>
        <vt:i4>5</vt:i4>
      </vt:variant>
      <vt:variant>
        <vt:lpwstr>../diff/index.html</vt:lpwstr>
      </vt:variant>
      <vt:variant>
        <vt:lpwstr/>
      </vt:variant>
      <vt:variant>
        <vt:i4>1028582744</vt:i4>
      </vt:variant>
      <vt:variant>
        <vt:i4>291</vt:i4>
      </vt:variant>
      <vt:variant>
        <vt:i4>0</vt:i4>
      </vt:variant>
      <vt:variant>
        <vt:i4>5</vt:i4>
      </vt:variant>
      <vt:variant>
        <vt:lpwstr>管制藥品管理條例.doc</vt:lpwstr>
      </vt:variant>
      <vt:variant>
        <vt:lpwstr>a3</vt:lpwstr>
      </vt:variant>
      <vt:variant>
        <vt:i4>4063358</vt:i4>
      </vt:variant>
      <vt:variant>
        <vt:i4>288</vt:i4>
      </vt:variant>
      <vt:variant>
        <vt:i4>0</vt:i4>
      </vt:variant>
      <vt:variant>
        <vt:i4>5</vt:i4>
      </vt:variant>
      <vt:variant>
        <vt:lpwstr>../diff/index.html</vt:lpwstr>
      </vt:variant>
      <vt:variant>
        <vt:lpwstr/>
      </vt:variant>
      <vt:variant>
        <vt:i4>-844203668</vt:i4>
      </vt:variant>
      <vt:variant>
        <vt:i4>285</vt:i4>
      </vt:variant>
      <vt:variant>
        <vt:i4>0</vt:i4>
      </vt:variant>
      <vt:variant>
        <vt:i4>5</vt:i4>
      </vt:variant>
      <vt:variant>
        <vt:lpwstr>..\law3/成藥及固有成方製劑管理辦法.doc</vt:lpwstr>
      </vt:variant>
      <vt:variant>
        <vt:lpwstr/>
      </vt:variant>
      <vt:variant>
        <vt:i4>4063358</vt:i4>
      </vt:variant>
      <vt:variant>
        <vt:i4>282</vt:i4>
      </vt:variant>
      <vt:variant>
        <vt:i4>0</vt:i4>
      </vt:variant>
      <vt:variant>
        <vt:i4>5</vt:i4>
      </vt:variant>
      <vt:variant>
        <vt:lpwstr>../diff/index.html</vt:lpwstr>
      </vt:variant>
      <vt:variant>
        <vt:lpwstr/>
      </vt:variant>
      <vt:variant>
        <vt:i4>-844203668</vt:i4>
      </vt:variant>
      <vt:variant>
        <vt:i4>279</vt:i4>
      </vt:variant>
      <vt:variant>
        <vt:i4>0</vt:i4>
      </vt:variant>
      <vt:variant>
        <vt:i4>5</vt:i4>
      </vt:variant>
      <vt:variant>
        <vt:lpwstr>..\law3/成藥及固有成方製劑管理辦法.doc</vt:lpwstr>
      </vt:variant>
      <vt:variant>
        <vt:lpwstr/>
      </vt:variant>
      <vt:variant>
        <vt:i4>3735649</vt:i4>
      </vt:variant>
      <vt:variant>
        <vt:i4>276</vt:i4>
      </vt:variant>
      <vt:variant>
        <vt:i4>0</vt:i4>
      </vt:variant>
      <vt:variant>
        <vt:i4>5</vt:i4>
      </vt:variant>
      <vt:variant>
        <vt:lpwstr/>
      </vt:variant>
      <vt:variant>
        <vt:lpwstr>a93</vt:lpwstr>
      </vt:variant>
      <vt:variant>
        <vt:i4>4063358</vt:i4>
      </vt:variant>
      <vt:variant>
        <vt:i4>273</vt:i4>
      </vt:variant>
      <vt:variant>
        <vt:i4>0</vt:i4>
      </vt:variant>
      <vt:variant>
        <vt:i4>5</vt:i4>
      </vt:variant>
      <vt:variant>
        <vt:lpwstr>../diff/index.html</vt:lpwstr>
      </vt:variant>
      <vt:variant>
        <vt:lpwstr/>
      </vt:variant>
      <vt:variant>
        <vt:i4>1031662905</vt:i4>
      </vt:variant>
      <vt:variant>
        <vt:i4>270</vt:i4>
      </vt:variant>
      <vt:variant>
        <vt:i4>0</vt:i4>
      </vt:variant>
      <vt:variant>
        <vt:i4>5</vt:i4>
      </vt:variant>
      <vt:variant>
        <vt:lpwstr>管制藥品管理條例.doc</vt:lpwstr>
      </vt:variant>
      <vt:variant>
        <vt:lpwstr/>
      </vt:variant>
      <vt:variant>
        <vt:i4>26432321</vt:i4>
      </vt:variant>
      <vt:variant>
        <vt:i4>267</vt:i4>
      </vt:variant>
      <vt:variant>
        <vt:i4>0</vt:i4>
      </vt:variant>
      <vt:variant>
        <vt:i4>5</vt:i4>
      </vt:variant>
      <vt:variant>
        <vt:lpwstr/>
      </vt:variant>
      <vt:variant>
        <vt:lpwstr>_第十章__附</vt:lpwstr>
      </vt:variant>
      <vt:variant>
        <vt:i4>26431069</vt:i4>
      </vt:variant>
      <vt:variant>
        <vt:i4>264</vt:i4>
      </vt:variant>
      <vt:variant>
        <vt:i4>0</vt:i4>
      </vt:variant>
      <vt:variant>
        <vt:i4>5</vt:i4>
      </vt:variant>
      <vt:variant>
        <vt:lpwstr/>
      </vt:variant>
      <vt:variant>
        <vt:lpwstr>_第九章__罰</vt:lpwstr>
      </vt:variant>
      <vt:variant>
        <vt:i4>899709084</vt:i4>
      </vt:variant>
      <vt:variant>
        <vt:i4>261</vt:i4>
      </vt:variant>
      <vt:variant>
        <vt:i4>0</vt:i4>
      </vt:variant>
      <vt:variant>
        <vt:i4>5</vt:i4>
      </vt:variant>
      <vt:variant>
        <vt:lpwstr/>
      </vt:variant>
      <vt:variant>
        <vt:lpwstr>_第八章__稽查及取締</vt:lpwstr>
      </vt:variant>
      <vt:variant>
        <vt:i4>1548660552</vt:i4>
      </vt:variant>
      <vt:variant>
        <vt:i4>258</vt:i4>
      </vt:variant>
      <vt:variant>
        <vt:i4>0</vt:i4>
      </vt:variant>
      <vt:variant>
        <vt:i4>5</vt:i4>
      </vt:variant>
      <vt:variant>
        <vt:lpwstr/>
      </vt:variant>
      <vt:variant>
        <vt:lpwstr>_第七章__藥物廣告之管理_1</vt:lpwstr>
      </vt:variant>
      <vt:variant>
        <vt:i4>-752975612</vt:i4>
      </vt:variant>
      <vt:variant>
        <vt:i4>255</vt:i4>
      </vt:variant>
      <vt:variant>
        <vt:i4>0</vt:i4>
      </vt:variant>
      <vt:variant>
        <vt:i4>5</vt:i4>
      </vt:variant>
      <vt:variant>
        <vt:lpwstr/>
      </vt:variant>
      <vt:variant>
        <vt:lpwstr>_第六章__管制藥品及毒劇藥品之管理</vt:lpwstr>
      </vt:variant>
      <vt:variant>
        <vt:i4>1018790180</vt:i4>
      </vt:variant>
      <vt:variant>
        <vt:i4>252</vt:i4>
      </vt:variant>
      <vt:variant>
        <vt:i4>0</vt:i4>
      </vt:variant>
      <vt:variant>
        <vt:i4>5</vt:i4>
      </vt:variant>
      <vt:variant>
        <vt:lpwstr/>
      </vt:variant>
      <vt:variant>
        <vt:lpwstr>_第五章__藥物之販賣及製造</vt:lpwstr>
      </vt:variant>
      <vt:variant>
        <vt:i4>1650722594</vt:i4>
      </vt:variant>
      <vt:variant>
        <vt:i4>249</vt:i4>
      </vt:variant>
      <vt:variant>
        <vt:i4>0</vt:i4>
      </vt:variant>
      <vt:variant>
        <vt:i4>5</vt:i4>
      </vt:variant>
      <vt:variant>
        <vt:lpwstr/>
      </vt:variant>
      <vt:variant>
        <vt:lpwstr>_第四章__藥物之查驗登記</vt:lpwstr>
      </vt:variant>
      <vt:variant>
        <vt:i4>-1413072369</vt:i4>
      </vt:variant>
      <vt:variant>
        <vt:i4>246</vt:i4>
      </vt:variant>
      <vt:variant>
        <vt:i4>0</vt:i4>
      </vt:variant>
      <vt:variant>
        <vt:i4>5</vt:i4>
      </vt:variant>
      <vt:variant>
        <vt:lpwstr/>
      </vt:variant>
      <vt:variant>
        <vt:lpwstr>_第三章__藥局之管理及藥品之調劑</vt:lpwstr>
      </vt:variant>
      <vt:variant>
        <vt:i4>796165410</vt:i4>
      </vt:variant>
      <vt:variant>
        <vt:i4>243</vt:i4>
      </vt:variant>
      <vt:variant>
        <vt:i4>0</vt:i4>
      </vt:variant>
      <vt:variant>
        <vt:i4>5</vt:i4>
      </vt:variant>
      <vt:variant>
        <vt:lpwstr/>
      </vt:variant>
      <vt:variant>
        <vt:lpwstr>_第二章__藥商之管理</vt:lpwstr>
      </vt:variant>
      <vt:variant>
        <vt:i4>26430976</vt:i4>
      </vt:variant>
      <vt:variant>
        <vt:i4>240</vt:i4>
      </vt:variant>
      <vt:variant>
        <vt:i4>0</vt:i4>
      </vt:variant>
      <vt:variant>
        <vt:i4>5</vt:i4>
      </vt:variant>
      <vt:variant>
        <vt:lpwstr/>
      </vt:variant>
      <vt:variant>
        <vt:lpwstr>_第一章__總</vt:lpwstr>
      </vt:variant>
      <vt:variant>
        <vt:i4>7274612</vt:i4>
      </vt:variant>
      <vt:variant>
        <vt:i4>236</vt:i4>
      </vt:variant>
      <vt:variant>
        <vt:i4>0</vt:i4>
      </vt:variant>
      <vt:variant>
        <vt:i4>5</vt:i4>
      </vt:variant>
      <vt:variant>
        <vt:lpwstr/>
      </vt:variant>
      <vt:variant>
        <vt:lpwstr>top</vt:lpwstr>
      </vt:variant>
      <vt:variant>
        <vt:i4>7274612</vt:i4>
      </vt:variant>
      <vt:variant>
        <vt:i4>234</vt:i4>
      </vt:variant>
      <vt:variant>
        <vt:i4>0</vt:i4>
      </vt:variant>
      <vt:variant>
        <vt:i4>5</vt:i4>
      </vt:variant>
      <vt:variant>
        <vt:lpwstr/>
      </vt:variant>
      <vt:variant>
        <vt:lpwstr>top</vt:lpwstr>
      </vt:variant>
      <vt:variant>
        <vt:i4>3670113</vt:i4>
      </vt:variant>
      <vt:variant>
        <vt:i4>231</vt:i4>
      </vt:variant>
      <vt:variant>
        <vt:i4>0</vt:i4>
      </vt:variant>
      <vt:variant>
        <vt:i4>5</vt:i4>
      </vt:variant>
      <vt:variant>
        <vt:lpwstr/>
      </vt:variant>
      <vt:variant>
        <vt:lpwstr>a80</vt:lpwstr>
      </vt:variant>
      <vt:variant>
        <vt:i4>3276897</vt:i4>
      </vt:variant>
      <vt:variant>
        <vt:i4>228</vt:i4>
      </vt:variant>
      <vt:variant>
        <vt:i4>0</vt:i4>
      </vt:variant>
      <vt:variant>
        <vt:i4>5</vt:i4>
      </vt:variant>
      <vt:variant>
        <vt:lpwstr/>
      </vt:variant>
      <vt:variant>
        <vt:lpwstr>a2</vt:lpwstr>
      </vt:variant>
      <vt:variant>
        <vt:i4>3211361</vt:i4>
      </vt:variant>
      <vt:variant>
        <vt:i4>225</vt:i4>
      </vt:variant>
      <vt:variant>
        <vt:i4>0</vt:i4>
      </vt:variant>
      <vt:variant>
        <vt:i4>5</vt:i4>
      </vt:variant>
      <vt:variant>
        <vt:lpwstr/>
      </vt:variant>
      <vt:variant>
        <vt:lpwstr>a13</vt:lpwstr>
      </vt:variant>
      <vt:variant>
        <vt:i4>3407969</vt:i4>
      </vt:variant>
      <vt:variant>
        <vt:i4>222</vt:i4>
      </vt:variant>
      <vt:variant>
        <vt:i4>0</vt:i4>
      </vt:variant>
      <vt:variant>
        <vt:i4>5</vt:i4>
      </vt:variant>
      <vt:variant>
        <vt:lpwstr/>
      </vt:variant>
      <vt:variant>
        <vt:lpwstr>a41</vt:lpwstr>
      </vt:variant>
      <vt:variant>
        <vt:i4>3211315</vt:i4>
      </vt:variant>
      <vt:variant>
        <vt:i4>219</vt:i4>
      </vt:variant>
      <vt:variant>
        <vt:i4>0</vt:i4>
      </vt:variant>
      <vt:variant>
        <vt:i4>5</vt:i4>
      </vt:variant>
      <vt:variant>
        <vt:lpwstr/>
      </vt:variant>
      <vt:variant>
        <vt:lpwstr>a104b4</vt:lpwstr>
      </vt:variant>
      <vt:variant>
        <vt:i4>3538995</vt:i4>
      </vt:variant>
      <vt:variant>
        <vt:i4>216</vt:i4>
      </vt:variant>
      <vt:variant>
        <vt:i4>0</vt:i4>
      </vt:variant>
      <vt:variant>
        <vt:i4>5</vt:i4>
      </vt:variant>
      <vt:variant>
        <vt:lpwstr/>
      </vt:variant>
      <vt:variant>
        <vt:lpwstr>a104b3</vt:lpwstr>
      </vt:variant>
      <vt:variant>
        <vt:i4>5570640</vt:i4>
      </vt:variant>
      <vt:variant>
        <vt:i4>213</vt:i4>
      </vt:variant>
      <vt:variant>
        <vt:i4>0</vt:i4>
      </vt:variant>
      <vt:variant>
        <vt:i4>5</vt:i4>
      </vt:variant>
      <vt:variant>
        <vt:lpwstr/>
      </vt:variant>
      <vt:variant>
        <vt:lpwstr>a71b1</vt:lpwstr>
      </vt:variant>
      <vt:variant>
        <vt:i4>3735649</vt:i4>
      </vt:variant>
      <vt:variant>
        <vt:i4>210</vt:i4>
      </vt:variant>
      <vt:variant>
        <vt:i4>0</vt:i4>
      </vt:variant>
      <vt:variant>
        <vt:i4>5</vt:i4>
      </vt:variant>
      <vt:variant>
        <vt:lpwstr/>
      </vt:variant>
      <vt:variant>
        <vt:lpwstr>a94</vt:lpwstr>
      </vt:variant>
      <vt:variant>
        <vt:i4>3735649</vt:i4>
      </vt:variant>
      <vt:variant>
        <vt:i4>207</vt:i4>
      </vt:variant>
      <vt:variant>
        <vt:i4>0</vt:i4>
      </vt:variant>
      <vt:variant>
        <vt:i4>5</vt:i4>
      </vt:variant>
      <vt:variant>
        <vt:lpwstr/>
      </vt:variant>
      <vt:variant>
        <vt:lpwstr>a92</vt:lpwstr>
      </vt:variant>
      <vt:variant>
        <vt:i4>3735649</vt:i4>
      </vt:variant>
      <vt:variant>
        <vt:i4>204</vt:i4>
      </vt:variant>
      <vt:variant>
        <vt:i4>0</vt:i4>
      </vt:variant>
      <vt:variant>
        <vt:i4>5</vt:i4>
      </vt:variant>
      <vt:variant>
        <vt:lpwstr/>
      </vt:variant>
      <vt:variant>
        <vt:lpwstr>a91</vt:lpwstr>
      </vt:variant>
      <vt:variant>
        <vt:i4>3670113</vt:i4>
      </vt:variant>
      <vt:variant>
        <vt:i4>201</vt:i4>
      </vt:variant>
      <vt:variant>
        <vt:i4>0</vt:i4>
      </vt:variant>
      <vt:variant>
        <vt:i4>5</vt:i4>
      </vt:variant>
      <vt:variant>
        <vt:lpwstr/>
      </vt:variant>
      <vt:variant>
        <vt:lpwstr>a80</vt:lpwstr>
      </vt:variant>
      <vt:variant>
        <vt:i4>3604577</vt:i4>
      </vt:variant>
      <vt:variant>
        <vt:i4>198</vt:i4>
      </vt:variant>
      <vt:variant>
        <vt:i4>0</vt:i4>
      </vt:variant>
      <vt:variant>
        <vt:i4>5</vt:i4>
      </vt:variant>
      <vt:variant>
        <vt:lpwstr/>
      </vt:variant>
      <vt:variant>
        <vt:lpwstr>a78</vt:lpwstr>
      </vt:variant>
      <vt:variant>
        <vt:i4>3473505</vt:i4>
      </vt:variant>
      <vt:variant>
        <vt:i4>195</vt:i4>
      </vt:variant>
      <vt:variant>
        <vt:i4>0</vt:i4>
      </vt:variant>
      <vt:variant>
        <vt:i4>5</vt:i4>
      </vt:variant>
      <vt:variant>
        <vt:lpwstr/>
      </vt:variant>
      <vt:variant>
        <vt:lpwstr>a57</vt:lpwstr>
      </vt:variant>
      <vt:variant>
        <vt:i4>3342433</vt:i4>
      </vt:variant>
      <vt:variant>
        <vt:i4>192</vt:i4>
      </vt:variant>
      <vt:variant>
        <vt:i4>0</vt:i4>
      </vt:variant>
      <vt:variant>
        <vt:i4>5</vt:i4>
      </vt:variant>
      <vt:variant>
        <vt:lpwstr/>
      </vt:variant>
      <vt:variant>
        <vt:lpwstr>a34</vt:lpwstr>
      </vt:variant>
      <vt:variant>
        <vt:i4>3211361</vt:i4>
      </vt:variant>
      <vt:variant>
        <vt:i4>189</vt:i4>
      </vt:variant>
      <vt:variant>
        <vt:i4>0</vt:i4>
      </vt:variant>
      <vt:variant>
        <vt:i4>5</vt:i4>
      </vt:variant>
      <vt:variant>
        <vt:lpwstr/>
      </vt:variant>
      <vt:variant>
        <vt:lpwstr>a19</vt:lpwstr>
      </vt:variant>
      <vt:variant>
        <vt:i4>458833</vt:i4>
      </vt:variant>
      <vt:variant>
        <vt:i4>186</vt:i4>
      </vt:variant>
      <vt:variant>
        <vt:i4>0</vt:i4>
      </vt:variant>
      <vt:variant>
        <vt:i4>5</vt:i4>
      </vt:variant>
      <vt:variant>
        <vt:lpwstr/>
      </vt:variant>
      <vt:variant>
        <vt:lpwstr>a106</vt:lpwstr>
      </vt:variant>
      <vt:variant>
        <vt:i4>3670113</vt:i4>
      </vt:variant>
      <vt:variant>
        <vt:i4>183</vt:i4>
      </vt:variant>
      <vt:variant>
        <vt:i4>0</vt:i4>
      </vt:variant>
      <vt:variant>
        <vt:i4>5</vt:i4>
      </vt:variant>
      <vt:variant>
        <vt:lpwstr/>
      </vt:variant>
      <vt:variant>
        <vt:lpwstr>a83</vt:lpwstr>
      </vt:variant>
      <vt:variant>
        <vt:i4>3670113</vt:i4>
      </vt:variant>
      <vt:variant>
        <vt:i4>180</vt:i4>
      </vt:variant>
      <vt:variant>
        <vt:i4>0</vt:i4>
      </vt:variant>
      <vt:variant>
        <vt:i4>5</vt:i4>
      </vt:variant>
      <vt:variant>
        <vt:lpwstr/>
      </vt:variant>
      <vt:variant>
        <vt:lpwstr>a82</vt:lpwstr>
      </vt:variant>
      <vt:variant>
        <vt:i4>3735649</vt:i4>
      </vt:variant>
      <vt:variant>
        <vt:i4>177</vt:i4>
      </vt:variant>
      <vt:variant>
        <vt:i4>0</vt:i4>
      </vt:variant>
      <vt:variant>
        <vt:i4>5</vt:i4>
      </vt:variant>
      <vt:variant>
        <vt:lpwstr/>
      </vt:variant>
      <vt:variant>
        <vt:lpwstr>a98</vt:lpwstr>
      </vt:variant>
      <vt:variant>
        <vt:i4>3735649</vt:i4>
      </vt:variant>
      <vt:variant>
        <vt:i4>174</vt:i4>
      </vt:variant>
      <vt:variant>
        <vt:i4>0</vt:i4>
      </vt:variant>
      <vt:variant>
        <vt:i4>5</vt:i4>
      </vt:variant>
      <vt:variant>
        <vt:lpwstr/>
      </vt:variant>
      <vt:variant>
        <vt:lpwstr>a99</vt:lpwstr>
      </vt:variant>
      <vt:variant>
        <vt:i4>3735649</vt:i4>
      </vt:variant>
      <vt:variant>
        <vt:i4>171</vt:i4>
      </vt:variant>
      <vt:variant>
        <vt:i4>0</vt:i4>
      </vt:variant>
      <vt:variant>
        <vt:i4>5</vt:i4>
      </vt:variant>
      <vt:variant>
        <vt:lpwstr/>
      </vt:variant>
      <vt:variant>
        <vt:lpwstr>a95</vt:lpwstr>
      </vt:variant>
      <vt:variant>
        <vt:i4>3735649</vt:i4>
      </vt:variant>
      <vt:variant>
        <vt:i4>168</vt:i4>
      </vt:variant>
      <vt:variant>
        <vt:i4>0</vt:i4>
      </vt:variant>
      <vt:variant>
        <vt:i4>5</vt:i4>
      </vt:variant>
      <vt:variant>
        <vt:lpwstr/>
      </vt:variant>
      <vt:variant>
        <vt:lpwstr>a92</vt:lpwstr>
      </vt:variant>
      <vt:variant>
        <vt:i4>3735649</vt:i4>
      </vt:variant>
      <vt:variant>
        <vt:i4>165</vt:i4>
      </vt:variant>
      <vt:variant>
        <vt:i4>0</vt:i4>
      </vt:variant>
      <vt:variant>
        <vt:i4>5</vt:i4>
      </vt:variant>
      <vt:variant>
        <vt:lpwstr/>
      </vt:variant>
      <vt:variant>
        <vt:lpwstr>a91</vt:lpwstr>
      </vt:variant>
      <vt:variant>
        <vt:i4>3539041</vt:i4>
      </vt:variant>
      <vt:variant>
        <vt:i4>162</vt:i4>
      </vt:variant>
      <vt:variant>
        <vt:i4>0</vt:i4>
      </vt:variant>
      <vt:variant>
        <vt:i4>5</vt:i4>
      </vt:variant>
      <vt:variant>
        <vt:lpwstr/>
      </vt:variant>
      <vt:variant>
        <vt:lpwstr>a66</vt:lpwstr>
      </vt:variant>
      <vt:variant>
        <vt:i4>5636177</vt:i4>
      </vt:variant>
      <vt:variant>
        <vt:i4>159</vt:i4>
      </vt:variant>
      <vt:variant>
        <vt:i4>0</vt:i4>
      </vt:variant>
      <vt:variant>
        <vt:i4>5</vt:i4>
      </vt:variant>
      <vt:variant>
        <vt:lpwstr/>
      </vt:variant>
      <vt:variant>
        <vt:lpwstr>a40b2</vt:lpwstr>
      </vt:variant>
      <vt:variant>
        <vt:i4>5636177</vt:i4>
      </vt:variant>
      <vt:variant>
        <vt:i4>156</vt:i4>
      </vt:variant>
      <vt:variant>
        <vt:i4>0</vt:i4>
      </vt:variant>
      <vt:variant>
        <vt:i4>5</vt:i4>
      </vt:variant>
      <vt:variant>
        <vt:lpwstr/>
      </vt:variant>
      <vt:variant>
        <vt:lpwstr>a40b1</vt:lpwstr>
      </vt:variant>
      <vt:variant>
        <vt:i4>3539041</vt:i4>
      </vt:variant>
      <vt:variant>
        <vt:i4>153</vt:i4>
      </vt:variant>
      <vt:variant>
        <vt:i4>0</vt:i4>
      </vt:variant>
      <vt:variant>
        <vt:i4>5</vt:i4>
      </vt:variant>
      <vt:variant>
        <vt:lpwstr/>
      </vt:variant>
      <vt:variant>
        <vt:lpwstr>a63</vt:lpwstr>
      </vt:variant>
      <vt:variant>
        <vt:i4>3539041</vt:i4>
      </vt:variant>
      <vt:variant>
        <vt:i4>150</vt:i4>
      </vt:variant>
      <vt:variant>
        <vt:i4>0</vt:i4>
      </vt:variant>
      <vt:variant>
        <vt:i4>5</vt:i4>
      </vt:variant>
      <vt:variant>
        <vt:lpwstr/>
      </vt:variant>
      <vt:variant>
        <vt:lpwstr>a61</vt:lpwstr>
      </vt:variant>
      <vt:variant>
        <vt:i4>3604531</vt:i4>
      </vt:variant>
      <vt:variant>
        <vt:i4>147</vt:i4>
      </vt:variant>
      <vt:variant>
        <vt:i4>0</vt:i4>
      </vt:variant>
      <vt:variant>
        <vt:i4>5</vt:i4>
      </vt:variant>
      <vt:variant>
        <vt:lpwstr/>
      </vt:variant>
      <vt:variant>
        <vt:lpwstr>a104b2</vt:lpwstr>
      </vt:variant>
      <vt:variant>
        <vt:i4>3407923</vt:i4>
      </vt:variant>
      <vt:variant>
        <vt:i4>144</vt:i4>
      </vt:variant>
      <vt:variant>
        <vt:i4>0</vt:i4>
      </vt:variant>
      <vt:variant>
        <vt:i4>5</vt:i4>
      </vt:variant>
      <vt:variant>
        <vt:lpwstr/>
      </vt:variant>
      <vt:variant>
        <vt:lpwstr>a104b1</vt:lpwstr>
      </vt:variant>
      <vt:variant>
        <vt:i4>5963864</vt:i4>
      </vt:variant>
      <vt:variant>
        <vt:i4>141</vt:i4>
      </vt:variant>
      <vt:variant>
        <vt:i4>0</vt:i4>
      </vt:variant>
      <vt:variant>
        <vt:i4>5</vt:i4>
      </vt:variant>
      <vt:variant>
        <vt:lpwstr/>
      </vt:variant>
      <vt:variant>
        <vt:lpwstr>a99b1</vt:lpwstr>
      </vt:variant>
      <vt:variant>
        <vt:i4>5963862</vt:i4>
      </vt:variant>
      <vt:variant>
        <vt:i4>138</vt:i4>
      </vt:variant>
      <vt:variant>
        <vt:i4>0</vt:i4>
      </vt:variant>
      <vt:variant>
        <vt:i4>5</vt:i4>
      </vt:variant>
      <vt:variant>
        <vt:lpwstr/>
      </vt:variant>
      <vt:variant>
        <vt:lpwstr>a97b1</vt:lpwstr>
      </vt:variant>
      <vt:variant>
        <vt:i4>5505111</vt:i4>
      </vt:variant>
      <vt:variant>
        <vt:i4>135</vt:i4>
      </vt:variant>
      <vt:variant>
        <vt:i4>0</vt:i4>
      </vt:variant>
      <vt:variant>
        <vt:i4>5</vt:i4>
      </vt:variant>
      <vt:variant>
        <vt:lpwstr/>
      </vt:variant>
      <vt:variant>
        <vt:lpwstr>a66b1</vt:lpwstr>
      </vt:variant>
      <vt:variant>
        <vt:i4>5701718</vt:i4>
      </vt:variant>
      <vt:variant>
        <vt:i4>132</vt:i4>
      </vt:variant>
      <vt:variant>
        <vt:i4>0</vt:i4>
      </vt:variant>
      <vt:variant>
        <vt:i4>5</vt:i4>
      </vt:variant>
      <vt:variant>
        <vt:lpwstr/>
      </vt:variant>
      <vt:variant>
        <vt:lpwstr>a57b1</vt:lpwstr>
      </vt:variant>
      <vt:variant>
        <vt:i4>5636180</vt:i4>
      </vt:variant>
      <vt:variant>
        <vt:i4>129</vt:i4>
      </vt:variant>
      <vt:variant>
        <vt:i4>0</vt:i4>
      </vt:variant>
      <vt:variant>
        <vt:i4>5</vt:i4>
      </vt:variant>
      <vt:variant>
        <vt:lpwstr/>
      </vt:variant>
      <vt:variant>
        <vt:lpwstr>a45b1</vt:lpwstr>
      </vt:variant>
      <vt:variant>
        <vt:i4>5636177</vt:i4>
      </vt:variant>
      <vt:variant>
        <vt:i4>126</vt:i4>
      </vt:variant>
      <vt:variant>
        <vt:i4>0</vt:i4>
      </vt:variant>
      <vt:variant>
        <vt:i4>5</vt:i4>
      </vt:variant>
      <vt:variant>
        <vt:lpwstr/>
      </vt:variant>
      <vt:variant>
        <vt:lpwstr>a40b1</vt:lpwstr>
      </vt:variant>
      <vt:variant>
        <vt:i4>5242966</vt:i4>
      </vt:variant>
      <vt:variant>
        <vt:i4>123</vt:i4>
      </vt:variant>
      <vt:variant>
        <vt:i4>0</vt:i4>
      </vt:variant>
      <vt:variant>
        <vt:i4>5</vt:i4>
      </vt:variant>
      <vt:variant>
        <vt:lpwstr/>
      </vt:variant>
      <vt:variant>
        <vt:lpwstr>a27b1</vt:lpwstr>
      </vt:variant>
      <vt:variant>
        <vt:i4>3735649</vt:i4>
      </vt:variant>
      <vt:variant>
        <vt:i4>120</vt:i4>
      </vt:variant>
      <vt:variant>
        <vt:i4>0</vt:i4>
      </vt:variant>
      <vt:variant>
        <vt:i4>5</vt:i4>
      </vt:variant>
      <vt:variant>
        <vt:lpwstr/>
      </vt:variant>
      <vt:variant>
        <vt:lpwstr>a96</vt:lpwstr>
      </vt:variant>
      <vt:variant>
        <vt:i4>3735649</vt:i4>
      </vt:variant>
      <vt:variant>
        <vt:i4>117</vt:i4>
      </vt:variant>
      <vt:variant>
        <vt:i4>0</vt:i4>
      </vt:variant>
      <vt:variant>
        <vt:i4>5</vt:i4>
      </vt:variant>
      <vt:variant>
        <vt:lpwstr/>
      </vt:variant>
      <vt:variant>
        <vt:lpwstr>a95</vt:lpwstr>
      </vt:variant>
      <vt:variant>
        <vt:i4>3735649</vt:i4>
      </vt:variant>
      <vt:variant>
        <vt:i4>114</vt:i4>
      </vt:variant>
      <vt:variant>
        <vt:i4>0</vt:i4>
      </vt:variant>
      <vt:variant>
        <vt:i4>5</vt:i4>
      </vt:variant>
      <vt:variant>
        <vt:lpwstr/>
      </vt:variant>
      <vt:variant>
        <vt:lpwstr>a91</vt:lpwstr>
      </vt:variant>
      <vt:variant>
        <vt:i4>3670113</vt:i4>
      </vt:variant>
      <vt:variant>
        <vt:i4>111</vt:i4>
      </vt:variant>
      <vt:variant>
        <vt:i4>0</vt:i4>
      </vt:variant>
      <vt:variant>
        <vt:i4>5</vt:i4>
      </vt:variant>
      <vt:variant>
        <vt:lpwstr/>
      </vt:variant>
      <vt:variant>
        <vt:lpwstr>a83</vt:lpwstr>
      </vt:variant>
      <vt:variant>
        <vt:i4>3670113</vt:i4>
      </vt:variant>
      <vt:variant>
        <vt:i4>108</vt:i4>
      </vt:variant>
      <vt:variant>
        <vt:i4>0</vt:i4>
      </vt:variant>
      <vt:variant>
        <vt:i4>5</vt:i4>
      </vt:variant>
      <vt:variant>
        <vt:lpwstr/>
      </vt:variant>
      <vt:variant>
        <vt:lpwstr>a82</vt:lpwstr>
      </vt:variant>
      <vt:variant>
        <vt:i4>3604577</vt:i4>
      </vt:variant>
      <vt:variant>
        <vt:i4>105</vt:i4>
      </vt:variant>
      <vt:variant>
        <vt:i4>0</vt:i4>
      </vt:variant>
      <vt:variant>
        <vt:i4>5</vt:i4>
      </vt:variant>
      <vt:variant>
        <vt:lpwstr/>
      </vt:variant>
      <vt:variant>
        <vt:lpwstr>a74</vt:lpwstr>
      </vt:variant>
      <vt:variant>
        <vt:i4>3539041</vt:i4>
      </vt:variant>
      <vt:variant>
        <vt:i4>102</vt:i4>
      </vt:variant>
      <vt:variant>
        <vt:i4>0</vt:i4>
      </vt:variant>
      <vt:variant>
        <vt:i4>5</vt:i4>
      </vt:variant>
      <vt:variant>
        <vt:lpwstr/>
      </vt:variant>
      <vt:variant>
        <vt:lpwstr>a66</vt:lpwstr>
      </vt:variant>
      <vt:variant>
        <vt:i4>3539041</vt:i4>
      </vt:variant>
      <vt:variant>
        <vt:i4>99</vt:i4>
      </vt:variant>
      <vt:variant>
        <vt:i4>0</vt:i4>
      </vt:variant>
      <vt:variant>
        <vt:i4>5</vt:i4>
      </vt:variant>
      <vt:variant>
        <vt:lpwstr/>
      </vt:variant>
      <vt:variant>
        <vt:lpwstr>a64</vt:lpwstr>
      </vt:variant>
      <vt:variant>
        <vt:i4>3539041</vt:i4>
      </vt:variant>
      <vt:variant>
        <vt:i4>96</vt:i4>
      </vt:variant>
      <vt:variant>
        <vt:i4>0</vt:i4>
      </vt:variant>
      <vt:variant>
        <vt:i4>5</vt:i4>
      </vt:variant>
      <vt:variant>
        <vt:lpwstr/>
      </vt:variant>
      <vt:variant>
        <vt:lpwstr>a62</vt:lpwstr>
      </vt:variant>
      <vt:variant>
        <vt:i4>3473505</vt:i4>
      </vt:variant>
      <vt:variant>
        <vt:i4>93</vt:i4>
      </vt:variant>
      <vt:variant>
        <vt:i4>0</vt:i4>
      </vt:variant>
      <vt:variant>
        <vt:i4>5</vt:i4>
      </vt:variant>
      <vt:variant>
        <vt:lpwstr/>
      </vt:variant>
      <vt:variant>
        <vt:lpwstr>a57</vt:lpwstr>
      </vt:variant>
      <vt:variant>
        <vt:i4>3407969</vt:i4>
      </vt:variant>
      <vt:variant>
        <vt:i4>90</vt:i4>
      </vt:variant>
      <vt:variant>
        <vt:i4>0</vt:i4>
      </vt:variant>
      <vt:variant>
        <vt:i4>5</vt:i4>
      </vt:variant>
      <vt:variant>
        <vt:lpwstr/>
      </vt:variant>
      <vt:variant>
        <vt:lpwstr>a48</vt:lpwstr>
      </vt:variant>
      <vt:variant>
        <vt:i4>3407969</vt:i4>
      </vt:variant>
      <vt:variant>
        <vt:i4>87</vt:i4>
      </vt:variant>
      <vt:variant>
        <vt:i4>0</vt:i4>
      </vt:variant>
      <vt:variant>
        <vt:i4>5</vt:i4>
      </vt:variant>
      <vt:variant>
        <vt:lpwstr/>
      </vt:variant>
      <vt:variant>
        <vt:lpwstr>a47</vt:lpwstr>
      </vt:variant>
      <vt:variant>
        <vt:i4>3407969</vt:i4>
      </vt:variant>
      <vt:variant>
        <vt:i4>84</vt:i4>
      </vt:variant>
      <vt:variant>
        <vt:i4>0</vt:i4>
      </vt:variant>
      <vt:variant>
        <vt:i4>5</vt:i4>
      </vt:variant>
      <vt:variant>
        <vt:lpwstr/>
      </vt:variant>
      <vt:variant>
        <vt:lpwstr>a45</vt:lpwstr>
      </vt:variant>
      <vt:variant>
        <vt:i4>3407969</vt:i4>
      </vt:variant>
      <vt:variant>
        <vt:i4>81</vt:i4>
      </vt:variant>
      <vt:variant>
        <vt:i4>0</vt:i4>
      </vt:variant>
      <vt:variant>
        <vt:i4>5</vt:i4>
      </vt:variant>
      <vt:variant>
        <vt:lpwstr/>
      </vt:variant>
      <vt:variant>
        <vt:lpwstr>a40</vt:lpwstr>
      </vt:variant>
      <vt:variant>
        <vt:i4>3342433</vt:i4>
      </vt:variant>
      <vt:variant>
        <vt:i4>78</vt:i4>
      </vt:variant>
      <vt:variant>
        <vt:i4>0</vt:i4>
      </vt:variant>
      <vt:variant>
        <vt:i4>5</vt:i4>
      </vt:variant>
      <vt:variant>
        <vt:lpwstr/>
      </vt:variant>
      <vt:variant>
        <vt:lpwstr>a37</vt:lpwstr>
      </vt:variant>
      <vt:variant>
        <vt:i4>3342433</vt:i4>
      </vt:variant>
      <vt:variant>
        <vt:i4>75</vt:i4>
      </vt:variant>
      <vt:variant>
        <vt:i4>0</vt:i4>
      </vt:variant>
      <vt:variant>
        <vt:i4>5</vt:i4>
      </vt:variant>
      <vt:variant>
        <vt:lpwstr/>
      </vt:variant>
      <vt:variant>
        <vt:lpwstr>a33</vt:lpwstr>
      </vt:variant>
      <vt:variant>
        <vt:i4>3276897</vt:i4>
      </vt:variant>
      <vt:variant>
        <vt:i4>72</vt:i4>
      </vt:variant>
      <vt:variant>
        <vt:i4>0</vt:i4>
      </vt:variant>
      <vt:variant>
        <vt:i4>5</vt:i4>
      </vt:variant>
      <vt:variant>
        <vt:lpwstr/>
      </vt:variant>
      <vt:variant>
        <vt:lpwstr>a22</vt:lpwstr>
      </vt:variant>
      <vt:variant>
        <vt:i4>3211361</vt:i4>
      </vt:variant>
      <vt:variant>
        <vt:i4>69</vt:i4>
      </vt:variant>
      <vt:variant>
        <vt:i4>0</vt:i4>
      </vt:variant>
      <vt:variant>
        <vt:i4>5</vt:i4>
      </vt:variant>
      <vt:variant>
        <vt:lpwstr/>
      </vt:variant>
      <vt:variant>
        <vt:lpwstr>a16</vt:lpwstr>
      </vt:variant>
      <vt:variant>
        <vt:i4>3211361</vt:i4>
      </vt:variant>
      <vt:variant>
        <vt:i4>66</vt:i4>
      </vt:variant>
      <vt:variant>
        <vt:i4>0</vt:i4>
      </vt:variant>
      <vt:variant>
        <vt:i4>5</vt:i4>
      </vt:variant>
      <vt:variant>
        <vt:lpwstr/>
      </vt:variant>
      <vt:variant>
        <vt:lpwstr>a13</vt:lpwstr>
      </vt:variant>
      <vt:variant>
        <vt:i4>3211361</vt:i4>
      </vt:variant>
      <vt:variant>
        <vt:i4>63</vt:i4>
      </vt:variant>
      <vt:variant>
        <vt:i4>0</vt:i4>
      </vt:variant>
      <vt:variant>
        <vt:i4>5</vt:i4>
      </vt:variant>
      <vt:variant>
        <vt:lpwstr/>
      </vt:variant>
      <vt:variant>
        <vt:lpwstr>a11</vt:lpwstr>
      </vt:variant>
      <vt:variant>
        <vt:i4>3735649</vt:i4>
      </vt:variant>
      <vt:variant>
        <vt:i4>60</vt:i4>
      </vt:variant>
      <vt:variant>
        <vt:i4>0</vt:i4>
      </vt:variant>
      <vt:variant>
        <vt:i4>5</vt:i4>
      </vt:variant>
      <vt:variant>
        <vt:lpwstr/>
      </vt:variant>
      <vt:variant>
        <vt:lpwstr>a9</vt:lpwstr>
      </vt:variant>
      <vt:variant>
        <vt:i4>3670113</vt:i4>
      </vt:variant>
      <vt:variant>
        <vt:i4>57</vt:i4>
      </vt:variant>
      <vt:variant>
        <vt:i4>0</vt:i4>
      </vt:variant>
      <vt:variant>
        <vt:i4>5</vt:i4>
      </vt:variant>
      <vt:variant>
        <vt:lpwstr/>
      </vt:variant>
      <vt:variant>
        <vt:lpwstr>a8</vt:lpwstr>
      </vt:variant>
      <vt:variant>
        <vt:i4>3211361</vt:i4>
      </vt:variant>
      <vt:variant>
        <vt:i4>54</vt:i4>
      </vt:variant>
      <vt:variant>
        <vt:i4>0</vt:i4>
      </vt:variant>
      <vt:variant>
        <vt:i4>5</vt:i4>
      </vt:variant>
      <vt:variant>
        <vt:lpwstr/>
      </vt:variant>
      <vt:variant>
        <vt:lpwstr>a1</vt:lpwstr>
      </vt:variant>
      <vt:variant>
        <vt:i4>5963863</vt:i4>
      </vt:variant>
      <vt:variant>
        <vt:i4>51</vt:i4>
      </vt:variant>
      <vt:variant>
        <vt:i4>0</vt:i4>
      </vt:variant>
      <vt:variant>
        <vt:i4>5</vt:i4>
      </vt:variant>
      <vt:variant>
        <vt:lpwstr/>
      </vt:variant>
      <vt:variant>
        <vt:lpwstr>a96b1</vt:lpwstr>
      </vt:variant>
      <vt:variant>
        <vt:i4>5636185</vt:i4>
      </vt:variant>
      <vt:variant>
        <vt:i4>48</vt:i4>
      </vt:variant>
      <vt:variant>
        <vt:i4>0</vt:i4>
      </vt:variant>
      <vt:variant>
        <vt:i4>5</vt:i4>
      </vt:variant>
      <vt:variant>
        <vt:lpwstr/>
      </vt:variant>
      <vt:variant>
        <vt:lpwstr>a48b1</vt:lpwstr>
      </vt:variant>
      <vt:variant>
        <vt:i4>3342433</vt:i4>
      </vt:variant>
      <vt:variant>
        <vt:i4>45</vt:i4>
      </vt:variant>
      <vt:variant>
        <vt:i4>0</vt:i4>
      </vt:variant>
      <vt:variant>
        <vt:i4>5</vt:i4>
      </vt:variant>
      <vt:variant>
        <vt:lpwstr/>
      </vt:variant>
      <vt:variant>
        <vt:lpwstr>a39</vt:lpwstr>
      </vt:variant>
      <vt:variant>
        <vt:i4>1399330576</vt:i4>
      </vt:variant>
      <vt:variant>
        <vt:i4>42</vt:i4>
      </vt:variant>
      <vt:variant>
        <vt:i4>0</vt:i4>
      </vt:variant>
      <vt:variant>
        <vt:i4>5</vt:i4>
      </vt:variant>
      <vt:variant>
        <vt:lpwstr>藥物藥商管理法.doc</vt:lpwstr>
      </vt:variant>
      <vt:variant>
        <vt:lpwstr/>
      </vt:variant>
      <vt:variant>
        <vt:i4>1317595479</vt:i4>
      </vt:variant>
      <vt:variant>
        <vt:i4>39</vt:i4>
      </vt:variant>
      <vt:variant>
        <vt:i4>0</vt:i4>
      </vt:variant>
      <vt:variant>
        <vt:i4>5</vt:i4>
      </vt:variant>
      <vt:variant>
        <vt:lpwstr>http://www.6law.idv.tw/6law/law/藥事法.htm</vt:lpwstr>
      </vt:variant>
      <vt:variant>
        <vt:lpwstr/>
      </vt:variant>
      <vt:variant>
        <vt:i4>-1469198547</vt:i4>
      </vt:variant>
      <vt:variant>
        <vt:i4>36</vt:i4>
      </vt:variant>
      <vt:variant>
        <vt:i4>0</vt:i4>
      </vt:variant>
      <vt:variant>
        <vt:i4>5</vt:i4>
      </vt:variant>
      <vt:variant>
        <vt:lpwstr>../S-link電子六法總索引.doc</vt:lpwstr>
      </vt:variant>
      <vt:variant>
        <vt:lpwstr>藥事法</vt:lpwstr>
      </vt:variant>
      <vt:variant>
        <vt:i4>224709483</vt:i4>
      </vt:variant>
      <vt:variant>
        <vt:i4>33</vt:i4>
      </vt:variant>
      <vt:variant>
        <vt:i4>0</vt:i4>
      </vt:variant>
      <vt:variant>
        <vt:i4>5</vt:i4>
      </vt:variant>
      <vt:variant>
        <vt:lpwstr>../S-link分類法規索引.doc</vt:lpwstr>
      </vt:variant>
      <vt:variant>
        <vt:lpwstr>藥事法</vt:lpwstr>
      </vt:variant>
      <vt:variant>
        <vt:i4>-1427177386</vt:i4>
      </vt:variant>
      <vt:variant>
        <vt:i4>30</vt:i4>
      </vt:variant>
      <vt:variant>
        <vt:i4>0</vt:i4>
      </vt:variant>
      <vt:variant>
        <vt:i4>5</vt:i4>
      </vt:variant>
      <vt:variant>
        <vt:lpwstr>../S-link分類法規索引02.doc</vt:lpwstr>
      </vt:variant>
      <vt:variant>
        <vt:lpwstr>a藥事法</vt:lpwstr>
      </vt:variant>
      <vt:variant>
        <vt:i4>1438345236</vt:i4>
      </vt:variant>
      <vt:variant>
        <vt:i4>27</vt:i4>
      </vt:variant>
      <vt:variant>
        <vt:i4>0</vt:i4>
      </vt:variant>
      <vt:variant>
        <vt:i4>5</vt:i4>
      </vt:variant>
      <vt:variant>
        <vt:lpwstr>../刑事實務判決全文彙編05.doc</vt:lpwstr>
      </vt:variant>
      <vt:variant>
        <vt:lpwstr>a3b5</vt:lpwstr>
      </vt:variant>
      <vt:variant>
        <vt:i4>-500810259</vt:i4>
      </vt:variant>
      <vt:variant>
        <vt:i4>24</vt:i4>
      </vt:variant>
      <vt:variant>
        <vt:i4>0</vt:i4>
      </vt:variant>
      <vt:variant>
        <vt:i4>5</vt:i4>
      </vt:variant>
      <vt:variant>
        <vt:lpwstr/>
      </vt:variant>
      <vt:variant>
        <vt:lpwstr>_【法規內容】</vt:lpwstr>
      </vt:variant>
      <vt:variant>
        <vt:i4>348456861</vt:i4>
      </vt:variant>
      <vt:variant>
        <vt:i4>21</vt:i4>
      </vt:variant>
      <vt:variant>
        <vt:i4>0</vt:i4>
      </vt:variant>
      <vt:variant>
        <vt:i4>5</vt:i4>
      </vt:variant>
      <vt:variant>
        <vt:lpwstr/>
      </vt:variant>
      <vt:variant>
        <vt:lpwstr>_【章節索引】</vt:lpwstr>
      </vt:variant>
      <vt:variant>
        <vt:i4>7274528</vt:i4>
      </vt:variant>
      <vt:variant>
        <vt:i4>18</vt:i4>
      </vt:variant>
      <vt:variant>
        <vt:i4>0</vt:i4>
      </vt:variant>
      <vt:variant>
        <vt:i4>5</vt:i4>
      </vt:variant>
      <vt:variant>
        <vt:lpwstr>http://www.6law.idv.tw/</vt:lpwstr>
      </vt:variant>
      <vt:variant>
        <vt:lpwstr/>
      </vt:variant>
      <vt:variant>
        <vt:i4>7274528</vt:i4>
      </vt:variant>
      <vt:variant>
        <vt:i4>15</vt:i4>
      </vt:variant>
      <vt:variant>
        <vt:i4>0</vt:i4>
      </vt:variant>
      <vt:variant>
        <vt:i4>5</vt:i4>
      </vt:variant>
      <vt:variant>
        <vt:lpwstr>http://www.6law.idv.tw/</vt:lpwstr>
      </vt:variant>
      <vt:variant>
        <vt:lpwstr/>
      </vt:variant>
      <vt:variant>
        <vt:i4>7274528</vt:i4>
      </vt:variant>
      <vt:variant>
        <vt:i4>12</vt:i4>
      </vt:variant>
      <vt:variant>
        <vt:i4>0</vt:i4>
      </vt:variant>
      <vt:variant>
        <vt:i4>5</vt:i4>
      </vt:variant>
      <vt:variant>
        <vt:lpwstr>http://www.6law.idv.tw/</vt:lpwstr>
      </vt:variant>
      <vt:variant>
        <vt:lpwstr/>
      </vt:variant>
      <vt:variant>
        <vt:i4>-384151864</vt:i4>
      </vt:variant>
      <vt:variant>
        <vt:i4>9</vt:i4>
      </vt:variant>
      <vt:variant>
        <vt:i4>0</vt:i4>
      </vt:variant>
      <vt:variant>
        <vt:i4>5</vt:i4>
      </vt:variant>
      <vt:variant>
        <vt:lpwstr>../../6law/law/藥事法.htm</vt:lpwstr>
      </vt:variant>
      <vt:variant>
        <vt:lpwstr/>
      </vt:variant>
      <vt:variant>
        <vt:i4>91</vt:i4>
      </vt:variant>
      <vt:variant>
        <vt:i4>6</vt:i4>
      </vt:variant>
      <vt:variant>
        <vt:i4>0</vt:i4>
      </vt:variant>
      <vt:variant>
        <vt:i4>5</vt:i4>
      </vt:variant>
      <vt:variant>
        <vt:lpwstr>http://www.facebook.com/anita6law</vt:lpwstr>
      </vt:variant>
      <vt:variant>
        <vt:lpwstr/>
      </vt:variant>
      <vt:variant>
        <vt:i4>7536695</vt:i4>
      </vt:variant>
      <vt:variant>
        <vt:i4>3</vt:i4>
      </vt:variant>
      <vt:variant>
        <vt:i4>0</vt:i4>
      </vt:variant>
      <vt:variant>
        <vt:i4>5</vt:i4>
      </vt:variant>
      <vt:variant>
        <vt:lpwstr>http://law.moj.gov.tw/LawClass/LawHistoryIf.aspx?PCode=L0030001</vt:lpwstr>
      </vt:variant>
      <vt:variant>
        <vt:lpwstr/>
      </vt:variant>
      <vt:variant>
        <vt:i4>5242899</vt:i4>
      </vt:variant>
      <vt:variant>
        <vt:i4>0</vt:i4>
      </vt:variant>
      <vt:variant>
        <vt:i4>0</vt:i4>
      </vt:variant>
      <vt:variant>
        <vt:i4>5</vt:i4>
      </vt:variant>
      <vt:variant>
        <vt:lpwstr>http://www.6law.idv.tw/update.htm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藥事法(原：藥物藥商管理法) </dc:title>
  <dc:subject/>
  <dc:creator>S-link 電子六法-黃婉玲</dc:creator>
  <cp:keywords/>
  <dc:description/>
  <cp:lastModifiedBy>黃 6laws</cp:lastModifiedBy>
  <cp:revision>52</cp:revision>
  <dcterms:created xsi:type="dcterms:W3CDTF">2014-11-27T09:35:00Z</dcterms:created>
  <dcterms:modified xsi:type="dcterms:W3CDTF">2026-03-08T19:08:00Z</dcterms:modified>
</cp:coreProperties>
</file>