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FA6987" w14:textId="777B6D2A" w:rsidR="00464EE7" w:rsidRDefault="004F1F66" w:rsidP="005D6F38">
      <w:pPr>
        <w:adjustRightInd w:val="0"/>
        <w:snapToGrid w:val="0"/>
        <w:ind w:rightChars="8" w:right="16"/>
        <w:jc w:val="right"/>
        <w:rPr>
          <w:rFonts w:ascii="Arial Unicode MS" w:hAnsi="Arial Unicode MS"/>
        </w:rPr>
      </w:pPr>
      <w:r>
        <w:rPr>
          <w:rFonts w:ascii="Calibri" w:hAnsi="Calibri"/>
          <w:noProof/>
          <w:color w:val="5F5F5F"/>
          <w:sz w:val="18"/>
          <w:szCs w:val="20"/>
          <w:lang w:val="zh-TW"/>
        </w:rPr>
        <w:drawing>
          <wp:inline distT="0" distB="0" distL="0" distR="0" wp14:anchorId="7DB2186E" wp14:editId="34601FB5">
            <wp:extent cx="460189" cy="460189"/>
            <wp:effectExtent l="0" t="0" r="0" b="0"/>
            <wp:docPr id="1156076523" name="圖片 1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076523" name="圖片 1">
                      <a:hlinkClick r:id="rId6"/>
                    </pic:cNvPr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676" cy="462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AF4C76" w14:textId="5D61CB2E" w:rsidR="00464EE7" w:rsidRDefault="00464EE7" w:rsidP="005D6F38">
      <w:pPr>
        <w:adjustRightInd w:val="0"/>
        <w:snapToGrid w:val="0"/>
        <w:ind w:rightChars="8" w:right="16" w:firstLineChars="2880" w:firstLine="5184"/>
        <w:jc w:val="right"/>
        <w:rPr>
          <w:color w:val="7F7F7F"/>
          <w:sz w:val="18"/>
          <w:szCs w:val="20"/>
        </w:rPr>
      </w:pPr>
      <w:bookmarkStart w:id="0" w:name="top"/>
      <w:bookmarkEnd w:id="0"/>
      <w:r>
        <w:rPr>
          <w:rFonts w:hint="eastAsia"/>
          <w:color w:val="5F5F5F"/>
          <w:sz w:val="18"/>
          <w:szCs w:val="20"/>
          <w:lang w:val="zh-TW"/>
        </w:rPr>
        <w:t>【</w:t>
      </w:r>
      <w:hyperlink r:id="rId8" w:tgtFrame="_blank" w:history="1">
        <w:r w:rsidRPr="003A1CEA">
          <w:rPr>
            <w:rStyle w:val="a3"/>
            <w:sz w:val="18"/>
            <w:szCs w:val="20"/>
          </w:rPr>
          <w:t>更新</w:t>
        </w:r>
      </w:hyperlink>
      <w:r>
        <w:rPr>
          <w:rFonts w:hint="eastAsia"/>
          <w:color w:val="7F7F7F"/>
          <w:sz w:val="18"/>
          <w:szCs w:val="20"/>
          <w:lang w:val="zh-TW"/>
        </w:rPr>
        <w:t>】</w:t>
      </w:r>
      <w:r w:rsidR="002D5E8E" w:rsidRPr="002D5E8E">
        <w:rPr>
          <w:sz w:val="18"/>
        </w:rPr>
        <w:t>2026/4/19</w:t>
      </w:r>
      <w:r>
        <w:rPr>
          <w:rFonts w:hint="eastAsia"/>
          <w:color w:val="7F7F7F"/>
          <w:sz w:val="18"/>
          <w:szCs w:val="20"/>
          <w:lang w:val="zh-TW"/>
        </w:rPr>
        <w:t>【</w:t>
      </w:r>
      <w:hyperlink r:id="rId9" w:history="1">
        <w:r w:rsidRPr="002B50AA">
          <w:rPr>
            <w:rStyle w:val="a3"/>
            <w:rFonts w:ascii="Times New Roman" w:hAnsi="Times New Roman"/>
            <w:color w:val="5F5F5F"/>
            <w:sz w:val="18"/>
            <w:szCs w:val="20"/>
            <w:u w:val="none"/>
          </w:rPr>
          <w:t>編輯著作權者</w:t>
        </w:r>
      </w:hyperlink>
      <w:r>
        <w:rPr>
          <w:rFonts w:hint="eastAsia"/>
          <w:color w:val="7F7F7F"/>
          <w:sz w:val="18"/>
          <w:szCs w:val="20"/>
          <w:lang w:val="zh-TW"/>
        </w:rPr>
        <w:t>】</w:t>
      </w:r>
      <w:hyperlink r:id="rId10" w:tgtFrame="_blank" w:history="1">
        <w:r w:rsidRPr="006E6E00">
          <w:rPr>
            <w:rStyle w:val="a3"/>
            <w:sz w:val="18"/>
            <w:szCs w:val="20"/>
          </w:rPr>
          <w:t>黃婉玲</w:t>
        </w:r>
      </w:hyperlink>
    </w:p>
    <w:p w14:paraId="281544C7" w14:textId="77777777" w:rsidR="0045425A" w:rsidRPr="00845A0D" w:rsidRDefault="00EB27D6" w:rsidP="005D6F38">
      <w:pPr>
        <w:ind w:rightChars="-110" w:right="-220" w:firstLineChars="2880" w:firstLine="5184"/>
        <w:jc w:val="right"/>
        <w:rPr>
          <w:rFonts w:ascii="Arial Unicode MS" w:hAnsi="Arial Unicode MS"/>
          <w:color w:val="5F5F5F"/>
          <w:u w:val="single"/>
        </w:rPr>
      </w:pPr>
      <w:r w:rsidRPr="00845A0D">
        <w:rPr>
          <w:rFonts w:hint="eastAsia"/>
          <w:color w:val="5F5F5F"/>
          <w:sz w:val="18"/>
          <w:szCs w:val="20"/>
        </w:rPr>
        <w:t>（建議使用工具列</w:t>
      </w:r>
      <w:r w:rsidRPr="00845A0D">
        <w:rPr>
          <w:rFonts w:hint="eastAsia"/>
          <w:color w:val="5F5F5F"/>
          <w:sz w:val="18"/>
          <w:szCs w:val="20"/>
        </w:rPr>
        <w:t>--</w:t>
      </w:r>
      <w:r w:rsidR="00EC6E54" w:rsidRPr="00845A0D">
        <w:rPr>
          <w:rFonts w:hint="eastAsia"/>
          <w:color w:val="5F5F5F"/>
          <w:sz w:val="18"/>
          <w:szCs w:val="20"/>
        </w:rPr>
        <w:t>〉</w:t>
      </w:r>
      <w:r w:rsidRPr="00845A0D">
        <w:rPr>
          <w:rFonts w:hint="eastAsia"/>
          <w:color w:val="5F5F5F"/>
          <w:sz w:val="18"/>
          <w:szCs w:val="20"/>
        </w:rPr>
        <w:t>檢視</w:t>
      </w:r>
      <w:r w:rsidRPr="00845A0D">
        <w:rPr>
          <w:rFonts w:hint="eastAsia"/>
          <w:color w:val="5F5F5F"/>
          <w:sz w:val="18"/>
          <w:szCs w:val="20"/>
        </w:rPr>
        <w:t>--</w:t>
      </w:r>
      <w:r w:rsidR="00EC6E54" w:rsidRPr="00845A0D">
        <w:rPr>
          <w:rFonts w:hint="eastAsia"/>
          <w:color w:val="5F5F5F"/>
          <w:sz w:val="18"/>
          <w:szCs w:val="20"/>
        </w:rPr>
        <w:t>〉</w:t>
      </w:r>
      <w:r w:rsidRPr="00845A0D">
        <w:rPr>
          <w:rFonts w:hint="eastAsia"/>
          <w:color w:val="5F5F5F"/>
          <w:sz w:val="18"/>
          <w:szCs w:val="20"/>
        </w:rPr>
        <w:t>文件引導模式</w:t>
      </w:r>
      <w:r w:rsidRPr="00845A0D">
        <w:rPr>
          <w:rFonts w:hint="eastAsia"/>
          <w:color w:val="5F5F5F"/>
          <w:sz w:val="18"/>
          <w:szCs w:val="20"/>
        </w:rPr>
        <w:t>/</w:t>
      </w:r>
      <w:r w:rsidRPr="00845A0D">
        <w:rPr>
          <w:rFonts w:hint="eastAsia"/>
          <w:color w:val="5F5F5F"/>
          <w:sz w:val="18"/>
          <w:szCs w:val="20"/>
        </w:rPr>
        <w:t>功能窗格）</w:t>
      </w:r>
    </w:p>
    <w:tbl>
      <w:tblPr>
        <w:tblW w:w="5074" w:type="pct"/>
        <w:tblCellSpacing w:w="0" w:type="dxa"/>
        <w:tblInd w:w="1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36"/>
        <w:gridCol w:w="6804"/>
        <w:gridCol w:w="2428"/>
      </w:tblGrid>
      <w:tr w:rsidR="0045425A" w:rsidRPr="000509F5" w14:paraId="72E1B886" w14:textId="77777777" w:rsidTr="00C84C52">
        <w:trPr>
          <w:cantSplit/>
          <w:tblCellSpacing w:w="0" w:type="dxa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339966"/>
            <w:vAlign w:val="center"/>
          </w:tcPr>
          <w:p w14:paraId="52FC4E13" w14:textId="77777777" w:rsidR="0045425A" w:rsidRPr="00DE5DA3" w:rsidRDefault="0045425A" w:rsidP="005D6F38">
            <w:pPr>
              <w:ind w:leftChars="-6" w:left="-12"/>
              <w:jc w:val="center"/>
              <w:rPr>
                <w:rFonts w:ascii="Arial Unicode MS" w:hAnsi="Arial Unicode MS"/>
                <w:b/>
                <w:bCs/>
                <w:color w:val="FFFFFF"/>
                <w:sz w:val="18"/>
                <w:szCs w:val="20"/>
              </w:rPr>
            </w:pPr>
            <w:r w:rsidRPr="00DE5DA3">
              <w:rPr>
                <w:rFonts w:ascii="Arial Unicode MS" w:hAnsi="Arial Unicode MS"/>
                <w:b/>
                <w:bCs/>
                <w:color w:val="FFFFFF"/>
                <w:sz w:val="18"/>
                <w:szCs w:val="20"/>
              </w:rPr>
              <w:t>法</w:t>
            </w:r>
            <w:r w:rsidRPr="00DE5DA3">
              <w:rPr>
                <w:rFonts w:ascii="Arial Unicode MS" w:hAnsi="Arial Unicode MS" w:hint="eastAsia"/>
                <w:b/>
                <w:bCs/>
                <w:color w:val="FFFFFF"/>
                <w:sz w:val="18"/>
                <w:szCs w:val="20"/>
              </w:rPr>
              <w:t>規名稱</w:t>
            </w:r>
          </w:p>
        </w:tc>
        <w:tc>
          <w:tcPr>
            <w:tcW w:w="3379" w:type="pct"/>
            <w:tcBorders>
              <w:top w:val="nil"/>
              <w:left w:val="nil"/>
              <w:bottom w:val="nil"/>
              <w:right w:val="nil"/>
            </w:tcBorders>
            <w:shd w:val="clear" w:color="auto" w:fill="F6FCF9"/>
            <w:vAlign w:val="center"/>
          </w:tcPr>
          <w:p w14:paraId="344C0931" w14:textId="1BD34864" w:rsidR="0045425A" w:rsidRPr="000A5999" w:rsidRDefault="003E1E09" w:rsidP="00C84C52">
            <w:pPr>
              <w:keepNext/>
              <w:adjustRightInd w:val="0"/>
              <w:snapToGrid w:val="0"/>
              <w:spacing w:beforeLines="30" w:before="108" w:afterLines="30" w:after="108"/>
              <w:jc w:val="center"/>
              <w:outlineLvl w:val="1"/>
              <w:rPr>
                <w:rFonts w:eastAsia="標楷體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3E1E09">
              <w:rPr>
                <w:rFonts w:eastAsia="標楷體"/>
                <w:sz w:val="26"/>
                <w:szCs w:val="2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精神疾病嚴重病人強制社區治療管理辦法</w:t>
            </w:r>
          </w:p>
        </w:tc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shd w:val="clear" w:color="auto" w:fill="F6FCF9"/>
            <w:vAlign w:val="center"/>
          </w:tcPr>
          <w:p w14:paraId="640971EB" w14:textId="331C0564" w:rsidR="00EC7AEC" w:rsidRPr="004E2FEA" w:rsidRDefault="0045425A" w:rsidP="005D6F38">
            <w:pPr>
              <w:ind w:leftChars="-6" w:left="-12"/>
              <w:jc w:val="both"/>
              <w:rPr>
                <w:rFonts w:ascii="Arial Unicode MS" w:hAnsi="Arial Unicode MS"/>
              </w:rPr>
            </w:pPr>
            <w:r w:rsidRPr="004E2FEA">
              <w:rPr>
                <w:rFonts w:ascii="Arial Unicode MS" w:hAnsi="Arial Unicode MS"/>
              </w:rPr>
              <w:t>【</w:t>
            </w:r>
            <w:r w:rsidR="009C76D2" w:rsidRPr="00A44212">
              <w:rPr>
                <w:rFonts w:ascii="Arial Unicode MS" w:hAnsi="Arial Unicode MS" w:hint="eastAsia"/>
                <w:color w:val="333333"/>
                <w:szCs w:val="20"/>
              </w:rPr>
              <w:t>發</w:t>
            </w:r>
            <w:r w:rsidRPr="004E2FEA">
              <w:rPr>
                <w:rFonts w:ascii="Arial Unicode MS" w:hAnsi="Arial Unicode MS"/>
              </w:rPr>
              <w:t>布日期】</w:t>
            </w:r>
            <w:r w:rsidR="009A5E60" w:rsidRPr="009A5E60">
              <w:rPr>
                <w:rFonts w:ascii="Arial Unicode MS" w:hAnsi="Arial Unicode MS"/>
              </w:rPr>
              <w:t>115.03.25</w:t>
            </w:r>
          </w:p>
          <w:p w14:paraId="59642B65" w14:textId="1664A7F1" w:rsidR="0045425A" w:rsidRPr="000509F5" w:rsidRDefault="0045425A" w:rsidP="005D6F38">
            <w:pPr>
              <w:ind w:leftChars="-6" w:left="-12"/>
              <w:jc w:val="both"/>
              <w:rPr>
                <w:rFonts w:ascii="Arial Unicode MS" w:hAnsi="Arial Unicode MS"/>
                <w:color w:val="333333"/>
              </w:rPr>
            </w:pPr>
            <w:r w:rsidRPr="004E2FEA">
              <w:rPr>
                <w:rFonts w:ascii="Arial Unicode MS" w:hAnsi="Arial Unicode MS"/>
              </w:rPr>
              <w:t>【</w:t>
            </w:r>
            <w:r w:rsidR="009C76D2" w:rsidRPr="00A44212">
              <w:rPr>
                <w:rFonts w:ascii="Arial Unicode MS" w:hAnsi="Arial Unicode MS" w:hint="eastAsia"/>
                <w:color w:val="333333"/>
                <w:szCs w:val="20"/>
              </w:rPr>
              <w:t>發</w:t>
            </w:r>
            <w:r w:rsidRPr="004E2FEA">
              <w:rPr>
                <w:rFonts w:ascii="Arial Unicode MS" w:hAnsi="Arial Unicode MS"/>
              </w:rPr>
              <w:t>布機關】</w:t>
            </w:r>
            <w:hyperlink r:id="rId11" w:tgtFrame="_blank" w:history="1">
              <w:r w:rsidR="009A5E60" w:rsidRPr="00642A88">
                <w:rPr>
                  <w:rStyle w:val="a3"/>
                  <w:sz w:val="18"/>
                </w:rPr>
                <w:t>衛生福利部</w:t>
              </w:r>
            </w:hyperlink>
          </w:p>
        </w:tc>
      </w:tr>
    </w:tbl>
    <w:p w14:paraId="5870F007" w14:textId="279A9432" w:rsidR="0045425A" w:rsidRPr="00104FBB" w:rsidRDefault="008013F3" w:rsidP="008013F3">
      <w:pPr>
        <w:jc w:val="center"/>
        <w:rPr>
          <w:rFonts w:ascii="Arial Unicode MS" w:hAnsi="Arial Unicode MS"/>
          <w:b/>
          <w:bCs/>
          <w:color w:val="800000"/>
        </w:rPr>
      </w:pPr>
      <w:r w:rsidRPr="00104FBB">
        <w:rPr>
          <w:rFonts w:ascii="Arial Unicode MS" w:hAnsi="Arial Unicode MS" w:hint="eastAsia"/>
          <w:color w:val="FFFFFF"/>
          <w:sz w:val="18"/>
        </w:rPr>
        <w:t>‧</w:t>
      </w:r>
      <w:hyperlink r:id="rId12" w:anchor="精神疾病嚴重病人強制社區治療管理辦法" w:history="1">
        <w:r w:rsidRPr="00104FBB">
          <w:rPr>
            <w:rStyle w:val="a3"/>
            <w:rFonts w:ascii="Arial Unicode MS" w:hAnsi="Arial Unicode MS" w:hint="eastAsia"/>
            <w:sz w:val="18"/>
          </w:rPr>
          <w:t>S-l</w:t>
        </w:r>
        <w:r w:rsidRPr="00104FBB">
          <w:rPr>
            <w:rStyle w:val="a3"/>
            <w:rFonts w:ascii="Arial Unicode MS" w:hAnsi="Arial Unicode MS" w:hint="eastAsia"/>
            <w:sz w:val="18"/>
          </w:rPr>
          <w:t>i</w:t>
        </w:r>
        <w:r w:rsidRPr="00104FBB">
          <w:rPr>
            <w:rStyle w:val="a3"/>
            <w:rFonts w:ascii="Arial Unicode MS" w:hAnsi="Arial Unicode MS" w:hint="eastAsia"/>
            <w:sz w:val="18"/>
          </w:rPr>
          <w:t>nk</w:t>
        </w:r>
        <w:r w:rsidRPr="00104FBB">
          <w:rPr>
            <w:rStyle w:val="a3"/>
            <w:rFonts w:ascii="Arial Unicode MS" w:hAnsi="Arial Unicode MS" w:hint="eastAsia"/>
            <w:sz w:val="18"/>
          </w:rPr>
          <w:t>索引</w:t>
        </w:r>
      </w:hyperlink>
      <w:r w:rsidR="003A7CC8">
        <w:rPr>
          <w:rFonts w:ascii="Arial Unicode MS" w:hAnsi="Arial Unicode MS" w:hint="eastAsia"/>
          <w:b/>
          <w:color w:val="5F5F5F"/>
          <w:sz w:val="18"/>
        </w:rPr>
        <w:t>〉〉</w:t>
      </w:r>
      <w:hyperlink r:id="rId13" w:tgtFrame="_blank" w:history="1">
        <w:r w:rsidRPr="00104FBB">
          <w:rPr>
            <w:rStyle w:val="a3"/>
            <w:rFonts w:ascii="Arial Unicode MS" w:hAnsi="Arial Unicode MS" w:hint="eastAsia"/>
            <w:sz w:val="18"/>
          </w:rPr>
          <w:t>線上網頁版</w:t>
        </w:r>
      </w:hyperlink>
      <w:r w:rsidR="003A7CC8">
        <w:rPr>
          <w:rFonts w:ascii="Arial Unicode MS" w:hAnsi="Arial Unicode MS" w:hint="eastAsia"/>
          <w:b/>
          <w:color w:val="5F5F5F"/>
          <w:sz w:val="18"/>
        </w:rPr>
        <w:t>〉〉</w:t>
      </w:r>
    </w:p>
    <w:p w14:paraId="7FB5266A" w14:textId="77777777" w:rsidR="0045425A" w:rsidRPr="005D6F38" w:rsidRDefault="0045425A" w:rsidP="005D6F38">
      <w:pPr>
        <w:pStyle w:val="1"/>
        <w:rPr>
          <w:color w:val="990000"/>
        </w:rPr>
      </w:pPr>
      <w:r w:rsidRPr="005D6F38">
        <w:rPr>
          <w:color w:val="990000"/>
        </w:rPr>
        <w:t>【</w:t>
      </w:r>
      <w:r w:rsidRPr="005D6F38">
        <w:rPr>
          <w:rFonts w:hint="eastAsia"/>
          <w:color w:val="990000"/>
        </w:rPr>
        <w:t>法規沿革</w:t>
      </w:r>
      <w:r w:rsidRPr="005D6F38">
        <w:rPr>
          <w:color w:val="990000"/>
        </w:rPr>
        <w:t>】</w:t>
      </w:r>
    </w:p>
    <w:p w14:paraId="0F8BF8F6" w14:textId="77777777" w:rsidR="002B50AA" w:rsidRDefault="002B50AA" w:rsidP="002B50AA">
      <w:pPr>
        <w:ind w:left="142"/>
        <w:jc w:val="both"/>
        <w:rPr>
          <w:rFonts w:ascii="Arial Unicode MS" w:hAnsi="Arial Unicode MS"/>
          <w:sz w:val="18"/>
        </w:rPr>
      </w:pPr>
      <w:r w:rsidRPr="00CC4BF6">
        <w:rPr>
          <w:rFonts w:ascii="Arial Unicode MS" w:hAnsi="Arial Unicode MS" w:hint="eastAsia"/>
          <w:b/>
          <w:sz w:val="18"/>
        </w:rPr>
        <w:t>1</w:t>
      </w:r>
      <w:r>
        <w:rPr>
          <w:rFonts w:ascii="Arial Unicode MS" w:hAnsi="Arial Unicode MS" w:hint="eastAsia"/>
          <w:b/>
          <w:sz w:val="18"/>
        </w:rPr>
        <w:t>‧</w:t>
      </w:r>
      <w:r w:rsidRPr="00E570C1">
        <w:rPr>
          <w:rFonts w:ascii="Arial Unicode MS" w:hAnsi="Arial Unicode MS" w:hint="eastAsia"/>
          <w:sz w:val="18"/>
        </w:rPr>
        <w:t>中華民國九十七年八月十一日行政院衛生署衛署醫字第</w:t>
      </w:r>
      <w:r w:rsidRPr="00E570C1">
        <w:rPr>
          <w:rFonts w:ascii="Arial Unicode MS" w:hAnsi="Arial Unicode MS" w:hint="eastAsia"/>
          <w:sz w:val="18"/>
        </w:rPr>
        <w:t>0970213591</w:t>
      </w:r>
      <w:r w:rsidRPr="00E570C1">
        <w:rPr>
          <w:rFonts w:ascii="Arial Unicode MS" w:hAnsi="Arial Unicode MS" w:hint="eastAsia"/>
          <w:sz w:val="18"/>
        </w:rPr>
        <w:t>號令訂定發布全文</w:t>
      </w:r>
      <w:r w:rsidRPr="00E570C1">
        <w:rPr>
          <w:rFonts w:ascii="Arial Unicode MS" w:hAnsi="Arial Unicode MS" w:hint="eastAsia"/>
          <w:sz w:val="18"/>
        </w:rPr>
        <w:t>15</w:t>
      </w:r>
      <w:r w:rsidRPr="00E570C1">
        <w:rPr>
          <w:rFonts w:ascii="Arial Unicode MS" w:hAnsi="Arial Unicode MS" w:hint="eastAsia"/>
          <w:sz w:val="18"/>
        </w:rPr>
        <w:t>條；並自發布日施行</w:t>
      </w:r>
    </w:p>
    <w:p w14:paraId="07DABC07" w14:textId="6477ADF0" w:rsidR="002B50AA" w:rsidRDefault="002B50AA" w:rsidP="002B50AA">
      <w:pPr>
        <w:ind w:left="142"/>
        <w:jc w:val="both"/>
        <w:rPr>
          <w:rFonts w:ascii="Arial Unicode MS" w:hAnsi="Arial Unicode MS"/>
          <w:sz w:val="18"/>
        </w:rPr>
      </w:pPr>
      <w:r w:rsidRPr="006470F9">
        <w:rPr>
          <w:rFonts w:ascii="Arial Unicode MS" w:hAnsi="Arial Unicode MS" w:hint="eastAsia"/>
          <w:b/>
          <w:sz w:val="18"/>
        </w:rPr>
        <w:t>2</w:t>
      </w:r>
      <w:r w:rsidRPr="006470F9">
        <w:rPr>
          <w:rFonts w:ascii="Arial Unicode MS" w:hAnsi="Arial Unicode MS" w:hint="eastAsia"/>
          <w:b/>
          <w:sz w:val="18"/>
        </w:rPr>
        <w:t>‧</w:t>
      </w:r>
      <w:r w:rsidRPr="006470F9">
        <w:rPr>
          <w:rFonts w:ascii="Arial Unicode MS" w:hAnsi="Arial Unicode MS" w:hint="eastAsia"/>
          <w:sz w:val="18"/>
        </w:rPr>
        <w:t>中華民國一百零三年八月十四日衛生福利部衛部心字第</w:t>
      </w:r>
      <w:r w:rsidRPr="006470F9">
        <w:rPr>
          <w:rFonts w:ascii="Arial Unicode MS" w:hAnsi="Arial Unicode MS" w:hint="eastAsia"/>
          <w:sz w:val="18"/>
        </w:rPr>
        <w:t>1031761208</w:t>
      </w:r>
      <w:r w:rsidRPr="006470F9">
        <w:rPr>
          <w:rFonts w:ascii="Arial Unicode MS" w:hAnsi="Arial Unicode MS" w:hint="eastAsia"/>
          <w:sz w:val="18"/>
        </w:rPr>
        <w:t>號令修正發布</w:t>
      </w:r>
      <w:hyperlink w:anchor="a6" w:history="1">
        <w:r w:rsidRPr="006470F9">
          <w:rPr>
            <w:rStyle w:val="a3"/>
            <w:rFonts w:ascii="Arial Unicode MS" w:hAnsi="Arial Unicode MS" w:hint="eastAsia"/>
            <w:sz w:val="18"/>
          </w:rPr>
          <w:t>第</w:t>
        </w:r>
        <w:r w:rsidRPr="006470F9">
          <w:rPr>
            <w:rStyle w:val="a3"/>
            <w:rFonts w:ascii="Arial Unicode MS" w:hAnsi="Arial Unicode MS" w:hint="eastAsia"/>
            <w:sz w:val="18"/>
          </w:rPr>
          <w:t>6</w:t>
        </w:r>
        <w:r w:rsidRPr="006470F9">
          <w:rPr>
            <w:rStyle w:val="a3"/>
            <w:rFonts w:ascii="Arial Unicode MS" w:hAnsi="Arial Unicode MS" w:hint="eastAsia"/>
            <w:sz w:val="18"/>
          </w:rPr>
          <w:t>條</w:t>
        </w:r>
      </w:hyperlink>
      <w:r w:rsidRPr="006470F9">
        <w:rPr>
          <w:rFonts w:ascii="Arial Unicode MS" w:hAnsi="Arial Unicode MS" w:hint="eastAsia"/>
          <w:sz w:val="18"/>
        </w:rPr>
        <w:t>條文</w:t>
      </w:r>
      <w:r w:rsidRPr="00082079">
        <w:rPr>
          <w:sz w:val="18"/>
        </w:rPr>
        <w:t>（名稱：</w:t>
      </w:r>
      <w:hyperlink r:id="rId14" w:history="1">
        <w:r w:rsidRPr="00082079">
          <w:rPr>
            <w:rStyle w:val="a3"/>
            <w:sz w:val="18"/>
          </w:rPr>
          <w:t>精神疾</w:t>
        </w:r>
        <w:r w:rsidRPr="00082079">
          <w:rPr>
            <w:rStyle w:val="a3"/>
            <w:sz w:val="18"/>
          </w:rPr>
          <w:t>病</w:t>
        </w:r>
        <w:r w:rsidRPr="00082079">
          <w:rPr>
            <w:rStyle w:val="a3"/>
            <w:sz w:val="18"/>
          </w:rPr>
          <w:t>嚴重病人強制</w:t>
        </w:r>
        <w:r w:rsidRPr="00082079">
          <w:rPr>
            <w:rStyle w:val="a3"/>
            <w:sz w:val="18"/>
          </w:rPr>
          <w:t>社</w:t>
        </w:r>
        <w:r w:rsidRPr="00082079">
          <w:rPr>
            <w:rStyle w:val="a3"/>
            <w:sz w:val="18"/>
          </w:rPr>
          <w:t>區治療作業辦法</w:t>
        </w:r>
      </w:hyperlink>
      <w:r w:rsidRPr="00082079">
        <w:rPr>
          <w:sz w:val="18"/>
        </w:rPr>
        <w:t>）</w:t>
      </w:r>
    </w:p>
    <w:p w14:paraId="6D6C1708" w14:textId="40EFA8A1" w:rsidR="002B50AA" w:rsidRDefault="002B50AA" w:rsidP="002B50AA">
      <w:pPr>
        <w:ind w:left="142"/>
        <w:jc w:val="both"/>
        <w:rPr>
          <w:rFonts w:ascii="Arial Unicode MS" w:hAnsi="Arial Unicode MS"/>
          <w:sz w:val="18"/>
        </w:rPr>
      </w:pPr>
      <w:r w:rsidRPr="00082079">
        <w:rPr>
          <w:rFonts w:ascii="Arial Unicode MS" w:hAnsi="Arial Unicode MS"/>
          <w:b/>
          <w:sz w:val="18"/>
        </w:rPr>
        <w:t>3</w:t>
      </w:r>
      <w:r w:rsidRPr="00082079">
        <w:rPr>
          <w:rFonts w:ascii="Arial Unicode MS" w:hAnsi="Arial Unicode MS" w:hint="eastAsia"/>
          <w:b/>
          <w:sz w:val="18"/>
        </w:rPr>
        <w:t>‧</w:t>
      </w:r>
      <w:r w:rsidRPr="00082079">
        <w:rPr>
          <w:sz w:val="18"/>
        </w:rPr>
        <w:t>中華民國一百十五年三月二十五日衛生福利部衛部心字第</w:t>
      </w:r>
      <w:r w:rsidRPr="00082079">
        <w:rPr>
          <w:sz w:val="18"/>
        </w:rPr>
        <w:t>1151760283</w:t>
      </w:r>
      <w:r w:rsidRPr="00082079">
        <w:rPr>
          <w:sz w:val="18"/>
        </w:rPr>
        <w:t>號令修正</w:t>
      </w:r>
      <w:r w:rsidRPr="002B50AA">
        <w:rPr>
          <w:rFonts w:ascii="Arial Unicode MS" w:hAnsi="Arial Unicode MS"/>
          <w:sz w:val="18"/>
        </w:rPr>
        <w:t>發布名稱及全文</w:t>
      </w:r>
      <w:r w:rsidRPr="002B50AA">
        <w:rPr>
          <w:rFonts w:ascii="Arial Unicode MS" w:hAnsi="Arial Unicode MS"/>
          <w:sz w:val="18"/>
        </w:rPr>
        <w:t>15</w:t>
      </w:r>
      <w:r w:rsidRPr="002B50AA">
        <w:rPr>
          <w:rFonts w:ascii="Arial Unicode MS" w:hAnsi="Arial Unicode MS"/>
          <w:sz w:val="18"/>
        </w:rPr>
        <w:t>條；依</w:t>
      </w:r>
      <w:hyperlink w:anchor="a15" w:history="1">
        <w:r w:rsidRPr="002B50AA">
          <w:rPr>
            <w:rStyle w:val="a3"/>
            <w:rFonts w:ascii="Arial Unicode MS" w:hAnsi="Arial Unicode MS"/>
            <w:sz w:val="18"/>
          </w:rPr>
          <w:t>第</w:t>
        </w:r>
        <w:r w:rsidRPr="002B50AA">
          <w:rPr>
            <w:rStyle w:val="a3"/>
            <w:rFonts w:ascii="Arial Unicode MS" w:hAnsi="Arial Unicode MS"/>
            <w:sz w:val="18"/>
          </w:rPr>
          <w:t>15</w:t>
        </w:r>
        <w:r w:rsidRPr="002B50AA">
          <w:rPr>
            <w:rStyle w:val="a3"/>
            <w:rFonts w:ascii="Arial Unicode MS" w:hAnsi="Arial Unicode MS"/>
            <w:sz w:val="18"/>
          </w:rPr>
          <w:t>條</w:t>
        </w:r>
      </w:hyperlink>
      <w:r w:rsidRPr="002B50AA">
        <w:rPr>
          <w:rFonts w:ascii="Arial Unicode MS" w:hAnsi="Arial Unicode MS"/>
          <w:sz w:val="18"/>
        </w:rPr>
        <w:t>規定：</w:t>
      </w:r>
      <w:r w:rsidR="00D53291" w:rsidRPr="008933EE">
        <w:rPr>
          <w:sz w:val="18"/>
          <w:szCs w:val="18"/>
        </w:rPr>
        <w:t>自</w:t>
      </w:r>
      <w:hyperlink r:id="rId15" w:history="1">
        <w:r w:rsidR="00D53291" w:rsidRPr="00713AA2">
          <w:rPr>
            <w:rStyle w:val="a3"/>
            <w:rFonts w:ascii="Times New Roman" w:hAnsi="Times New Roman"/>
            <w:sz w:val="18"/>
            <w:szCs w:val="18"/>
          </w:rPr>
          <w:t>精神衛生法</w:t>
        </w:r>
      </w:hyperlink>
      <w:r w:rsidRPr="002B50AA">
        <w:rPr>
          <w:rFonts w:ascii="Arial Unicode MS" w:hAnsi="Arial Unicode MS"/>
          <w:sz w:val="18"/>
        </w:rPr>
        <w:t>一百十一年十二月十四日修正公布</w:t>
      </w:r>
      <w:r w:rsidR="009E4857" w:rsidRPr="0014502E">
        <w:rPr>
          <w:rFonts w:ascii="Arial Unicode MS" w:hAnsi="Arial Unicode MS"/>
          <w:sz w:val="18"/>
        </w:rPr>
        <w:t>之</w:t>
      </w:r>
      <w:hyperlink r:id="rId16" w:anchor="c53" w:history="1">
        <w:r w:rsidR="009E4857" w:rsidRPr="0014502E">
          <w:rPr>
            <w:rStyle w:val="a3"/>
            <w:rFonts w:ascii="Arial Unicode MS" w:hAnsi="Arial Unicode MS"/>
            <w:sz w:val="18"/>
          </w:rPr>
          <w:t>第五章</w:t>
        </w:r>
      </w:hyperlink>
      <w:r w:rsidRPr="002B50AA">
        <w:rPr>
          <w:rFonts w:ascii="Arial Unicode MS" w:hAnsi="Arial Unicode MS"/>
          <w:sz w:val="18"/>
        </w:rPr>
        <w:t>施行之日施行</w:t>
      </w:r>
    </w:p>
    <w:p w14:paraId="0942571A" w14:textId="77777777" w:rsidR="008326B3" w:rsidRPr="00082079" w:rsidRDefault="008326B3" w:rsidP="002B50AA">
      <w:pPr>
        <w:ind w:left="142"/>
        <w:jc w:val="both"/>
        <w:rPr>
          <w:rFonts w:ascii="Arial Unicode MS" w:hAnsi="Arial Unicode MS"/>
          <w:sz w:val="18"/>
        </w:rPr>
      </w:pPr>
    </w:p>
    <w:p w14:paraId="0FBE26E6" w14:textId="21E363B0" w:rsidR="006E49D6" w:rsidRPr="005D6F38" w:rsidRDefault="00845A0D" w:rsidP="006E49D6">
      <w:pPr>
        <w:pStyle w:val="1"/>
        <w:rPr>
          <w:color w:val="990000"/>
        </w:rPr>
      </w:pPr>
      <w:r>
        <w:rPr>
          <w:color w:val="990000"/>
        </w:rPr>
        <w:t>【法規內容】</w:t>
      </w:r>
    </w:p>
    <w:p w14:paraId="43250FF7" w14:textId="77777777" w:rsidR="00845A0D" w:rsidRDefault="00095D39" w:rsidP="00344208">
      <w:pPr>
        <w:pStyle w:val="2"/>
      </w:pPr>
      <w:bookmarkStart w:id="1" w:name="a1"/>
      <w:bookmarkEnd w:id="1"/>
      <w:r w:rsidRPr="00344208">
        <w:t>第</w:t>
      </w:r>
      <w:r w:rsidRPr="00344208">
        <w:t>1</w:t>
      </w:r>
      <w:r w:rsidR="00845A0D">
        <w:t>條</w:t>
      </w:r>
    </w:p>
    <w:p w14:paraId="6CBA47E2" w14:textId="7C6D5587" w:rsidR="00095D39" w:rsidRDefault="00845A0D" w:rsidP="00095D39">
      <w:pPr>
        <w:ind w:left="142"/>
      </w:pPr>
      <w:r w:rsidRPr="00845A0D">
        <w:rPr>
          <w:color w:val="404040" w:themeColor="text1" w:themeTint="BF"/>
          <w:sz w:val="18"/>
        </w:rPr>
        <w:t>﹝</w:t>
      </w:r>
      <w:r w:rsidRPr="00845A0D">
        <w:rPr>
          <w:color w:val="404040" w:themeColor="text1" w:themeTint="BF"/>
          <w:sz w:val="18"/>
        </w:rPr>
        <w:t>1</w:t>
      </w:r>
      <w:r w:rsidRPr="00845A0D">
        <w:rPr>
          <w:color w:val="404040" w:themeColor="text1" w:themeTint="BF"/>
          <w:sz w:val="18"/>
        </w:rPr>
        <w:t>﹞</w:t>
      </w:r>
      <w:r w:rsidR="00095D39">
        <w:t>本辦法依精神衛生法（以下簡稱本法）第</w:t>
      </w:r>
      <w:hyperlink r:id="rId17" w:anchor="c58" w:history="1">
        <w:r w:rsidR="00095D39">
          <w:rPr>
            <w:rStyle w:val="a3"/>
          </w:rPr>
          <w:t>五十八</w:t>
        </w:r>
      </w:hyperlink>
      <w:r w:rsidR="00095D39">
        <w:t>條第二項規定訂定之。</w:t>
      </w:r>
    </w:p>
    <w:p w14:paraId="64FF6E96" w14:textId="77777777" w:rsidR="00845A0D" w:rsidRDefault="00095D39" w:rsidP="00344208">
      <w:pPr>
        <w:pStyle w:val="2"/>
      </w:pPr>
      <w:bookmarkStart w:id="2" w:name="a2"/>
      <w:bookmarkEnd w:id="2"/>
      <w:r>
        <w:t>第</w:t>
      </w:r>
      <w:r>
        <w:t>2</w:t>
      </w:r>
      <w:r w:rsidR="00845A0D">
        <w:t>條</w:t>
      </w:r>
    </w:p>
    <w:p w14:paraId="7D30828C" w14:textId="37BD4311" w:rsidR="00095D39" w:rsidRDefault="00845A0D" w:rsidP="00095D39">
      <w:pPr>
        <w:ind w:left="142"/>
      </w:pPr>
      <w:r w:rsidRPr="00845A0D">
        <w:rPr>
          <w:color w:val="404040" w:themeColor="text1" w:themeTint="BF"/>
          <w:sz w:val="18"/>
        </w:rPr>
        <w:t>﹝</w:t>
      </w:r>
      <w:r w:rsidRPr="00845A0D">
        <w:rPr>
          <w:color w:val="404040" w:themeColor="text1" w:themeTint="BF"/>
          <w:sz w:val="18"/>
        </w:rPr>
        <w:t>1</w:t>
      </w:r>
      <w:r w:rsidRPr="00845A0D">
        <w:rPr>
          <w:color w:val="404040" w:themeColor="text1" w:themeTint="BF"/>
          <w:sz w:val="18"/>
        </w:rPr>
        <w:t>﹞</w:t>
      </w:r>
      <w:r w:rsidR="00095D39">
        <w:t>指定精神醫療機構（以下簡稱指定機構），依本法第</w:t>
      </w:r>
      <w:hyperlink r:id="rId18" w:anchor="c54" w:history="1">
        <w:r w:rsidR="00095D39">
          <w:rPr>
            <w:rStyle w:val="a3"/>
          </w:rPr>
          <w:t>五十四</w:t>
        </w:r>
      </w:hyperlink>
      <w:r w:rsidR="00095D39">
        <w:t>條第二項規定，向中央主管機關精神疾病強制社區治療審查會（以下簡稱審查會）申請許可強制社區治療者，應填具申請書，並檢具下列文件、資料：</w:t>
      </w:r>
    </w:p>
    <w:p w14:paraId="4027F79B" w14:textId="77777777" w:rsidR="00845A0D" w:rsidRDefault="00095D39" w:rsidP="00095D39">
      <w:pPr>
        <w:ind w:left="142"/>
      </w:pPr>
      <w:r>
        <w:t xml:space="preserve">　　一、嚴重病人基本資料表及通報表</w:t>
      </w:r>
      <w:r w:rsidR="00845A0D">
        <w:t>。</w:t>
      </w:r>
    </w:p>
    <w:p w14:paraId="6A39B8C4" w14:textId="488B86F9" w:rsidR="00845A0D" w:rsidRDefault="00845A0D" w:rsidP="00095D39">
      <w:pPr>
        <w:ind w:left="142"/>
      </w:pPr>
      <w:r>
        <w:t xml:space="preserve">　　二、</w:t>
      </w:r>
      <w:r w:rsidR="00095D39">
        <w:t>嚴重病人之意見</w:t>
      </w:r>
      <w:r>
        <w:t>。</w:t>
      </w:r>
    </w:p>
    <w:p w14:paraId="33EF47AC" w14:textId="4FCEF5E3" w:rsidR="00845A0D" w:rsidRDefault="00845A0D" w:rsidP="00095D39">
      <w:pPr>
        <w:ind w:left="142"/>
      </w:pPr>
      <w:r>
        <w:t xml:space="preserve">　　三、</w:t>
      </w:r>
      <w:r w:rsidR="00095D39">
        <w:t>嚴重病人保護人之意見</w:t>
      </w:r>
      <w:r>
        <w:t>。</w:t>
      </w:r>
    </w:p>
    <w:p w14:paraId="66E755D7" w14:textId="68408979" w:rsidR="00845A0D" w:rsidRDefault="00845A0D" w:rsidP="00095D39">
      <w:pPr>
        <w:ind w:left="142"/>
      </w:pPr>
      <w:r>
        <w:t xml:space="preserve">　　四、</w:t>
      </w:r>
      <w:r w:rsidR="00095D39">
        <w:t>相關診斷證明文件及病歷摘要</w:t>
      </w:r>
      <w:r>
        <w:t>。</w:t>
      </w:r>
    </w:p>
    <w:p w14:paraId="6CF0DE59" w14:textId="568DE63B" w:rsidR="00845A0D" w:rsidRDefault="00845A0D" w:rsidP="00095D39">
      <w:pPr>
        <w:ind w:left="142"/>
      </w:pPr>
      <w:r>
        <w:t xml:space="preserve">　　五、</w:t>
      </w:r>
      <w:r w:rsidR="00095D39">
        <w:t>治療計畫</w:t>
      </w:r>
      <w:r>
        <w:t>。</w:t>
      </w:r>
    </w:p>
    <w:p w14:paraId="4C10BA7B" w14:textId="3899E7C4" w:rsidR="00095D39" w:rsidRDefault="00845A0D" w:rsidP="00095D39">
      <w:pPr>
        <w:ind w:left="142"/>
      </w:pPr>
      <w:r>
        <w:t xml:space="preserve">　　六、</w:t>
      </w:r>
      <w:r w:rsidR="00095D39">
        <w:t>其他審查會指定之文件、資料。</w:t>
      </w:r>
    </w:p>
    <w:p w14:paraId="72E9867A" w14:textId="77777777" w:rsidR="00845A0D" w:rsidRDefault="00095D39" w:rsidP="00344208">
      <w:pPr>
        <w:pStyle w:val="2"/>
      </w:pPr>
      <w:bookmarkStart w:id="3" w:name="a3"/>
      <w:bookmarkEnd w:id="3"/>
      <w:r>
        <w:t>第</w:t>
      </w:r>
      <w:r>
        <w:t>3</w:t>
      </w:r>
      <w:r w:rsidR="00845A0D">
        <w:t>條</w:t>
      </w:r>
    </w:p>
    <w:p w14:paraId="71CD2198" w14:textId="34ABEAAF" w:rsidR="00845A0D" w:rsidRDefault="00845A0D" w:rsidP="00095D39">
      <w:pPr>
        <w:ind w:left="142"/>
      </w:pPr>
      <w:r w:rsidRPr="00845A0D">
        <w:rPr>
          <w:color w:val="404040" w:themeColor="text1" w:themeTint="BF"/>
          <w:sz w:val="18"/>
        </w:rPr>
        <w:t>﹝</w:t>
      </w:r>
      <w:r w:rsidRPr="00845A0D">
        <w:rPr>
          <w:color w:val="404040" w:themeColor="text1" w:themeTint="BF"/>
          <w:sz w:val="18"/>
        </w:rPr>
        <w:t>1</w:t>
      </w:r>
      <w:r w:rsidRPr="00845A0D">
        <w:rPr>
          <w:color w:val="404040" w:themeColor="text1" w:themeTint="BF"/>
          <w:sz w:val="18"/>
        </w:rPr>
        <w:t>﹞</w:t>
      </w:r>
      <w:r w:rsidR="00095D39">
        <w:t>依本法第</w:t>
      </w:r>
      <w:hyperlink r:id="rId19" w:anchor="c55" w:history="1">
        <w:r w:rsidR="00095D39">
          <w:rPr>
            <w:rStyle w:val="a3"/>
          </w:rPr>
          <w:t>五十五</w:t>
        </w:r>
      </w:hyperlink>
      <w:r w:rsidR="00095D39">
        <w:t>條第一項規定，申請延長強制社區治療者，應於強制社區治療期間屆滿三十日前，檢附前條文件及前次許可證明文件，向審查會為之</w:t>
      </w:r>
      <w:r>
        <w:t>。</w:t>
      </w:r>
    </w:p>
    <w:p w14:paraId="7442E599" w14:textId="22B7CB5A" w:rsidR="00095D39" w:rsidRDefault="00845A0D" w:rsidP="00095D39">
      <w:pPr>
        <w:ind w:left="142"/>
      </w:pPr>
      <w:r w:rsidRPr="00845A0D">
        <w:rPr>
          <w:color w:val="404040" w:themeColor="text1" w:themeTint="BF"/>
          <w:sz w:val="18"/>
        </w:rPr>
        <w:t>﹝</w:t>
      </w:r>
      <w:r w:rsidRPr="00845A0D">
        <w:rPr>
          <w:color w:val="404040" w:themeColor="text1" w:themeTint="BF"/>
          <w:sz w:val="18"/>
        </w:rPr>
        <w:t>2</w:t>
      </w:r>
      <w:r w:rsidRPr="00845A0D">
        <w:rPr>
          <w:color w:val="404040" w:themeColor="text1" w:themeTint="BF"/>
          <w:sz w:val="18"/>
        </w:rPr>
        <w:t>﹞</w:t>
      </w:r>
      <w:r w:rsidR="00095D39">
        <w:t>前項申請，經審查會許可者，應以審查許可日為延長強制社區治療之起算日。</w:t>
      </w:r>
    </w:p>
    <w:p w14:paraId="79928834" w14:textId="77777777" w:rsidR="00845A0D" w:rsidRDefault="00095D39" w:rsidP="00344208">
      <w:pPr>
        <w:pStyle w:val="2"/>
      </w:pPr>
      <w:bookmarkStart w:id="4" w:name="a4"/>
      <w:bookmarkEnd w:id="4"/>
      <w:r>
        <w:t>第</w:t>
      </w:r>
      <w:r>
        <w:t>4</w:t>
      </w:r>
      <w:r w:rsidR="00845A0D">
        <w:t>條</w:t>
      </w:r>
    </w:p>
    <w:p w14:paraId="272C158C" w14:textId="43A14615" w:rsidR="00845A0D" w:rsidRDefault="00845A0D" w:rsidP="00095D39">
      <w:pPr>
        <w:ind w:left="142"/>
      </w:pPr>
      <w:r w:rsidRPr="00845A0D">
        <w:rPr>
          <w:color w:val="404040" w:themeColor="text1" w:themeTint="BF"/>
          <w:sz w:val="18"/>
        </w:rPr>
        <w:t>﹝</w:t>
      </w:r>
      <w:r w:rsidRPr="00845A0D">
        <w:rPr>
          <w:color w:val="404040" w:themeColor="text1" w:themeTint="BF"/>
          <w:sz w:val="18"/>
        </w:rPr>
        <w:t>1</w:t>
      </w:r>
      <w:r w:rsidRPr="00845A0D">
        <w:rPr>
          <w:color w:val="404040" w:themeColor="text1" w:themeTint="BF"/>
          <w:sz w:val="18"/>
        </w:rPr>
        <w:t>﹞</w:t>
      </w:r>
      <w:r w:rsidR="00095D39">
        <w:t>前二條之申請，依本法第</w:t>
      </w:r>
      <w:hyperlink r:id="rId20" w:anchor="c54" w:history="1">
        <w:r w:rsidR="00095D39">
          <w:rPr>
            <w:rStyle w:val="a3"/>
          </w:rPr>
          <w:t>五十四</w:t>
        </w:r>
      </w:hyperlink>
      <w:r w:rsidR="00095D39">
        <w:t>條第四項規定，以電訊傳真或至中央主管機關建置之資訊管理系統為之</w:t>
      </w:r>
      <w:r>
        <w:t>。</w:t>
      </w:r>
    </w:p>
    <w:p w14:paraId="4F9B9DC5" w14:textId="321C8AE4" w:rsidR="00095D39" w:rsidRDefault="00845A0D" w:rsidP="00095D39">
      <w:pPr>
        <w:ind w:left="142"/>
      </w:pPr>
      <w:r w:rsidRPr="00845A0D">
        <w:rPr>
          <w:color w:val="404040" w:themeColor="text1" w:themeTint="BF"/>
          <w:sz w:val="18"/>
        </w:rPr>
        <w:t>﹝</w:t>
      </w:r>
      <w:r w:rsidRPr="00845A0D">
        <w:rPr>
          <w:color w:val="404040" w:themeColor="text1" w:themeTint="BF"/>
          <w:sz w:val="18"/>
        </w:rPr>
        <w:t>2</w:t>
      </w:r>
      <w:r w:rsidRPr="00845A0D">
        <w:rPr>
          <w:color w:val="404040" w:themeColor="text1" w:themeTint="BF"/>
          <w:sz w:val="18"/>
        </w:rPr>
        <w:t>﹞</w:t>
      </w:r>
      <w:r w:rsidR="00095D39">
        <w:t>審查會認申請文件、資料有錯誤、欠缺、內容不明確或有疑義需予更正或補正時，中央主管機關應通知指定機構辦理限期更正、補正或提供書面說明。</w:t>
      </w:r>
    </w:p>
    <w:p w14:paraId="645E7CCD" w14:textId="77777777" w:rsidR="00845A0D" w:rsidRDefault="00095D39" w:rsidP="00344208">
      <w:pPr>
        <w:pStyle w:val="2"/>
      </w:pPr>
      <w:bookmarkStart w:id="5" w:name="a5"/>
      <w:bookmarkEnd w:id="5"/>
      <w:r>
        <w:t>第</w:t>
      </w:r>
      <w:r>
        <w:t>5</w:t>
      </w:r>
      <w:r w:rsidR="00845A0D">
        <w:t>條</w:t>
      </w:r>
    </w:p>
    <w:p w14:paraId="573103D2" w14:textId="533A8107" w:rsidR="00845A0D" w:rsidRDefault="00845A0D" w:rsidP="00095D39">
      <w:pPr>
        <w:ind w:left="142"/>
      </w:pPr>
      <w:r w:rsidRPr="00845A0D">
        <w:rPr>
          <w:color w:val="404040" w:themeColor="text1" w:themeTint="BF"/>
          <w:sz w:val="18"/>
        </w:rPr>
        <w:t>﹝</w:t>
      </w:r>
      <w:r w:rsidRPr="00845A0D">
        <w:rPr>
          <w:color w:val="404040" w:themeColor="text1" w:themeTint="BF"/>
          <w:sz w:val="18"/>
        </w:rPr>
        <w:t>1</w:t>
      </w:r>
      <w:r w:rsidRPr="00845A0D">
        <w:rPr>
          <w:color w:val="404040" w:themeColor="text1" w:themeTint="BF"/>
          <w:sz w:val="18"/>
        </w:rPr>
        <w:t>﹞</w:t>
      </w:r>
      <w:r w:rsidR="00095D39">
        <w:t>依本法第</w:t>
      </w:r>
      <w:hyperlink r:id="rId21" w:anchor="c71" w:history="1">
        <w:r w:rsidR="00095D39">
          <w:rPr>
            <w:rStyle w:val="a3"/>
          </w:rPr>
          <w:t>七十一</w:t>
        </w:r>
      </w:hyperlink>
      <w:r w:rsidR="00095D39">
        <w:t>條第一項規定，由法院依聲請或依職權裁定之強制社區治療案件，指定機構應向審查會提報強制社區治療計畫</w:t>
      </w:r>
      <w:r>
        <w:t>。</w:t>
      </w:r>
    </w:p>
    <w:p w14:paraId="63C63DB4" w14:textId="222783D8" w:rsidR="00845A0D" w:rsidRDefault="00845A0D" w:rsidP="00095D39">
      <w:pPr>
        <w:ind w:left="142"/>
      </w:pPr>
      <w:r w:rsidRPr="00845A0D">
        <w:rPr>
          <w:color w:val="404040" w:themeColor="text1" w:themeTint="BF"/>
          <w:sz w:val="18"/>
        </w:rPr>
        <w:t>﹝</w:t>
      </w:r>
      <w:r w:rsidRPr="00845A0D">
        <w:rPr>
          <w:color w:val="404040" w:themeColor="text1" w:themeTint="BF"/>
          <w:sz w:val="18"/>
        </w:rPr>
        <w:t>2</w:t>
      </w:r>
      <w:r w:rsidRPr="00845A0D">
        <w:rPr>
          <w:color w:val="404040" w:themeColor="text1" w:themeTint="BF"/>
          <w:sz w:val="18"/>
        </w:rPr>
        <w:t>﹞</w:t>
      </w:r>
      <w:r>
        <w:t>前項指定機構，得由本法第</w:t>
      </w:r>
      <w:hyperlink r:id="rId22" w:anchor="c59" w:history="1">
        <w:r>
          <w:rPr>
            <w:rStyle w:val="a3"/>
          </w:rPr>
          <w:t>五十九</w:t>
        </w:r>
      </w:hyperlink>
      <w:r>
        <w:t>條第四項或第</w:t>
      </w:r>
      <w:hyperlink r:id="rId23" w:anchor="c63" w:history="1">
        <w:r>
          <w:rPr>
            <w:rStyle w:val="a3"/>
          </w:rPr>
          <w:t>六十三</w:t>
        </w:r>
      </w:hyperlink>
      <w:r>
        <w:t>條第二項原聲請強制住院或延長強制住院機構（以</w:t>
      </w:r>
      <w:r>
        <w:lastRenderedPageBreak/>
        <w:t>下簡稱原聲請機構），或嚴重病人戶籍所在地、居所或所在地主管機關指定之機構為之。</w:t>
      </w:r>
    </w:p>
    <w:p w14:paraId="1BF8FB01" w14:textId="3ECB2A5C" w:rsidR="00845A0D" w:rsidRDefault="00845A0D" w:rsidP="00095D39">
      <w:pPr>
        <w:ind w:left="142"/>
      </w:pPr>
      <w:r w:rsidRPr="00845A0D">
        <w:rPr>
          <w:color w:val="404040" w:themeColor="text1" w:themeTint="BF"/>
          <w:sz w:val="18"/>
        </w:rPr>
        <w:t>﹝</w:t>
      </w:r>
      <w:r w:rsidRPr="00845A0D">
        <w:rPr>
          <w:color w:val="404040" w:themeColor="text1" w:themeTint="BF"/>
          <w:sz w:val="18"/>
        </w:rPr>
        <w:t>3</w:t>
      </w:r>
      <w:r w:rsidRPr="00845A0D">
        <w:rPr>
          <w:color w:val="404040" w:themeColor="text1" w:themeTint="BF"/>
          <w:sz w:val="18"/>
        </w:rPr>
        <w:t>﹞</w:t>
      </w:r>
      <w:r>
        <w:t>由前項嚴重病人戶籍所在地、居所或所在地主管機關指定之機構辦理法院裁定強制社區治療者，原聲請機構應提供嚴重病人之相關資料予指定之機構。</w:t>
      </w:r>
    </w:p>
    <w:p w14:paraId="48E36446" w14:textId="07628533" w:rsidR="00095D39" w:rsidRDefault="00845A0D" w:rsidP="00095D39">
      <w:pPr>
        <w:ind w:left="142"/>
      </w:pPr>
      <w:r w:rsidRPr="00845A0D">
        <w:rPr>
          <w:color w:val="404040" w:themeColor="text1" w:themeTint="BF"/>
          <w:sz w:val="18"/>
        </w:rPr>
        <w:t>﹝</w:t>
      </w:r>
      <w:r w:rsidRPr="00845A0D">
        <w:rPr>
          <w:color w:val="404040" w:themeColor="text1" w:themeTint="BF"/>
          <w:sz w:val="18"/>
        </w:rPr>
        <w:t>4</w:t>
      </w:r>
      <w:r w:rsidRPr="00845A0D">
        <w:rPr>
          <w:color w:val="404040" w:themeColor="text1" w:themeTint="BF"/>
          <w:sz w:val="18"/>
        </w:rPr>
        <w:t>﹞</w:t>
      </w:r>
      <w:r w:rsidR="00095D39">
        <w:t>第一項治療計畫，經審查會審查通過及中央主管機關核定後，通知嚴重病人戶籍所在地、居所或所在地主管機關及指定機構執行。</w:t>
      </w:r>
    </w:p>
    <w:p w14:paraId="2F93BFC2" w14:textId="77777777" w:rsidR="00845A0D" w:rsidRDefault="00095D39" w:rsidP="00344208">
      <w:pPr>
        <w:pStyle w:val="2"/>
      </w:pPr>
      <w:bookmarkStart w:id="6" w:name="a6"/>
      <w:bookmarkEnd w:id="6"/>
      <w:r>
        <w:t>第</w:t>
      </w:r>
      <w:r>
        <w:t>6</w:t>
      </w:r>
      <w:r w:rsidR="00845A0D">
        <w:t>條</w:t>
      </w:r>
    </w:p>
    <w:p w14:paraId="39142675" w14:textId="3A7C77FE" w:rsidR="00095D39" w:rsidRDefault="00845A0D" w:rsidP="00095D39">
      <w:pPr>
        <w:ind w:left="142"/>
      </w:pPr>
      <w:r w:rsidRPr="00845A0D">
        <w:rPr>
          <w:color w:val="404040" w:themeColor="text1" w:themeTint="BF"/>
          <w:sz w:val="18"/>
        </w:rPr>
        <w:t>﹝</w:t>
      </w:r>
      <w:r w:rsidRPr="00845A0D">
        <w:rPr>
          <w:color w:val="404040" w:themeColor="text1" w:themeTint="BF"/>
          <w:sz w:val="18"/>
        </w:rPr>
        <w:t>1</w:t>
      </w:r>
      <w:r w:rsidRPr="00845A0D">
        <w:rPr>
          <w:color w:val="404040" w:themeColor="text1" w:themeTint="BF"/>
          <w:sz w:val="18"/>
        </w:rPr>
        <w:t>﹞</w:t>
      </w:r>
      <w:r w:rsidR="00095D39">
        <w:t>依本法第</w:t>
      </w:r>
      <w:hyperlink r:id="rId24" w:anchor="c57" w:history="1">
        <w:r w:rsidR="00095D39">
          <w:rPr>
            <w:rStyle w:val="a3"/>
          </w:rPr>
          <w:t>五十七</w:t>
        </w:r>
      </w:hyperlink>
      <w:r w:rsidR="00095D39">
        <w:t>條第一項規定，執行強制社區治療項目時，應依下列規定為之：</w:t>
      </w:r>
    </w:p>
    <w:p w14:paraId="66CA9AF2" w14:textId="7760F650" w:rsidR="00845A0D" w:rsidRDefault="00095D39" w:rsidP="00095D39">
      <w:pPr>
        <w:ind w:left="142"/>
      </w:pPr>
      <w:r>
        <w:t xml:space="preserve">　　一、本法</w:t>
      </w:r>
      <w:r w:rsidR="00896C6D">
        <w:t>第</w:t>
      </w:r>
      <w:hyperlink r:id="rId25" w:anchor="c57" w:history="1">
        <w:r w:rsidR="00896C6D">
          <w:rPr>
            <w:rStyle w:val="a3"/>
          </w:rPr>
          <w:t>五十七</w:t>
        </w:r>
      </w:hyperlink>
      <w:r w:rsidR="00896C6D">
        <w:t>條</w:t>
      </w:r>
      <w:r>
        <w:t>第一項第一款：由二年以上精神科臨床工作經驗之醫師診治，每月至少二次</w:t>
      </w:r>
      <w:r w:rsidR="00845A0D">
        <w:t>。</w:t>
      </w:r>
    </w:p>
    <w:p w14:paraId="2855149A" w14:textId="6A20BB8E" w:rsidR="00845A0D" w:rsidRDefault="00845A0D" w:rsidP="00095D39">
      <w:pPr>
        <w:ind w:left="142"/>
      </w:pPr>
      <w:r>
        <w:t xml:space="preserve">　　二、</w:t>
      </w:r>
      <w:r w:rsidR="00095D39">
        <w:t>本法</w:t>
      </w:r>
      <w:r w:rsidR="00896C6D">
        <w:t>第</w:t>
      </w:r>
      <w:hyperlink r:id="rId26" w:anchor="c57" w:history="1">
        <w:r w:rsidR="00896C6D">
          <w:rPr>
            <w:rStyle w:val="a3"/>
          </w:rPr>
          <w:t>五十七</w:t>
        </w:r>
      </w:hyperlink>
      <w:r w:rsidR="00896C6D">
        <w:t>條</w:t>
      </w:r>
      <w:r w:rsidR="00095D39">
        <w:t>第一項第二款、第三款：由醫事檢驗師，或委託醫事檢驗機構檢驗</w:t>
      </w:r>
      <w:r>
        <w:t>。</w:t>
      </w:r>
    </w:p>
    <w:p w14:paraId="227A14FD" w14:textId="6677DE5F" w:rsidR="00095D39" w:rsidRDefault="00845A0D" w:rsidP="00095D39">
      <w:pPr>
        <w:ind w:left="142"/>
      </w:pPr>
      <w:r>
        <w:t xml:space="preserve">　　三、</w:t>
      </w:r>
      <w:r w:rsidR="00095D39">
        <w:t>本法</w:t>
      </w:r>
      <w:r w:rsidR="00896C6D">
        <w:t>第</w:t>
      </w:r>
      <w:hyperlink r:id="rId27" w:anchor="c57" w:history="1">
        <w:r w:rsidR="00896C6D">
          <w:rPr>
            <w:rStyle w:val="a3"/>
          </w:rPr>
          <w:t>五十七</w:t>
        </w:r>
      </w:hyperlink>
      <w:r w:rsidR="00896C6D">
        <w:t>條</w:t>
      </w:r>
      <w:r w:rsidR="00095D39">
        <w:t>第一項第四款至第六款：由具精神科臨床經驗之醫師、護理師、心理師、職能治療師、社會工作師或其他醫事人員執行。</w:t>
      </w:r>
    </w:p>
    <w:p w14:paraId="260221BA" w14:textId="77777777" w:rsidR="00845A0D" w:rsidRDefault="00095D39" w:rsidP="00344208">
      <w:pPr>
        <w:pStyle w:val="2"/>
      </w:pPr>
      <w:bookmarkStart w:id="7" w:name="a7"/>
      <w:bookmarkEnd w:id="7"/>
      <w:r>
        <w:t>第</w:t>
      </w:r>
      <w:r>
        <w:t>7</w:t>
      </w:r>
      <w:r w:rsidR="00845A0D">
        <w:t>條</w:t>
      </w:r>
    </w:p>
    <w:p w14:paraId="1B02306A" w14:textId="62A86077" w:rsidR="00095D39" w:rsidRDefault="00845A0D" w:rsidP="00095D39">
      <w:pPr>
        <w:ind w:left="142"/>
      </w:pPr>
      <w:r w:rsidRPr="00845A0D">
        <w:rPr>
          <w:color w:val="404040" w:themeColor="text1" w:themeTint="BF"/>
          <w:sz w:val="18"/>
        </w:rPr>
        <w:t>﹝</w:t>
      </w:r>
      <w:r w:rsidRPr="00845A0D">
        <w:rPr>
          <w:color w:val="404040" w:themeColor="text1" w:themeTint="BF"/>
          <w:sz w:val="18"/>
        </w:rPr>
        <w:t>1</w:t>
      </w:r>
      <w:r w:rsidRPr="00845A0D">
        <w:rPr>
          <w:color w:val="404040" w:themeColor="text1" w:themeTint="BF"/>
          <w:sz w:val="18"/>
        </w:rPr>
        <w:t>﹞</w:t>
      </w:r>
      <w:r w:rsidR="00095D39">
        <w:t>置有前條人員之下列機構或團體，得向地方主管機關申請辦理本法</w:t>
      </w:r>
      <w:r w:rsidR="00896C6D">
        <w:t>第</w:t>
      </w:r>
      <w:hyperlink r:id="rId28" w:anchor="c57" w:history="1">
        <w:r w:rsidR="00896C6D">
          <w:rPr>
            <w:rStyle w:val="a3"/>
          </w:rPr>
          <w:t>五十七</w:t>
        </w:r>
      </w:hyperlink>
      <w:r w:rsidR="00896C6D">
        <w:t>條</w:t>
      </w:r>
      <w:r w:rsidR="00095D39">
        <w:t>第一項各款之強制社區治療：</w:t>
      </w:r>
    </w:p>
    <w:p w14:paraId="782FEA77" w14:textId="77777777" w:rsidR="00845A0D" w:rsidRDefault="00095D39" w:rsidP="00095D39">
      <w:pPr>
        <w:ind w:left="142"/>
      </w:pPr>
      <w:r>
        <w:t xml:space="preserve">　　一、指定機構</w:t>
      </w:r>
      <w:r w:rsidR="00845A0D">
        <w:t>。</w:t>
      </w:r>
    </w:p>
    <w:p w14:paraId="5A1C799D" w14:textId="2CA0AE55" w:rsidR="00845A0D" w:rsidRDefault="00845A0D" w:rsidP="00095D39">
      <w:pPr>
        <w:ind w:left="142"/>
      </w:pPr>
      <w:r>
        <w:t xml:space="preserve">　　二、</w:t>
      </w:r>
      <w:r w:rsidR="00095D39">
        <w:t>中央主管機關評鑑合格之精神復健機構</w:t>
      </w:r>
      <w:r>
        <w:t>。</w:t>
      </w:r>
    </w:p>
    <w:p w14:paraId="7319400B" w14:textId="648EC9EE" w:rsidR="00845A0D" w:rsidRDefault="00845A0D" w:rsidP="00095D39">
      <w:pPr>
        <w:ind w:left="142"/>
      </w:pPr>
      <w:r>
        <w:t xml:space="preserve">　　三、</w:t>
      </w:r>
      <w:r w:rsidR="00095D39">
        <w:t>依法立案，並經中央主管機關認可之病人社區照顧、支持或相關權益促進團體</w:t>
      </w:r>
      <w:r>
        <w:t>。</w:t>
      </w:r>
    </w:p>
    <w:p w14:paraId="20C8E95A" w14:textId="56C35848" w:rsidR="00095D39" w:rsidRDefault="00845A0D" w:rsidP="00095D39">
      <w:pPr>
        <w:ind w:left="142"/>
      </w:pPr>
      <w:r w:rsidRPr="00845A0D">
        <w:rPr>
          <w:color w:val="404040" w:themeColor="text1" w:themeTint="BF"/>
          <w:sz w:val="18"/>
        </w:rPr>
        <w:t>﹝</w:t>
      </w:r>
      <w:r w:rsidRPr="00845A0D">
        <w:rPr>
          <w:color w:val="404040" w:themeColor="text1" w:themeTint="BF"/>
          <w:sz w:val="18"/>
        </w:rPr>
        <w:t>2</w:t>
      </w:r>
      <w:r w:rsidRPr="00845A0D">
        <w:rPr>
          <w:color w:val="404040" w:themeColor="text1" w:themeTint="BF"/>
          <w:sz w:val="18"/>
        </w:rPr>
        <w:t>﹞</w:t>
      </w:r>
      <w:r w:rsidR="00095D39">
        <w:t>前項機構或團體得視需要，依本法第</w:t>
      </w:r>
      <w:hyperlink r:id="rId29" w:anchor="c58" w:history="1">
        <w:r w:rsidR="00095D39">
          <w:rPr>
            <w:rStyle w:val="a3"/>
          </w:rPr>
          <w:t>五十八</w:t>
        </w:r>
      </w:hyperlink>
      <w:r w:rsidR="00095D39">
        <w:t>條第一項規定，偕同精神衛生相關機構或團體執行強制社區治療，負共同治療責任。</w:t>
      </w:r>
    </w:p>
    <w:p w14:paraId="60FB0B94" w14:textId="77777777" w:rsidR="00845A0D" w:rsidRDefault="00095D39" w:rsidP="00344208">
      <w:pPr>
        <w:pStyle w:val="2"/>
      </w:pPr>
      <w:bookmarkStart w:id="8" w:name="a8"/>
      <w:bookmarkEnd w:id="8"/>
      <w:r>
        <w:t>第</w:t>
      </w:r>
      <w:r>
        <w:t>8</w:t>
      </w:r>
      <w:r w:rsidR="00845A0D">
        <w:t>條</w:t>
      </w:r>
    </w:p>
    <w:p w14:paraId="1C8C9D0D" w14:textId="74D4B17C" w:rsidR="00095D39" w:rsidRDefault="00845A0D" w:rsidP="00095D39">
      <w:pPr>
        <w:ind w:left="142"/>
      </w:pPr>
      <w:r w:rsidRPr="00845A0D">
        <w:rPr>
          <w:color w:val="404040" w:themeColor="text1" w:themeTint="BF"/>
          <w:sz w:val="18"/>
        </w:rPr>
        <w:t>﹝</w:t>
      </w:r>
      <w:r w:rsidRPr="00845A0D">
        <w:rPr>
          <w:color w:val="404040" w:themeColor="text1" w:themeTint="BF"/>
          <w:sz w:val="18"/>
        </w:rPr>
        <w:t>1</w:t>
      </w:r>
      <w:r w:rsidRPr="00845A0D">
        <w:rPr>
          <w:color w:val="404040" w:themeColor="text1" w:themeTint="BF"/>
          <w:sz w:val="18"/>
        </w:rPr>
        <w:t>﹞</w:t>
      </w:r>
      <w:r w:rsidR="00095D39">
        <w:t>前條第一項申請，應檢具下列有關文件、資料：</w:t>
      </w:r>
    </w:p>
    <w:p w14:paraId="5EC87E08" w14:textId="77777777" w:rsidR="00845A0D" w:rsidRDefault="00095D39" w:rsidP="00095D39">
      <w:pPr>
        <w:ind w:left="142"/>
      </w:pPr>
      <w:r>
        <w:t xml:space="preserve">　　一、服務說明書；其內容應包括個案管理制度、作業流程、服務項目、量能及其他相關事項</w:t>
      </w:r>
      <w:r w:rsidR="00845A0D">
        <w:t>。</w:t>
      </w:r>
    </w:p>
    <w:p w14:paraId="70FE1811" w14:textId="1F449F9F" w:rsidR="00845A0D" w:rsidRDefault="00845A0D" w:rsidP="00095D39">
      <w:pPr>
        <w:ind w:left="142"/>
      </w:pPr>
      <w:r>
        <w:t xml:space="preserve">　　二、</w:t>
      </w:r>
      <w:r w:rsidR="00095D39">
        <w:t>偕同執行強制社區治療計畫之其他機構或團體名單、合作機制及合約書影本</w:t>
      </w:r>
      <w:r>
        <w:t>。</w:t>
      </w:r>
    </w:p>
    <w:p w14:paraId="453FFFD3" w14:textId="70E65556" w:rsidR="00845A0D" w:rsidRDefault="00845A0D" w:rsidP="00095D39">
      <w:pPr>
        <w:ind w:left="142"/>
      </w:pPr>
      <w:r>
        <w:t xml:space="preserve">　　三、</w:t>
      </w:r>
      <w:r w:rsidR="00095D39">
        <w:t>報備支援之醫師核可文件影本</w:t>
      </w:r>
      <w:r>
        <w:t>。</w:t>
      </w:r>
    </w:p>
    <w:p w14:paraId="41551551" w14:textId="4A6832FA" w:rsidR="00095D39" w:rsidRDefault="00845A0D" w:rsidP="00095D39">
      <w:pPr>
        <w:ind w:left="142"/>
      </w:pPr>
      <w:r>
        <w:t xml:space="preserve">　　四、</w:t>
      </w:r>
      <w:r w:rsidR="00095D39">
        <w:t>其他經地方主管機關指定之文件、資料。</w:t>
      </w:r>
    </w:p>
    <w:p w14:paraId="193BBCF3" w14:textId="77777777" w:rsidR="00845A0D" w:rsidRDefault="00095D39" w:rsidP="00344208">
      <w:pPr>
        <w:pStyle w:val="2"/>
      </w:pPr>
      <w:bookmarkStart w:id="9" w:name="a9"/>
      <w:bookmarkEnd w:id="9"/>
      <w:r>
        <w:t>第</w:t>
      </w:r>
      <w:r>
        <w:t>9</w:t>
      </w:r>
      <w:r w:rsidR="00845A0D">
        <w:t>條</w:t>
      </w:r>
    </w:p>
    <w:p w14:paraId="707E653F" w14:textId="773C98DA" w:rsidR="00845A0D" w:rsidRDefault="00845A0D" w:rsidP="00095D39">
      <w:pPr>
        <w:ind w:left="142"/>
      </w:pPr>
      <w:r w:rsidRPr="00845A0D">
        <w:rPr>
          <w:color w:val="404040" w:themeColor="text1" w:themeTint="BF"/>
          <w:sz w:val="18"/>
        </w:rPr>
        <w:t>﹝</w:t>
      </w:r>
      <w:r w:rsidRPr="00845A0D">
        <w:rPr>
          <w:color w:val="404040" w:themeColor="text1" w:themeTint="BF"/>
          <w:sz w:val="18"/>
        </w:rPr>
        <w:t>1</w:t>
      </w:r>
      <w:r w:rsidRPr="00845A0D">
        <w:rPr>
          <w:color w:val="404040" w:themeColor="text1" w:themeTint="BF"/>
          <w:sz w:val="18"/>
        </w:rPr>
        <w:t>﹞</w:t>
      </w:r>
      <w:r w:rsidR="00095D39">
        <w:t>地方主管機關就</w:t>
      </w:r>
      <w:hyperlink w:anchor="a7" w:history="1">
        <w:r w:rsidR="00095D39">
          <w:rPr>
            <w:rStyle w:val="a3"/>
          </w:rPr>
          <w:t>第七條</w:t>
        </w:r>
      </w:hyperlink>
      <w:r w:rsidR="00095D39">
        <w:t>第一項之申請，經實地審查通過者，公告為指定辦理強制社區治療項目之機構或團體（以下簡稱辦理機構或團體）；其指定有效期間為三年</w:t>
      </w:r>
      <w:r>
        <w:t>。</w:t>
      </w:r>
    </w:p>
    <w:p w14:paraId="6EB96108" w14:textId="041A3ACE" w:rsidR="00845A0D" w:rsidRDefault="00845A0D" w:rsidP="00095D39">
      <w:pPr>
        <w:ind w:left="142"/>
      </w:pPr>
      <w:r w:rsidRPr="00845A0D">
        <w:rPr>
          <w:color w:val="404040" w:themeColor="text1" w:themeTint="BF"/>
          <w:sz w:val="18"/>
        </w:rPr>
        <w:t>﹝</w:t>
      </w:r>
      <w:r w:rsidRPr="00845A0D">
        <w:rPr>
          <w:color w:val="404040" w:themeColor="text1" w:themeTint="BF"/>
          <w:sz w:val="18"/>
        </w:rPr>
        <w:t>2</w:t>
      </w:r>
      <w:r w:rsidRPr="00845A0D">
        <w:rPr>
          <w:color w:val="404040" w:themeColor="text1" w:themeTint="BF"/>
          <w:sz w:val="18"/>
        </w:rPr>
        <w:t>﹞</w:t>
      </w:r>
      <w:r>
        <w:t>前項實地審查，地方主管機關得委由相關專業機構或團體辦理。</w:t>
      </w:r>
    </w:p>
    <w:p w14:paraId="718B76EA" w14:textId="4BA69262" w:rsidR="00095D39" w:rsidRDefault="00845A0D" w:rsidP="00095D39">
      <w:pPr>
        <w:ind w:left="142"/>
      </w:pPr>
      <w:r w:rsidRPr="00845A0D">
        <w:rPr>
          <w:color w:val="404040" w:themeColor="text1" w:themeTint="BF"/>
          <w:sz w:val="18"/>
        </w:rPr>
        <w:t>﹝</w:t>
      </w:r>
      <w:r w:rsidRPr="00845A0D">
        <w:rPr>
          <w:color w:val="404040" w:themeColor="text1" w:themeTint="BF"/>
          <w:sz w:val="18"/>
        </w:rPr>
        <w:t>3</w:t>
      </w:r>
      <w:r w:rsidRPr="00845A0D">
        <w:rPr>
          <w:color w:val="404040" w:themeColor="text1" w:themeTint="BF"/>
          <w:sz w:val="18"/>
        </w:rPr>
        <w:t>﹞</w:t>
      </w:r>
      <w:r w:rsidR="00095D39">
        <w:t>第一項辦理機構或團體效期屆滿三個月前，得申請展延效期，其程序準用前二條規定。經審查通過者，得予展延，每次展延期間為三年；其展延期間，自前次指定辦理有效期間屆滿之次日起算。</w:t>
      </w:r>
    </w:p>
    <w:p w14:paraId="22FF7429" w14:textId="77777777" w:rsidR="00845A0D" w:rsidRDefault="00095D39" w:rsidP="00344208">
      <w:pPr>
        <w:pStyle w:val="2"/>
      </w:pPr>
      <w:bookmarkStart w:id="10" w:name="a10"/>
      <w:bookmarkEnd w:id="10"/>
      <w:r>
        <w:t>第</w:t>
      </w:r>
      <w:r>
        <w:t>10</w:t>
      </w:r>
      <w:r w:rsidR="00845A0D">
        <w:t>條</w:t>
      </w:r>
    </w:p>
    <w:p w14:paraId="41BD9E3F" w14:textId="57F5E87F" w:rsidR="00095D39" w:rsidRDefault="00845A0D" w:rsidP="00095D39">
      <w:pPr>
        <w:ind w:left="142"/>
      </w:pPr>
      <w:r w:rsidRPr="00845A0D">
        <w:rPr>
          <w:color w:val="404040" w:themeColor="text1" w:themeTint="BF"/>
          <w:sz w:val="18"/>
        </w:rPr>
        <w:t>﹝</w:t>
      </w:r>
      <w:r w:rsidRPr="00845A0D">
        <w:rPr>
          <w:color w:val="404040" w:themeColor="text1" w:themeTint="BF"/>
          <w:sz w:val="18"/>
        </w:rPr>
        <w:t>1</w:t>
      </w:r>
      <w:r w:rsidRPr="00845A0D">
        <w:rPr>
          <w:color w:val="404040" w:themeColor="text1" w:themeTint="BF"/>
          <w:sz w:val="18"/>
        </w:rPr>
        <w:t>﹞</w:t>
      </w:r>
      <w:r w:rsidR="00095D39">
        <w:t>強制社區治療應依治療計畫，於適當之辦理機構或團體為之。</w:t>
      </w:r>
    </w:p>
    <w:p w14:paraId="6953D411" w14:textId="77777777" w:rsidR="00845A0D" w:rsidRDefault="00095D39" w:rsidP="00344208">
      <w:pPr>
        <w:pStyle w:val="2"/>
      </w:pPr>
      <w:bookmarkStart w:id="11" w:name="a11"/>
      <w:bookmarkEnd w:id="11"/>
      <w:r>
        <w:t>第</w:t>
      </w:r>
      <w:r>
        <w:t>11</w:t>
      </w:r>
      <w:r w:rsidR="00845A0D">
        <w:t>條</w:t>
      </w:r>
    </w:p>
    <w:p w14:paraId="40936C6C" w14:textId="692B8397" w:rsidR="00095D39" w:rsidRDefault="00845A0D" w:rsidP="00095D39">
      <w:pPr>
        <w:ind w:left="142"/>
      </w:pPr>
      <w:r w:rsidRPr="00845A0D">
        <w:rPr>
          <w:color w:val="404040" w:themeColor="text1" w:themeTint="BF"/>
          <w:sz w:val="18"/>
        </w:rPr>
        <w:t>﹝</w:t>
      </w:r>
      <w:r w:rsidRPr="00845A0D">
        <w:rPr>
          <w:color w:val="404040" w:themeColor="text1" w:themeTint="BF"/>
          <w:sz w:val="18"/>
        </w:rPr>
        <w:t>1</w:t>
      </w:r>
      <w:r w:rsidRPr="00845A0D">
        <w:rPr>
          <w:color w:val="404040" w:themeColor="text1" w:themeTint="BF"/>
          <w:sz w:val="18"/>
        </w:rPr>
        <w:t>﹞</w:t>
      </w:r>
      <w:r w:rsidR="00095D39">
        <w:t>地方主管機關應將辦理機構或團體名單，於完成指定或展延後三十日內，報中央主管機關備查，並副知地方警察機關及消防機關。</w:t>
      </w:r>
    </w:p>
    <w:p w14:paraId="508504F2" w14:textId="77777777" w:rsidR="00845A0D" w:rsidRDefault="00095D39" w:rsidP="00344208">
      <w:pPr>
        <w:pStyle w:val="2"/>
      </w:pPr>
      <w:bookmarkStart w:id="12" w:name="a12"/>
      <w:bookmarkEnd w:id="12"/>
      <w:r>
        <w:lastRenderedPageBreak/>
        <w:t>第</w:t>
      </w:r>
      <w:r>
        <w:t>12</w:t>
      </w:r>
      <w:r w:rsidR="00845A0D">
        <w:t>條</w:t>
      </w:r>
    </w:p>
    <w:p w14:paraId="60AA6FE0" w14:textId="2C15DF2E" w:rsidR="00095D39" w:rsidRDefault="00845A0D" w:rsidP="00095D39">
      <w:pPr>
        <w:ind w:left="142"/>
      </w:pPr>
      <w:r w:rsidRPr="00845A0D">
        <w:rPr>
          <w:color w:val="404040" w:themeColor="text1" w:themeTint="BF"/>
          <w:sz w:val="18"/>
        </w:rPr>
        <w:t>﹝</w:t>
      </w:r>
      <w:r w:rsidRPr="00845A0D">
        <w:rPr>
          <w:color w:val="404040" w:themeColor="text1" w:themeTint="BF"/>
          <w:sz w:val="18"/>
        </w:rPr>
        <w:t>1</w:t>
      </w:r>
      <w:r w:rsidRPr="00845A0D">
        <w:rPr>
          <w:color w:val="404040" w:themeColor="text1" w:themeTint="BF"/>
          <w:sz w:val="18"/>
        </w:rPr>
        <w:t>﹞</w:t>
      </w:r>
      <w:r w:rsidR="00095D39">
        <w:t>辦理機構或團體執行強制社區治療時，應告知嚴重病人治療之方式及目的。</w:t>
      </w:r>
    </w:p>
    <w:p w14:paraId="49F92FF7" w14:textId="77777777" w:rsidR="00845A0D" w:rsidRDefault="00095D39" w:rsidP="00344208">
      <w:pPr>
        <w:pStyle w:val="2"/>
      </w:pPr>
      <w:bookmarkStart w:id="13" w:name="a13"/>
      <w:bookmarkEnd w:id="13"/>
      <w:r>
        <w:t>第</w:t>
      </w:r>
      <w:r>
        <w:t>13</w:t>
      </w:r>
      <w:r w:rsidR="00845A0D">
        <w:t>條</w:t>
      </w:r>
    </w:p>
    <w:p w14:paraId="6E831D01" w14:textId="69A2E86E" w:rsidR="00095D39" w:rsidRDefault="00845A0D" w:rsidP="00095D39">
      <w:pPr>
        <w:ind w:left="142"/>
      </w:pPr>
      <w:r w:rsidRPr="00845A0D">
        <w:rPr>
          <w:color w:val="404040" w:themeColor="text1" w:themeTint="BF"/>
          <w:sz w:val="18"/>
        </w:rPr>
        <w:t>﹝</w:t>
      </w:r>
      <w:r w:rsidRPr="00845A0D">
        <w:rPr>
          <w:color w:val="404040" w:themeColor="text1" w:themeTint="BF"/>
          <w:sz w:val="18"/>
        </w:rPr>
        <w:t>1</w:t>
      </w:r>
      <w:r w:rsidRPr="00845A0D">
        <w:rPr>
          <w:color w:val="404040" w:themeColor="text1" w:themeTint="BF"/>
          <w:sz w:val="18"/>
        </w:rPr>
        <w:t>﹞</w:t>
      </w:r>
      <w:r w:rsidR="00095D39">
        <w:t>經許可施予強制社區治療之嚴重病人，未依中央主管機關之指示定期接受治療者，辦理機構或團體應通知地方主管機關；地方主管機關認有必要時，得依本法</w:t>
      </w:r>
      <w:r w:rsidR="00896C6D">
        <w:t>第</w:t>
      </w:r>
      <w:hyperlink r:id="rId30" w:anchor="c57" w:history="1">
        <w:r w:rsidR="00896C6D">
          <w:rPr>
            <w:rStyle w:val="a3"/>
          </w:rPr>
          <w:t>五十七</w:t>
        </w:r>
      </w:hyperlink>
      <w:r w:rsidR="00896C6D">
        <w:t>條</w:t>
      </w:r>
      <w:r w:rsidR="00095D39">
        <w:t>第三項規定，請警察機關或消防機關派員協助執行，並通知其保護人。</w:t>
      </w:r>
    </w:p>
    <w:p w14:paraId="4891385B" w14:textId="77777777" w:rsidR="00845A0D" w:rsidRDefault="00095D39" w:rsidP="00344208">
      <w:pPr>
        <w:pStyle w:val="2"/>
      </w:pPr>
      <w:bookmarkStart w:id="14" w:name="a14"/>
      <w:bookmarkEnd w:id="14"/>
      <w:r>
        <w:t>第</w:t>
      </w:r>
      <w:r>
        <w:t>14</w:t>
      </w:r>
      <w:r w:rsidR="00845A0D">
        <w:t>條</w:t>
      </w:r>
    </w:p>
    <w:p w14:paraId="7F9BC512" w14:textId="6687A000" w:rsidR="00845A0D" w:rsidRDefault="00845A0D" w:rsidP="00095D39">
      <w:pPr>
        <w:ind w:left="142"/>
      </w:pPr>
      <w:r w:rsidRPr="00845A0D">
        <w:rPr>
          <w:color w:val="404040" w:themeColor="text1" w:themeTint="BF"/>
          <w:sz w:val="18"/>
        </w:rPr>
        <w:t>﹝</w:t>
      </w:r>
      <w:r w:rsidRPr="00845A0D">
        <w:rPr>
          <w:color w:val="404040" w:themeColor="text1" w:themeTint="BF"/>
          <w:sz w:val="18"/>
        </w:rPr>
        <w:t>1</w:t>
      </w:r>
      <w:r w:rsidRPr="00845A0D">
        <w:rPr>
          <w:color w:val="404040" w:themeColor="text1" w:themeTint="BF"/>
          <w:sz w:val="18"/>
        </w:rPr>
        <w:t>﹞</w:t>
      </w:r>
      <w:r w:rsidR="00095D39">
        <w:t>強制社區治療之嚴重病人，有轉介至其他醫療機構或辦理機構或團體之必要時，指定機構應通報審查會及地方主管機關</w:t>
      </w:r>
      <w:r>
        <w:t>。</w:t>
      </w:r>
    </w:p>
    <w:p w14:paraId="168C2390" w14:textId="5ACF8613" w:rsidR="00095D39" w:rsidRDefault="00845A0D" w:rsidP="00095D39">
      <w:pPr>
        <w:ind w:left="142"/>
      </w:pPr>
      <w:r w:rsidRPr="00845A0D">
        <w:rPr>
          <w:color w:val="404040" w:themeColor="text1" w:themeTint="BF"/>
          <w:sz w:val="18"/>
        </w:rPr>
        <w:t>﹝</w:t>
      </w:r>
      <w:r w:rsidRPr="00845A0D">
        <w:rPr>
          <w:color w:val="404040" w:themeColor="text1" w:themeTint="BF"/>
          <w:sz w:val="18"/>
        </w:rPr>
        <w:t>2</w:t>
      </w:r>
      <w:r w:rsidRPr="00845A0D">
        <w:rPr>
          <w:color w:val="404040" w:themeColor="text1" w:themeTint="BF"/>
          <w:sz w:val="18"/>
        </w:rPr>
        <w:t>﹞</w:t>
      </w:r>
      <w:r w:rsidR="00095D39">
        <w:t>前項轉介，於有必要時，得請地方主管機關協助處理。</w:t>
      </w:r>
    </w:p>
    <w:p w14:paraId="6134C05F" w14:textId="77777777" w:rsidR="00845A0D" w:rsidRDefault="00095D39" w:rsidP="00344208">
      <w:pPr>
        <w:pStyle w:val="2"/>
      </w:pPr>
      <w:bookmarkStart w:id="15" w:name="a15"/>
      <w:bookmarkEnd w:id="15"/>
      <w:r>
        <w:t>第</w:t>
      </w:r>
      <w:r>
        <w:t>15</w:t>
      </w:r>
      <w:r w:rsidR="00845A0D">
        <w:t>條</w:t>
      </w:r>
    </w:p>
    <w:p w14:paraId="249AC7D6" w14:textId="273917EE" w:rsidR="00095D39" w:rsidRDefault="00845A0D" w:rsidP="00095D39">
      <w:pPr>
        <w:ind w:leftChars="75" w:left="150"/>
        <w:jc w:val="both"/>
      </w:pPr>
      <w:r w:rsidRPr="00845A0D">
        <w:rPr>
          <w:color w:val="404040" w:themeColor="text1" w:themeTint="BF"/>
          <w:sz w:val="18"/>
        </w:rPr>
        <w:t>﹝</w:t>
      </w:r>
      <w:r w:rsidRPr="00845A0D">
        <w:rPr>
          <w:color w:val="404040" w:themeColor="text1" w:themeTint="BF"/>
          <w:sz w:val="18"/>
        </w:rPr>
        <w:t>1</w:t>
      </w:r>
      <w:r w:rsidRPr="00845A0D">
        <w:rPr>
          <w:color w:val="404040" w:themeColor="text1" w:themeTint="BF"/>
          <w:sz w:val="18"/>
        </w:rPr>
        <w:t>﹞</w:t>
      </w:r>
      <w:r w:rsidR="00095D39">
        <w:t>本辦法自本法中華民國一百十一年十二月十四日修正公布</w:t>
      </w:r>
      <w:r w:rsidR="008326B3" w:rsidRPr="008326B3">
        <w:rPr>
          <w:rFonts w:ascii="Arial Unicode MS" w:hAnsi="Arial Unicode MS"/>
          <w:szCs w:val="26"/>
        </w:rPr>
        <w:t>之</w:t>
      </w:r>
      <w:hyperlink r:id="rId31" w:anchor="c53" w:history="1">
        <w:r w:rsidR="008326B3" w:rsidRPr="008326B3">
          <w:rPr>
            <w:rStyle w:val="a3"/>
            <w:rFonts w:ascii="Arial Unicode MS" w:hAnsi="Arial Unicode MS"/>
            <w:szCs w:val="26"/>
          </w:rPr>
          <w:t>第五章</w:t>
        </w:r>
      </w:hyperlink>
      <w:r w:rsidR="00095D39">
        <w:t>施行之日施行。</w:t>
      </w:r>
    </w:p>
    <w:p w14:paraId="018C64D8" w14:textId="77777777" w:rsidR="006E49D6" w:rsidRDefault="006E49D6" w:rsidP="006E49D6">
      <w:pPr>
        <w:ind w:leftChars="75" w:left="150" w:firstLineChars="200" w:firstLine="400"/>
        <w:jc w:val="both"/>
        <w:rPr>
          <w:rFonts w:ascii="Arial Unicode MS" w:hAnsi="Arial Unicode MS"/>
        </w:rPr>
      </w:pPr>
    </w:p>
    <w:p w14:paraId="02055BAF" w14:textId="77777777" w:rsidR="006E49D6" w:rsidRPr="00765234" w:rsidRDefault="006E49D6" w:rsidP="006E49D6">
      <w:pPr>
        <w:ind w:leftChars="75" w:left="150" w:firstLineChars="200" w:firstLine="400"/>
        <w:jc w:val="both"/>
        <w:rPr>
          <w:rFonts w:ascii="Arial Unicode MS" w:hAnsi="Arial Unicode MS"/>
        </w:rPr>
      </w:pPr>
    </w:p>
    <w:p w14:paraId="229AF84F" w14:textId="77777777" w:rsidR="006E49D6" w:rsidRPr="00C1655B" w:rsidRDefault="006E49D6" w:rsidP="006E49D6">
      <w:pPr>
        <w:ind w:leftChars="50" w:left="100"/>
        <w:jc w:val="both"/>
        <w:rPr>
          <w:color w:val="808000"/>
          <w:szCs w:val="20"/>
        </w:rPr>
      </w:pPr>
      <w:r w:rsidRPr="00C1655B">
        <w:rPr>
          <w:rFonts w:hint="eastAsia"/>
          <w:color w:val="5F5F5F"/>
          <w:sz w:val="18"/>
        </w:rPr>
        <w:t>。。。。。。。。。。。。。。。。。。。。。。。。。。。。。。。。。。。。。。。。。。。。。。。。。。</w:t>
      </w:r>
      <w:hyperlink w:anchor="top" w:history="1">
        <w:r w:rsidRPr="00C1655B">
          <w:rPr>
            <w:rStyle w:val="a3"/>
            <w:rFonts w:ascii="Arial Unicode MS" w:hAnsi="Arial Unicode MS" w:hint="eastAsia"/>
            <w:sz w:val="18"/>
          </w:rPr>
          <w:t>回首頁</w:t>
        </w:r>
      </w:hyperlink>
      <w:r w:rsidRPr="00C1655B">
        <w:rPr>
          <w:rStyle w:val="a3"/>
          <w:rFonts w:ascii="Arial Unicode MS" w:hAnsi="Arial Unicode MS" w:hint="eastAsia"/>
          <w:b/>
          <w:sz w:val="18"/>
          <w:u w:val="none"/>
        </w:rPr>
        <w:t>〉〉</w:t>
      </w:r>
    </w:p>
    <w:p w14:paraId="2E34A25D" w14:textId="133F649B" w:rsidR="006E49D6" w:rsidRPr="00A51BA6" w:rsidRDefault="006E49D6" w:rsidP="006E49D6">
      <w:pPr>
        <w:ind w:leftChars="71" w:left="142"/>
        <w:jc w:val="both"/>
        <w:rPr>
          <w:rFonts w:ascii="Arial Unicode MS" w:hAnsi="Arial Unicode MS"/>
          <w:color w:val="808080"/>
          <w:sz w:val="18"/>
          <w:szCs w:val="20"/>
        </w:rPr>
      </w:pPr>
      <w:r w:rsidRPr="003D460F">
        <w:rPr>
          <w:rFonts w:hint="eastAsia"/>
          <w:color w:val="5F5F5F"/>
          <w:sz w:val="18"/>
          <w:szCs w:val="18"/>
        </w:rPr>
        <w:t>【編註】</w:t>
      </w:r>
      <w:r w:rsidR="00D03876">
        <w:rPr>
          <w:rFonts w:hint="eastAsia"/>
          <w:color w:val="5F5F5F"/>
          <w:sz w:val="18"/>
          <w:szCs w:val="18"/>
        </w:rPr>
        <w:t>本檔法規資料來源為官方資訊網，提供學習與參考為原則，</w:t>
      </w:r>
      <w:r w:rsidRPr="003D460F">
        <w:rPr>
          <w:rFonts w:hint="eastAsia"/>
          <w:color w:val="5F5F5F"/>
          <w:sz w:val="18"/>
          <w:szCs w:val="18"/>
        </w:rPr>
        <w:t>如需引用請以正式檔為準。如有發現待更正部份及您所需本站未收編之法規</w:t>
      </w:r>
      <w:r w:rsidRPr="003D460F">
        <w:rPr>
          <w:rFonts w:hint="eastAsia"/>
          <w:color w:val="5F5F5F"/>
          <w:sz w:val="18"/>
          <w:szCs w:val="20"/>
        </w:rPr>
        <w:t>，</w:t>
      </w:r>
      <w:r w:rsidRPr="003D460F">
        <w:rPr>
          <w:color w:val="5F5F5F"/>
          <w:sz w:val="18"/>
          <w:szCs w:val="20"/>
        </w:rPr>
        <w:t>敬</w:t>
      </w:r>
      <w:r w:rsidRPr="003E6224">
        <w:rPr>
          <w:rFonts w:ascii="Arial Unicode MS" w:hAnsi="Arial Unicode MS" w:hint="eastAsia"/>
          <w:color w:val="5F5F5F"/>
          <w:sz w:val="18"/>
          <w:szCs w:val="20"/>
        </w:rPr>
        <w:t>請</w:t>
      </w:r>
      <w:hyperlink r:id="rId32" w:history="1">
        <w:r w:rsidRPr="00D2412B">
          <w:rPr>
            <w:rStyle w:val="a3"/>
            <w:rFonts w:ascii="Arial Unicode MS" w:hAnsi="Arial Unicode MS"/>
            <w:sz w:val="18"/>
            <w:szCs w:val="20"/>
          </w:rPr>
          <w:t>告知</w:t>
        </w:r>
      </w:hyperlink>
      <w:r w:rsidRPr="003D460F">
        <w:rPr>
          <w:rFonts w:hint="eastAsia"/>
          <w:color w:val="5F5F5F"/>
          <w:sz w:val="18"/>
          <w:szCs w:val="20"/>
        </w:rPr>
        <w:t>，謝謝！</w:t>
      </w:r>
    </w:p>
    <w:sectPr w:rsidR="006E49D6" w:rsidRPr="00A51BA6">
      <w:footerReference w:type="even" r:id="rId33"/>
      <w:footerReference w:type="default" r:id="rId34"/>
      <w:pgSz w:w="11906" w:h="16838"/>
      <w:pgMar w:top="851" w:right="1134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35FF44" w14:textId="77777777" w:rsidR="006667EA" w:rsidRDefault="006667EA">
      <w:r>
        <w:separator/>
      </w:r>
    </w:p>
  </w:endnote>
  <w:endnote w:type="continuationSeparator" w:id="0">
    <w:p w14:paraId="41C16963" w14:textId="77777777" w:rsidR="006667EA" w:rsidRDefault="006667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04F4BF" w14:textId="77777777" w:rsidR="008013F3" w:rsidRDefault="008013F3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012E2639" w14:textId="77777777" w:rsidR="008013F3" w:rsidRDefault="008013F3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E4F44B" w14:textId="77777777" w:rsidR="008013F3" w:rsidRDefault="008013F3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F94247">
      <w:rPr>
        <w:rStyle w:val="a7"/>
        <w:noProof/>
      </w:rPr>
      <w:t>1</w:t>
    </w:r>
    <w:r>
      <w:rPr>
        <w:rStyle w:val="a7"/>
      </w:rPr>
      <w:fldChar w:fldCharType="end"/>
    </w:r>
  </w:p>
  <w:p w14:paraId="3D7CC188" w14:textId="2E05FA50" w:rsidR="008013F3" w:rsidRPr="00464EE7" w:rsidRDefault="003A7CC8">
    <w:pPr>
      <w:pStyle w:val="a6"/>
      <w:ind w:right="360"/>
      <w:jc w:val="right"/>
      <w:rPr>
        <w:rFonts w:ascii="Arial Unicode MS" w:hAnsi="Arial Unicode MS"/>
        <w:sz w:val="18"/>
      </w:rPr>
    </w:pPr>
    <w:r>
      <w:rPr>
        <w:rFonts w:ascii="Arial Unicode MS" w:hAnsi="Arial Unicode MS" w:hint="eastAsia"/>
        <w:sz w:val="18"/>
      </w:rPr>
      <w:t>〈〈</w:t>
    </w:r>
    <w:r w:rsidR="00A6644F" w:rsidRPr="00A6644F">
      <w:rPr>
        <w:rFonts w:ascii="Arial Unicode MS" w:hAnsi="Arial Unicode MS"/>
        <w:sz w:val="18"/>
      </w:rPr>
      <w:t>精神疾病嚴重病人強制社區治療管理辦法</w:t>
    </w:r>
    <w:r>
      <w:rPr>
        <w:rFonts w:ascii="Arial Unicode MS" w:hAnsi="Arial Unicode MS" w:hint="eastAsia"/>
        <w:sz w:val="18"/>
      </w:rPr>
      <w:t>〉〉</w:t>
    </w:r>
    <w:r w:rsidR="008013F3" w:rsidRPr="00464EE7">
      <w:rPr>
        <w:rFonts w:ascii="Arial Unicode MS" w:hAnsi="Arial Unicode MS" w:hint="eastAsia"/>
        <w:sz w:val="18"/>
      </w:rPr>
      <w:t>S-link</w:t>
    </w:r>
    <w:r w:rsidR="008013F3" w:rsidRPr="00464EE7">
      <w:rPr>
        <w:rFonts w:ascii="Arial Unicode MS" w:hAnsi="Arial Unicode MS" w:hint="eastAsia"/>
        <w:sz w:val="18"/>
      </w:rPr>
      <w:t>電子六法全書</w:t>
    </w:r>
    <w:r w:rsidR="008013F3" w:rsidRPr="00464EE7">
      <w:rPr>
        <w:rFonts w:ascii="Arial Unicode MS" w:hAnsi="Arial Unicode MS" w:hint="eastAsia"/>
        <w:sz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F95C90" w14:textId="77777777" w:rsidR="006667EA" w:rsidRDefault="006667EA">
      <w:r>
        <w:separator/>
      </w:r>
    </w:p>
  </w:footnote>
  <w:footnote w:type="continuationSeparator" w:id="0">
    <w:p w14:paraId="5139405E" w14:textId="77777777" w:rsidR="006667EA" w:rsidRDefault="006667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25A"/>
    <w:rsid w:val="00001880"/>
    <w:rsid w:val="00005D9A"/>
    <w:rsid w:val="000142DD"/>
    <w:rsid w:val="00041D68"/>
    <w:rsid w:val="000509F5"/>
    <w:rsid w:val="00053EB3"/>
    <w:rsid w:val="00075E1C"/>
    <w:rsid w:val="0009406C"/>
    <w:rsid w:val="00095D39"/>
    <w:rsid w:val="000A5999"/>
    <w:rsid w:val="000E00FA"/>
    <w:rsid w:val="00104FBB"/>
    <w:rsid w:val="00122D12"/>
    <w:rsid w:val="001605C6"/>
    <w:rsid w:val="00187602"/>
    <w:rsid w:val="0019594C"/>
    <w:rsid w:val="001A426A"/>
    <w:rsid w:val="001C7001"/>
    <w:rsid w:val="001D50AD"/>
    <w:rsid w:val="001E23A9"/>
    <w:rsid w:val="00206429"/>
    <w:rsid w:val="00254FCB"/>
    <w:rsid w:val="00277BB9"/>
    <w:rsid w:val="002844B5"/>
    <w:rsid w:val="0028452A"/>
    <w:rsid w:val="0029176B"/>
    <w:rsid w:val="002A5208"/>
    <w:rsid w:val="002A6178"/>
    <w:rsid w:val="002B50AA"/>
    <w:rsid w:val="002D5E8E"/>
    <w:rsid w:val="00301DD2"/>
    <w:rsid w:val="00306BFD"/>
    <w:rsid w:val="00344208"/>
    <w:rsid w:val="0034729B"/>
    <w:rsid w:val="00372655"/>
    <w:rsid w:val="00376F50"/>
    <w:rsid w:val="00377189"/>
    <w:rsid w:val="003A1CEA"/>
    <w:rsid w:val="003A7CC8"/>
    <w:rsid w:val="003E1E09"/>
    <w:rsid w:val="00451727"/>
    <w:rsid w:val="0045425A"/>
    <w:rsid w:val="00464D03"/>
    <w:rsid w:val="00464EE7"/>
    <w:rsid w:val="004943A7"/>
    <w:rsid w:val="004A6E50"/>
    <w:rsid w:val="004B0859"/>
    <w:rsid w:val="004D0FA1"/>
    <w:rsid w:val="004E2FEA"/>
    <w:rsid w:val="004E6452"/>
    <w:rsid w:val="004F1825"/>
    <w:rsid w:val="004F1F66"/>
    <w:rsid w:val="004F43FF"/>
    <w:rsid w:val="004F7BAA"/>
    <w:rsid w:val="00520F8A"/>
    <w:rsid w:val="00525B3E"/>
    <w:rsid w:val="00547F66"/>
    <w:rsid w:val="0056107E"/>
    <w:rsid w:val="005C2D7D"/>
    <w:rsid w:val="005C483E"/>
    <w:rsid w:val="005C722A"/>
    <w:rsid w:val="005D2C95"/>
    <w:rsid w:val="005D6F38"/>
    <w:rsid w:val="005E0DDB"/>
    <w:rsid w:val="005E12A5"/>
    <w:rsid w:val="005F58C4"/>
    <w:rsid w:val="00613FB8"/>
    <w:rsid w:val="00616222"/>
    <w:rsid w:val="006312B1"/>
    <w:rsid w:val="00654586"/>
    <w:rsid w:val="006667EA"/>
    <w:rsid w:val="0067282D"/>
    <w:rsid w:val="00673844"/>
    <w:rsid w:val="006A5AD5"/>
    <w:rsid w:val="006C53DB"/>
    <w:rsid w:val="006E4464"/>
    <w:rsid w:val="006E49D6"/>
    <w:rsid w:val="006E6E00"/>
    <w:rsid w:val="006E7FE9"/>
    <w:rsid w:val="00712B5C"/>
    <w:rsid w:val="0072241A"/>
    <w:rsid w:val="00724C98"/>
    <w:rsid w:val="00732E57"/>
    <w:rsid w:val="0074183A"/>
    <w:rsid w:val="00765234"/>
    <w:rsid w:val="007A2583"/>
    <w:rsid w:val="007B59EF"/>
    <w:rsid w:val="007D1CB6"/>
    <w:rsid w:val="007D5904"/>
    <w:rsid w:val="007F4C46"/>
    <w:rsid w:val="008013F3"/>
    <w:rsid w:val="008117F1"/>
    <w:rsid w:val="00816028"/>
    <w:rsid w:val="00816704"/>
    <w:rsid w:val="00831AE4"/>
    <w:rsid w:val="008326B3"/>
    <w:rsid w:val="0083796A"/>
    <w:rsid w:val="00845A0D"/>
    <w:rsid w:val="00857E9D"/>
    <w:rsid w:val="0088014C"/>
    <w:rsid w:val="00894B45"/>
    <w:rsid w:val="00896C6D"/>
    <w:rsid w:val="008A425C"/>
    <w:rsid w:val="008B621F"/>
    <w:rsid w:val="00900A10"/>
    <w:rsid w:val="00907274"/>
    <w:rsid w:val="00921698"/>
    <w:rsid w:val="00967AED"/>
    <w:rsid w:val="00997067"/>
    <w:rsid w:val="009A5E60"/>
    <w:rsid w:val="009C76D2"/>
    <w:rsid w:val="009E4857"/>
    <w:rsid w:val="009F7D4D"/>
    <w:rsid w:val="00A05A00"/>
    <w:rsid w:val="00A36611"/>
    <w:rsid w:val="00A6506B"/>
    <w:rsid w:val="00A6644F"/>
    <w:rsid w:val="00AB72F0"/>
    <w:rsid w:val="00AC37D9"/>
    <w:rsid w:val="00AE1199"/>
    <w:rsid w:val="00B045DE"/>
    <w:rsid w:val="00B14DE7"/>
    <w:rsid w:val="00B9063B"/>
    <w:rsid w:val="00BB5F81"/>
    <w:rsid w:val="00BD34CC"/>
    <w:rsid w:val="00BE25FF"/>
    <w:rsid w:val="00BF4907"/>
    <w:rsid w:val="00BF5191"/>
    <w:rsid w:val="00C009D5"/>
    <w:rsid w:val="00C10BFF"/>
    <w:rsid w:val="00C348DE"/>
    <w:rsid w:val="00C822AE"/>
    <w:rsid w:val="00C84C52"/>
    <w:rsid w:val="00D03876"/>
    <w:rsid w:val="00D26DE0"/>
    <w:rsid w:val="00D53291"/>
    <w:rsid w:val="00D73296"/>
    <w:rsid w:val="00DE5DA3"/>
    <w:rsid w:val="00DE6B3B"/>
    <w:rsid w:val="00DF27B4"/>
    <w:rsid w:val="00E205E8"/>
    <w:rsid w:val="00E21071"/>
    <w:rsid w:val="00E24D45"/>
    <w:rsid w:val="00E573DF"/>
    <w:rsid w:val="00E7256D"/>
    <w:rsid w:val="00EB27D6"/>
    <w:rsid w:val="00EB61D2"/>
    <w:rsid w:val="00EC1FDB"/>
    <w:rsid w:val="00EC6E54"/>
    <w:rsid w:val="00EC7AEC"/>
    <w:rsid w:val="00EE484E"/>
    <w:rsid w:val="00EF3193"/>
    <w:rsid w:val="00F16A4D"/>
    <w:rsid w:val="00F203C4"/>
    <w:rsid w:val="00F77140"/>
    <w:rsid w:val="00F94247"/>
    <w:rsid w:val="00F94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D838F98"/>
  <w15:docId w15:val="{5849A381-0AD2-4188-BD6E-B61AE0C5A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Cs w:val="24"/>
    </w:rPr>
  </w:style>
  <w:style w:type="paragraph" w:styleId="1">
    <w:name w:val="heading 1"/>
    <w:basedOn w:val="a"/>
    <w:next w:val="a"/>
    <w:qFormat/>
    <w:rsid w:val="005D6F38"/>
    <w:pPr>
      <w:keepNext/>
      <w:adjustRightInd w:val="0"/>
      <w:snapToGrid w:val="0"/>
      <w:spacing w:beforeLines="30" w:before="108" w:afterLines="30" w:after="108"/>
      <w:outlineLvl w:val="0"/>
    </w:pPr>
    <w:rPr>
      <w:rFonts w:ascii="Arial" w:hAnsi="Arial"/>
      <w:b/>
      <w:bCs/>
      <w:color w:val="000080"/>
      <w:kern w:val="52"/>
      <w:szCs w:val="52"/>
    </w:rPr>
  </w:style>
  <w:style w:type="paragraph" w:styleId="2">
    <w:name w:val="heading 2"/>
    <w:basedOn w:val="a"/>
    <w:next w:val="a"/>
    <w:link w:val="20"/>
    <w:uiPriority w:val="9"/>
    <w:unhideWhenUsed/>
    <w:qFormat/>
    <w:rsid w:val="00344208"/>
    <w:pPr>
      <w:keepNext/>
      <w:adjustRightInd w:val="0"/>
      <w:snapToGrid w:val="0"/>
      <w:spacing w:beforeLines="30" w:before="108" w:afterLines="30" w:after="108"/>
      <w:outlineLvl w:val="1"/>
    </w:pPr>
    <w:rPr>
      <w:rFonts w:ascii="Arial Unicode MS" w:hAnsi="Arial Unicode MS" w:cs="Arial Unicode MS"/>
      <w:b/>
      <w:bCs/>
      <w:color w:val="990000"/>
      <w:szCs w:val="48"/>
    </w:rPr>
  </w:style>
  <w:style w:type="paragraph" w:styleId="3">
    <w:name w:val="heading 3"/>
    <w:basedOn w:val="a"/>
    <w:next w:val="a"/>
    <w:link w:val="30"/>
    <w:unhideWhenUsed/>
    <w:qFormat/>
    <w:rsid w:val="001E23A9"/>
    <w:pPr>
      <w:widowControl/>
      <w:adjustRightInd w:val="0"/>
      <w:snapToGrid w:val="0"/>
      <w:ind w:leftChars="59" w:left="118"/>
      <w:outlineLvl w:val="2"/>
    </w:pPr>
    <w:rPr>
      <w:rFonts w:ascii="Arial Unicode MS" w:hAnsi="Arial Unicode MS" w:cs="Arial Unicode MS"/>
      <w:bCs/>
      <w:color w:val="808000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autoRedefine/>
    <w:uiPriority w:val="99"/>
    <w:rPr>
      <w:rFonts w:ascii="新細明體" w:hAnsi="新細明體"/>
      <w:color w:val="808000"/>
      <w:sz w:val="20"/>
      <w:u w:val="single"/>
    </w:rPr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  <w:kern w:val="0"/>
      <w:szCs w:val="20"/>
    </w:rPr>
  </w:style>
  <w:style w:type="character" w:styleId="a4">
    <w:name w:val="FollowedHyperlink"/>
    <w:autoRedefine/>
    <w:rPr>
      <w:rFonts w:ascii="新細明體" w:hAnsi="新細明體"/>
      <w:color w:val="800080"/>
      <w:sz w:val="20"/>
      <w:u w:val="single"/>
    </w:rPr>
  </w:style>
  <w:style w:type="paragraph" w:styleId="a5">
    <w:name w:val="header"/>
    <w:basedOn w:val="a"/>
    <w:pPr>
      <w:tabs>
        <w:tab w:val="center" w:pos="4153"/>
        <w:tab w:val="right" w:pos="8306"/>
      </w:tabs>
      <w:snapToGrid w:val="0"/>
    </w:pPr>
    <w:rPr>
      <w:szCs w:val="20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</w:pPr>
    <w:rPr>
      <w:szCs w:val="20"/>
    </w:rPr>
  </w:style>
  <w:style w:type="character" w:styleId="a7">
    <w:name w:val="page number"/>
    <w:basedOn w:val="a0"/>
  </w:style>
  <w:style w:type="character" w:customStyle="1" w:styleId="20">
    <w:name w:val="標題 2 字元"/>
    <w:link w:val="2"/>
    <w:uiPriority w:val="9"/>
    <w:rsid w:val="00344208"/>
    <w:rPr>
      <w:rFonts w:ascii="Arial Unicode MS" w:hAnsi="Arial Unicode MS" w:cs="Arial Unicode MS"/>
      <w:b/>
      <w:bCs/>
      <w:color w:val="990000"/>
      <w:kern w:val="2"/>
      <w:szCs w:val="48"/>
    </w:rPr>
  </w:style>
  <w:style w:type="paragraph" w:styleId="a8">
    <w:name w:val="Document Map"/>
    <w:basedOn w:val="a"/>
    <w:link w:val="a9"/>
    <w:rsid w:val="00464EE7"/>
    <w:rPr>
      <w:rFonts w:ascii="新細明體" w:hAnsi="新細明體"/>
      <w:szCs w:val="18"/>
    </w:rPr>
  </w:style>
  <w:style w:type="character" w:customStyle="1" w:styleId="a9">
    <w:name w:val="文件引導模式 字元"/>
    <w:link w:val="a8"/>
    <w:rsid w:val="00464EE7"/>
    <w:rPr>
      <w:rFonts w:ascii="新細明體" w:hAnsi="新細明體"/>
      <w:kern w:val="2"/>
      <w:szCs w:val="18"/>
    </w:rPr>
  </w:style>
  <w:style w:type="paragraph" w:styleId="aa">
    <w:name w:val="Balloon Text"/>
    <w:basedOn w:val="a"/>
    <w:link w:val="ab"/>
    <w:rsid w:val="005D6F38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rsid w:val="005D6F38"/>
    <w:rPr>
      <w:rFonts w:asciiTheme="majorHAnsi" w:eastAsiaTheme="majorEastAsia" w:hAnsiTheme="majorHAnsi" w:cstheme="majorBidi"/>
      <w:kern w:val="2"/>
      <w:sz w:val="18"/>
      <w:szCs w:val="18"/>
    </w:rPr>
  </w:style>
  <w:style w:type="character" w:customStyle="1" w:styleId="30">
    <w:name w:val="標題 3 字元"/>
    <w:basedOn w:val="a0"/>
    <w:link w:val="3"/>
    <w:rsid w:val="001E23A9"/>
    <w:rPr>
      <w:rFonts w:ascii="Arial Unicode MS" w:hAnsi="Arial Unicode MS" w:cs="Arial Unicode MS"/>
      <w:bCs/>
      <w:color w:val="808000"/>
      <w:kern w:val="2"/>
      <w:szCs w:val="36"/>
    </w:rPr>
  </w:style>
  <w:style w:type="character" w:styleId="ac">
    <w:name w:val="Unresolved Mention"/>
    <w:basedOn w:val="a0"/>
    <w:uiPriority w:val="99"/>
    <w:semiHidden/>
    <w:unhideWhenUsed/>
    <w:rsid w:val="002B50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569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0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6laws.net/6law/law3/&#31934;&#31070;&#30142;&#30149;&#22196;&#37325;&#30149;&#20154;&#24375;&#21046;&#31038;&#21312;&#27835;&#30274;&#31649;&#29702;&#36774;&#27861;.htm" TargetMode="External"/><Relationship Id="rId18" Type="http://schemas.openxmlformats.org/officeDocument/2006/relationships/hyperlink" Target="../law/&#31934;&#31070;&#34907;&#29983;&#27861;.docx" TargetMode="External"/><Relationship Id="rId26" Type="http://schemas.openxmlformats.org/officeDocument/2006/relationships/hyperlink" Target="../law/&#31934;&#31070;&#34907;&#29983;&#27861;.docx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../law/&#31934;&#31070;&#34907;&#29983;&#27861;.docx" TargetMode="External"/><Relationship Id="rId34" Type="http://schemas.openxmlformats.org/officeDocument/2006/relationships/footer" Target="footer2.xml"/><Relationship Id="rId7" Type="http://schemas.openxmlformats.org/officeDocument/2006/relationships/image" Target="media/image1.png"/><Relationship Id="rId12" Type="http://schemas.openxmlformats.org/officeDocument/2006/relationships/hyperlink" Target="../S-link&#20998;&#39006;&#27861;&#35215;&#32034;&#24341;02.docx" TargetMode="External"/><Relationship Id="rId17" Type="http://schemas.openxmlformats.org/officeDocument/2006/relationships/hyperlink" Target="../law/&#31934;&#31070;&#34907;&#29983;&#27861;.docx" TargetMode="External"/><Relationship Id="rId25" Type="http://schemas.openxmlformats.org/officeDocument/2006/relationships/hyperlink" Target="../law/&#31934;&#31070;&#34907;&#29983;&#27861;.docx" TargetMode="External"/><Relationship Id="rId3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hyperlink" Target="../law/&#31934;&#31070;&#34907;&#29983;&#27861;.docx" TargetMode="External"/><Relationship Id="rId20" Type="http://schemas.openxmlformats.org/officeDocument/2006/relationships/hyperlink" Target="../law/&#31934;&#31070;&#34907;&#29983;&#27861;.docx" TargetMode="External"/><Relationship Id="rId29" Type="http://schemas.openxmlformats.org/officeDocument/2006/relationships/hyperlink" Target="../law/&#31934;&#31070;&#34907;&#29983;&#27861;.docx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6laws.net/" TargetMode="External"/><Relationship Id="rId11" Type="http://schemas.openxmlformats.org/officeDocument/2006/relationships/hyperlink" Target="https://www.mohw.gov.tw/" TargetMode="External"/><Relationship Id="rId24" Type="http://schemas.openxmlformats.org/officeDocument/2006/relationships/hyperlink" Target="../law/&#31934;&#31070;&#34907;&#29983;&#27861;.docx" TargetMode="External"/><Relationship Id="rId32" Type="http://schemas.openxmlformats.org/officeDocument/2006/relationships/hyperlink" Target="https://www.6laws.net/comment.htm" TargetMode="External"/><Relationship Id="rId5" Type="http://schemas.openxmlformats.org/officeDocument/2006/relationships/endnotes" Target="endnotes.xml"/><Relationship Id="rId15" Type="http://schemas.openxmlformats.org/officeDocument/2006/relationships/hyperlink" Target="../law/&#31934;&#31070;&#34907;&#29983;&#27861;.docx" TargetMode="External"/><Relationship Id="rId23" Type="http://schemas.openxmlformats.org/officeDocument/2006/relationships/hyperlink" Target="../law/&#31934;&#31070;&#34907;&#29983;&#27861;.docx" TargetMode="External"/><Relationship Id="rId28" Type="http://schemas.openxmlformats.org/officeDocument/2006/relationships/hyperlink" Target="../law/&#31934;&#31070;&#34907;&#29983;&#27861;.docx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www.facebook.com/anita6law" TargetMode="External"/><Relationship Id="rId19" Type="http://schemas.openxmlformats.org/officeDocument/2006/relationships/hyperlink" Target="../law/&#31934;&#31070;&#34907;&#29983;&#27861;.docx" TargetMode="External"/><Relationship Id="rId31" Type="http://schemas.openxmlformats.org/officeDocument/2006/relationships/hyperlink" Target="../law/&#31934;&#31070;&#34907;&#29983;&#27861;.docx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law.moj.gov.tw/LawClass/LawHistory.aspx?pcode=L0020142" TargetMode="External"/><Relationship Id="rId14" Type="http://schemas.openxmlformats.org/officeDocument/2006/relationships/hyperlink" Target="../law3/&#31934;&#31070;&#30142;&#30149;&#22196;&#37325;&#30149;&#20154;&#24375;&#21046;&#31038;&#21312;&#27835;&#30274;&#20316;&#26989;&#36774;&#27861;.docx" TargetMode="External"/><Relationship Id="rId22" Type="http://schemas.openxmlformats.org/officeDocument/2006/relationships/hyperlink" Target="../law/&#31934;&#31070;&#34907;&#29983;&#27861;.docx" TargetMode="External"/><Relationship Id="rId27" Type="http://schemas.openxmlformats.org/officeDocument/2006/relationships/hyperlink" Target="../law/&#31934;&#31070;&#34907;&#29983;&#27861;.docx" TargetMode="External"/><Relationship Id="rId30" Type="http://schemas.openxmlformats.org/officeDocument/2006/relationships/hyperlink" Target="../law/&#31934;&#31070;&#34907;&#29983;&#27861;.docx" TargetMode="External"/><Relationship Id="rId35" Type="http://schemas.openxmlformats.org/officeDocument/2006/relationships/fontTable" Target="fontTable.xml"/><Relationship Id="rId8" Type="http://schemas.openxmlformats.org/officeDocument/2006/relationships/hyperlink" Target="https://www.6laws.net/update.htm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546</Words>
  <Characters>3117</Characters>
  <Application>Microsoft Office Word</Application>
  <DocSecurity>0</DocSecurity>
  <Lines>25</Lines>
  <Paragraphs>7</Paragraphs>
  <ScaleCrop>false</ScaleCrop>
  <Company/>
  <LinksUpToDate>false</LinksUpToDate>
  <CharactersWithSpaces>3656</CharactersWithSpaces>
  <SharedDoc>false</SharedDoc>
  <HLinks>
    <vt:vector size="108" baseType="variant">
      <vt:variant>
        <vt:i4>2949124</vt:i4>
      </vt:variant>
      <vt:variant>
        <vt:i4>51</vt:i4>
      </vt:variant>
      <vt:variant>
        <vt:i4>0</vt:i4>
      </vt:variant>
      <vt:variant>
        <vt:i4>5</vt:i4>
      </vt:variant>
      <vt:variant>
        <vt:lpwstr>mailto:anita399646@hotmail.com</vt:lpwstr>
      </vt:variant>
      <vt:variant>
        <vt:lpwstr/>
      </vt:variant>
      <vt:variant>
        <vt:i4>8192049</vt:i4>
      </vt:variant>
      <vt:variant>
        <vt:i4>48</vt:i4>
      </vt:variant>
      <vt:variant>
        <vt:i4>0</vt:i4>
      </vt:variant>
      <vt:variant>
        <vt:i4>5</vt:i4>
      </vt:variant>
      <vt:variant>
        <vt:lpwstr>http://law.moj.gov.tw/</vt:lpwstr>
      </vt:variant>
      <vt:variant>
        <vt:lpwstr/>
      </vt:variant>
      <vt:variant>
        <vt:i4>6225996</vt:i4>
      </vt:variant>
      <vt:variant>
        <vt:i4>45</vt:i4>
      </vt:variant>
      <vt:variant>
        <vt:i4>0</vt:i4>
      </vt:variant>
      <vt:variant>
        <vt:i4>5</vt:i4>
      </vt:variant>
      <vt:variant>
        <vt:lpwstr>http://www.ly.gov.tw/</vt:lpwstr>
      </vt:variant>
      <vt:variant>
        <vt:lpwstr/>
      </vt:variant>
      <vt:variant>
        <vt:i4>786499</vt:i4>
      </vt:variant>
      <vt:variant>
        <vt:i4>42</vt:i4>
      </vt:variant>
      <vt:variant>
        <vt:i4>0</vt:i4>
      </vt:variant>
      <vt:variant>
        <vt:i4>5</vt:i4>
      </vt:variant>
      <vt:variant>
        <vt:lpwstr>http://www.president.gov.tw/</vt:lpwstr>
      </vt:variant>
      <vt:variant>
        <vt:lpwstr/>
      </vt:variant>
      <vt:variant>
        <vt:i4>7274612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top</vt:lpwstr>
      </vt:variant>
      <vt:variant>
        <vt:i4>7274612</vt:i4>
      </vt:variant>
      <vt:variant>
        <vt:i4>36</vt:i4>
      </vt:variant>
      <vt:variant>
        <vt:i4>0</vt:i4>
      </vt:variant>
      <vt:variant>
        <vt:i4>5</vt:i4>
      </vt:variant>
      <vt:variant>
        <vt:lpwstr/>
      </vt:variant>
      <vt:variant>
        <vt:lpwstr>top</vt:lpwstr>
      </vt:variant>
      <vt:variant>
        <vt:i4>-1593185076</vt:i4>
      </vt:variant>
      <vt:variant>
        <vt:i4>33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a16</vt:lpwstr>
      </vt:variant>
      <vt:variant>
        <vt:i4>-1593185076</vt:i4>
      </vt:variant>
      <vt:variant>
        <vt:i4>30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a18</vt:lpwstr>
      </vt:variant>
      <vt:variant>
        <vt:i4>-1593185076</vt:i4>
      </vt:variant>
      <vt:variant>
        <vt:i4>27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a11</vt:lpwstr>
      </vt:variant>
      <vt:variant>
        <vt:i4>-1593185076</vt:i4>
      </vt:variant>
      <vt:variant>
        <vt:i4>24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a10</vt:lpwstr>
      </vt:variant>
      <vt:variant>
        <vt:i4>-1593774900</vt:i4>
      </vt:variant>
      <vt:variant>
        <vt:i4>21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a8</vt:lpwstr>
      </vt:variant>
      <vt:variant>
        <vt:i4>-1593054004</vt:i4>
      </vt:variant>
      <vt:variant>
        <vt:i4>18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a3</vt:lpwstr>
      </vt:variant>
      <vt:variant>
        <vt:i4>-1593119540</vt:i4>
      </vt:variant>
      <vt:variant>
        <vt:i4>15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a21</vt:lpwstr>
      </vt:variant>
      <vt:variant>
        <vt:i4>2067919956</vt:i4>
      </vt:variant>
      <vt:variant>
        <vt:i4>12</vt:i4>
      </vt:variant>
      <vt:variant>
        <vt:i4>0</vt:i4>
      </vt:variant>
      <vt:variant>
        <vt:i4>5</vt:i4>
      </vt:variant>
      <vt:variant>
        <vt:lpwstr>http://www.6law.idv.tw/6law/law3/國民體育法施行細則.htm</vt:lpwstr>
      </vt:variant>
      <vt:variant>
        <vt:lpwstr/>
      </vt:variant>
      <vt:variant>
        <vt:i4>-421115192</vt:i4>
      </vt:variant>
      <vt:variant>
        <vt:i4>9</vt:i4>
      </vt:variant>
      <vt:variant>
        <vt:i4>0</vt:i4>
      </vt:variant>
      <vt:variant>
        <vt:i4>5</vt:i4>
      </vt:variant>
      <vt:variant>
        <vt:lpwstr>../S-link電子六法總索引.doc</vt:lpwstr>
      </vt:variant>
      <vt:variant>
        <vt:lpwstr/>
      </vt:variant>
      <vt:variant>
        <vt:i4>91</vt:i4>
      </vt:variant>
      <vt:variant>
        <vt:i4>6</vt:i4>
      </vt:variant>
      <vt:variant>
        <vt:i4>0</vt:i4>
      </vt:variant>
      <vt:variant>
        <vt:i4>5</vt:i4>
      </vt:variant>
      <vt:variant>
        <vt:lpwstr>http://www.facebook.com/anita6law</vt:lpwstr>
      </vt:variant>
      <vt:variant>
        <vt:lpwstr/>
      </vt:variant>
      <vt:variant>
        <vt:i4>5242899</vt:i4>
      </vt:variant>
      <vt:variant>
        <vt:i4>3</vt:i4>
      </vt:variant>
      <vt:variant>
        <vt:i4>0</vt:i4>
      </vt:variant>
      <vt:variant>
        <vt:i4>5</vt:i4>
      </vt:variant>
      <vt:variant>
        <vt:lpwstr>http://www.6law.idv.tw/update.htm</vt:lpwstr>
      </vt:variant>
      <vt:variant>
        <vt:lpwstr/>
      </vt:variant>
      <vt:variant>
        <vt:i4>7274528</vt:i4>
      </vt:variant>
      <vt:variant>
        <vt:i4>0</vt:i4>
      </vt:variant>
      <vt:variant>
        <vt:i4>0</vt:i4>
      </vt:variant>
      <vt:variant>
        <vt:i4>5</vt:i4>
      </vt:variant>
      <vt:variant>
        <vt:lpwstr>http://www.6law.idv.tw/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精神疾病嚴重病人強制社區治療管理辦法</dc:title>
  <dc:creator>S-link 電子六法-黃婉玲</dc:creator>
  <cp:lastModifiedBy>黃 6laws</cp:lastModifiedBy>
  <cp:revision>14</cp:revision>
  <dcterms:created xsi:type="dcterms:W3CDTF">2026-04-18T16:24:00Z</dcterms:created>
  <dcterms:modified xsi:type="dcterms:W3CDTF">2026-04-20T10:02:00Z</dcterms:modified>
</cp:coreProperties>
</file>